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B776" w14:textId="0BC8BE16" w:rsidR="000E6D17" w:rsidRDefault="000E6D17" w:rsidP="00E84F3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highlight w:val="yellow"/>
        </w:rPr>
        <w:t xml:space="preserve">DRAFT October </w:t>
      </w:r>
      <w:r w:rsidR="00D75999">
        <w:rPr>
          <w:rFonts w:ascii="Arial" w:hAnsi="Arial" w:cs="Arial"/>
          <w:sz w:val="24"/>
          <w:szCs w:val="24"/>
          <w:highlight w:val="yellow"/>
        </w:rPr>
        <w:t>30</w:t>
      </w:r>
      <w:r>
        <w:rPr>
          <w:rFonts w:ascii="Arial" w:hAnsi="Arial" w:cs="Arial"/>
          <w:sz w:val="24"/>
          <w:szCs w:val="24"/>
          <w:highlight w:val="yellow"/>
        </w:rPr>
        <w:t>, 2023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009177" w14:textId="78F69FFE" w:rsidR="00AC2DC3" w:rsidRPr="00567DA4" w:rsidRDefault="000E6D17" w:rsidP="00E84F3F">
      <w:pPr>
        <w:spacing w:before="120" w:after="120"/>
        <w:ind w:left="720" w:hanging="720"/>
        <w:rPr>
          <w:rFonts w:ascii="Arial" w:hAnsi="Arial" w:cs="Arial"/>
          <w:sz w:val="24"/>
          <w:szCs w:val="24"/>
        </w:rPr>
      </w:pPr>
      <w:r w:rsidRPr="00512DCA">
        <w:rPr>
          <w:rFonts w:ascii="Arial" w:hAnsi="Arial" w:cs="Arial"/>
          <w:b/>
          <w:bCs/>
          <w:sz w:val="24"/>
          <w:szCs w:val="24"/>
        </w:rPr>
        <w:t>To:</w:t>
      </w:r>
      <w:r w:rsidR="00C06283" w:rsidRPr="00567DA4">
        <w:rPr>
          <w:rFonts w:ascii="Arial" w:hAnsi="Arial" w:cs="Arial"/>
          <w:sz w:val="24"/>
          <w:szCs w:val="24"/>
        </w:rPr>
        <w:tab/>
      </w:r>
      <w:r w:rsidR="00866ECF">
        <w:rPr>
          <w:rFonts w:ascii="Arial" w:hAnsi="Arial" w:cs="Arial"/>
          <w:sz w:val="24"/>
          <w:szCs w:val="24"/>
        </w:rPr>
        <w:t xml:space="preserve">Tom McDonald, </w:t>
      </w:r>
      <w:r w:rsidR="00567DA4" w:rsidRPr="00567DA4">
        <w:rPr>
          <w:rFonts w:ascii="Arial" w:hAnsi="Arial" w:cs="Arial"/>
          <w:sz w:val="24"/>
          <w:szCs w:val="24"/>
        </w:rPr>
        <w:t xml:space="preserve">Tribal Chairman of the </w:t>
      </w:r>
      <w:r w:rsidR="00AC2DC3" w:rsidRPr="00567DA4">
        <w:rPr>
          <w:rFonts w:ascii="Arial" w:hAnsi="Arial" w:cs="Arial"/>
          <w:sz w:val="24"/>
          <w:szCs w:val="24"/>
        </w:rPr>
        <w:t xml:space="preserve">Confederated </w:t>
      </w:r>
      <w:proofErr w:type="gramStart"/>
      <w:r w:rsidR="00AC2DC3" w:rsidRPr="00567DA4">
        <w:rPr>
          <w:rFonts w:ascii="Arial" w:hAnsi="Arial" w:cs="Arial"/>
          <w:sz w:val="24"/>
          <w:szCs w:val="24"/>
        </w:rPr>
        <w:t>Salish</w:t>
      </w:r>
      <w:proofErr w:type="gramEnd"/>
      <w:r w:rsidR="00AC2DC3" w:rsidRPr="00567DA4">
        <w:rPr>
          <w:rFonts w:ascii="Arial" w:hAnsi="Arial" w:cs="Arial"/>
          <w:sz w:val="24"/>
          <w:szCs w:val="24"/>
        </w:rPr>
        <w:t xml:space="preserve"> and </w:t>
      </w:r>
      <w:r w:rsidR="00567DA4" w:rsidRPr="00567DA4">
        <w:rPr>
          <w:rFonts w:ascii="Arial" w:hAnsi="Arial" w:cs="Arial"/>
          <w:sz w:val="24"/>
          <w:szCs w:val="24"/>
        </w:rPr>
        <w:t>Kootenai</w:t>
      </w:r>
      <w:r w:rsidR="00AC2DC3" w:rsidRPr="00567DA4">
        <w:rPr>
          <w:rFonts w:ascii="Arial" w:hAnsi="Arial" w:cs="Arial"/>
          <w:sz w:val="24"/>
          <w:szCs w:val="24"/>
        </w:rPr>
        <w:t xml:space="preserve"> Trib</w:t>
      </w:r>
      <w:r w:rsidR="00567DA4" w:rsidRPr="00567DA4">
        <w:rPr>
          <w:rFonts w:ascii="Arial" w:hAnsi="Arial" w:cs="Arial"/>
          <w:sz w:val="24"/>
          <w:szCs w:val="24"/>
        </w:rPr>
        <w:t>es</w:t>
      </w:r>
      <w:r w:rsidR="00866ECF">
        <w:rPr>
          <w:rFonts w:ascii="Arial" w:hAnsi="Arial" w:cs="Arial"/>
          <w:sz w:val="24"/>
          <w:szCs w:val="24"/>
        </w:rPr>
        <w:t xml:space="preserve"> and</w:t>
      </w:r>
    </w:p>
    <w:p w14:paraId="4DC66ECB" w14:textId="1E8C2446" w:rsidR="000E6D17" w:rsidRPr="00567DA4" w:rsidRDefault="00AC2DC3" w:rsidP="00E84F3F">
      <w:pPr>
        <w:spacing w:before="120" w:after="120"/>
        <w:ind w:left="720" w:hanging="720"/>
        <w:rPr>
          <w:rFonts w:ascii="Arial" w:hAnsi="Arial" w:cs="Arial"/>
          <w:sz w:val="24"/>
          <w:szCs w:val="24"/>
        </w:rPr>
      </w:pPr>
      <w:r w:rsidRPr="00567DA4">
        <w:rPr>
          <w:rFonts w:ascii="Arial" w:hAnsi="Arial" w:cs="Arial"/>
          <w:sz w:val="24"/>
          <w:szCs w:val="24"/>
        </w:rPr>
        <w:tab/>
      </w:r>
      <w:r w:rsidR="00DD39B6">
        <w:rPr>
          <w:rFonts w:ascii="Arial" w:hAnsi="Arial" w:cs="Arial"/>
          <w:sz w:val="24"/>
          <w:szCs w:val="24"/>
        </w:rPr>
        <w:t xml:space="preserve">Greg Gianforte, </w:t>
      </w:r>
      <w:r w:rsidR="002A30FE" w:rsidRPr="00567DA4">
        <w:rPr>
          <w:rFonts w:ascii="Arial" w:hAnsi="Arial" w:cs="Arial"/>
          <w:sz w:val="24"/>
          <w:szCs w:val="24"/>
        </w:rPr>
        <w:t xml:space="preserve">Governor </w:t>
      </w:r>
      <w:r w:rsidR="00567DA4">
        <w:rPr>
          <w:rFonts w:ascii="Arial" w:hAnsi="Arial" w:cs="Arial"/>
          <w:sz w:val="24"/>
          <w:szCs w:val="24"/>
        </w:rPr>
        <w:t xml:space="preserve">of the </w:t>
      </w:r>
      <w:r w:rsidRPr="00567DA4">
        <w:rPr>
          <w:rFonts w:ascii="Arial" w:hAnsi="Arial" w:cs="Arial"/>
          <w:sz w:val="24"/>
          <w:szCs w:val="24"/>
        </w:rPr>
        <w:t>State of Montana</w:t>
      </w:r>
      <w:r w:rsidR="00D1031E" w:rsidRPr="00567DA4">
        <w:rPr>
          <w:rFonts w:ascii="Arial" w:hAnsi="Arial" w:cs="Arial"/>
          <w:sz w:val="24"/>
          <w:szCs w:val="24"/>
        </w:rPr>
        <w:t xml:space="preserve"> </w:t>
      </w:r>
    </w:p>
    <w:p w14:paraId="588BE489" w14:textId="32344D61" w:rsidR="000E6D17" w:rsidRPr="00722F78" w:rsidRDefault="00E84F3F" w:rsidP="00E84F3F">
      <w:pPr>
        <w:spacing w:before="120" w:after="12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B4868" wp14:editId="24907218">
                <wp:simplePos x="0" y="0"/>
                <wp:positionH relativeFrom="column">
                  <wp:posOffset>-346710</wp:posOffset>
                </wp:positionH>
                <wp:positionV relativeFrom="paragraph">
                  <wp:posOffset>535940</wp:posOffset>
                </wp:positionV>
                <wp:extent cx="6839585" cy="8890"/>
                <wp:effectExtent l="0" t="0" r="37465" b="29210"/>
                <wp:wrapTopAndBottom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958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0574B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pt,42.2pt" to="511.2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" strokecolor="#7e0000" strokeweight="1pt">
                <v:stroke joinstyle="miter"/>
                <w10:wrap type="topAndBottom"/>
              </v:line>
            </w:pict>
          </mc:Fallback>
        </mc:AlternateContent>
      </w:r>
      <w:r w:rsidR="00C06283">
        <w:rPr>
          <w:rFonts w:ascii="Arial" w:hAnsi="Arial" w:cs="Arial"/>
          <w:b/>
          <w:bCs/>
          <w:sz w:val="24"/>
          <w:szCs w:val="24"/>
        </w:rPr>
        <w:t>RE</w:t>
      </w:r>
      <w:r w:rsidR="000E6D17">
        <w:rPr>
          <w:rFonts w:ascii="Arial" w:hAnsi="Arial" w:cs="Arial"/>
          <w:b/>
          <w:bCs/>
          <w:sz w:val="24"/>
          <w:szCs w:val="24"/>
        </w:rPr>
        <w:t xml:space="preserve">:  </w:t>
      </w:r>
      <w:r w:rsidR="0025605B">
        <w:rPr>
          <w:rFonts w:ascii="Arial" w:hAnsi="Arial" w:cs="Arial"/>
          <w:b/>
          <w:bCs/>
          <w:sz w:val="24"/>
          <w:szCs w:val="24"/>
        </w:rPr>
        <w:tab/>
      </w:r>
      <w:r w:rsidR="000C18C2" w:rsidRPr="000C18C2">
        <w:rPr>
          <w:rFonts w:ascii="Arial" w:hAnsi="Arial" w:cs="Arial"/>
          <w:sz w:val="24"/>
          <w:szCs w:val="24"/>
        </w:rPr>
        <w:t xml:space="preserve">Request to </w:t>
      </w:r>
      <w:r w:rsidR="00A62464">
        <w:rPr>
          <w:rFonts w:ascii="Arial" w:hAnsi="Arial" w:cs="Arial"/>
          <w:sz w:val="24"/>
          <w:szCs w:val="24"/>
        </w:rPr>
        <w:t>modify Flathead Reservation Water Management Board compensation rates</w:t>
      </w:r>
      <w:r w:rsidR="001D64D4">
        <w:rPr>
          <w:rFonts w:ascii="Arial" w:hAnsi="Arial" w:cs="Arial"/>
          <w:sz w:val="24"/>
          <w:szCs w:val="24"/>
        </w:rPr>
        <w:t xml:space="preserve"> from $175 per meeting to </w:t>
      </w:r>
      <w:r w:rsidR="001D64D4" w:rsidRPr="006F51EF">
        <w:rPr>
          <w:rFonts w:ascii="Arial" w:hAnsi="Arial" w:cs="Arial"/>
          <w:sz w:val="24"/>
          <w:szCs w:val="24"/>
          <w:highlight w:val="yellow"/>
        </w:rPr>
        <w:t>$</w:t>
      </w:r>
      <w:r w:rsidR="002838B2" w:rsidRPr="002838B2">
        <w:rPr>
          <w:rFonts w:ascii="Arial" w:hAnsi="Arial" w:cs="Arial"/>
          <w:sz w:val="24"/>
          <w:szCs w:val="24"/>
          <w:highlight w:val="yellow"/>
        </w:rPr>
        <w:t>300</w:t>
      </w:r>
      <w:r w:rsidR="006F51EF">
        <w:rPr>
          <w:rFonts w:ascii="Arial" w:hAnsi="Arial" w:cs="Arial"/>
          <w:sz w:val="24"/>
          <w:szCs w:val="24"/>
        </w:rPr>
        <w:t xml:space="preserve"> per meeting</w:t>
      </w:r>
    </w:p>
    <w:p w14:paraId="37F18C2D" w14:textId="43C3F1D0" w:rsidR="00143EE5" w:rsidRDefault="00354FA3" w:rsidP="002560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D0D0D" w:themeColor="text1" w:themeTint="F2"/>
        </w:rPr>
      </w:pPr>
      <w:r>
        <w:rPr>
          <w:rStyle w:val="eop"/>
          <w:rFonts w:ascii="Arial" w:hAnsi="Arial" w:cs="Arial"/>
          <w:color w:val="0D0D0D" w:themeColor="text1" w:themeTint="F2"/>
        </w:rPr>
        <w:t>T</w:t>
      </w:r>
      <w:r w:rsidR="005F4A9A" w:rsidRPr="00703CF6">
        <w:rPr>
          <w:rStyle w:val="eop"/>
          <w:rFonts w:ascii="Arial" w:hAnsi="Arial" w:cs="Arial"/>
          <w:color w:val="0D0D0D" w:themeColor="text1" w:themeTint="F2"/>
        </w:rPr>
        <w:t>he</w:t>
      </w:r>
      <w:r w:rsidR="00703427" w:rsidRPr="00703CF6">
        <w:rPr>
          <w:rStyle w:val="eop"/>
          <w:rFonts w:ascii="Arial" w:hAnsi="Arial" w:cs="Arial"/>
          <w:color w:val="0D0D0D" w:themeColor="text1" w:themeTint="F2"/>
        </w:rPr>
        <w:t xml:space="preserve"> water right compact </w:t>
      </w:r>
      <w:proofErr w:type="gramStart"/>
      <w:r w:rsidR="00703427" w:rsidRPr="00703CF6">
        <w:rPr>
          <w:rStyle w:val="eop"/>
          <w:rFonts w:ascii="Arial" w:hAnsi="Arial" w:cs="Arial"/>
          <w:color w:val="0D0D0D" w:themeColor="text1" w:themeTint="F2"/>
        </w:rPr>
        <w:t>entered into</w:t>
      </w:r>
      <w:proofErr w:type="gramEnd"/>
      <w:r w:rsidR="00703427" w:rsidRPr="00703CF6">
        <w:rPr>
          <w:rStyle w:val="eop"/>
          <w:rFonts w:ascii="Arial" w:hAnsi="Arial" w:cs="Arial"/>
          <w:color w:val="0D0D0D" w:themeColor="text1" w:themeTint="F2"/>
        </w:rPr>
        <w:t xml:space="preserve"> by the Confederated Salish and Kootenai Tribes (CSKT</w:t>
      </w:r>
      <w:r w:rsidR="00AC1D65">
        <w:rPr>
          <w:rStyle w:val="eop"/>
          <w:rFonts w:ascii="Arial" w:hAnsi="Arial" w:cs="Arial"/>
          <w:color w:val="0D0D0D" w:themeColor="text1" w:themeTint="F2"/>
        </w:rPr>
        <w:t xml:space="preserve"> or Tribes</w:t>
      </w:r>
      <w:r w:rsidR="00703427" w:rsidRPr="00703CF6">
        <w:rPr>
          <w:rStyle w:val="eop"/>
          <w:rFonts w:ascii="Arial" w:hAnsi="Arial" w:cs="Arial"/>
          <w:color w:val="0D0D0D" w:themeColor="text1" w:themeTint="F2"/>
        </w:rPr>
        <w:t xml:space="preserve">), </w:t>
      </w:r>
      <w:r w:rsidR="00AC1D65">
        <w:rPr>
          <w:rStyle w:val="eop"/>
          <w:rFonts w:ascii="Arial" w:hAnsi="Arial" w:cs="Arial"/>
          <w:color w:val="0D0D0D" w:themeColor="text1" w:themeTint="F2"/>
        </w:rPr>
        <w:t xml:space="preserve">the State of </w:t>
      </w:r>
      <w:r w:rsidR="00703427" w:rsidRPr="00703CF6">
        <w:rPr>
          <w:rStyle w:val="eop"/>
          <w:rFonts w:ascii="Arial" w:hAnsi="Arial" w:cs="Arial"/>
          <w:color w:val="0D0D0D" w:themeColor="text1" w:themeTint="F2"/>
        </w:rPr>
        <w:t>Montana, and the federal government designates the Flathead Reservation Water Management Board (FRWMB</w:t>
      </w:r>
      <w:r w:rsidR="00BF44F1">
        <w:rPr>
          <w:rStyle w:val="eop"/>
          <w:rFonts w:ascii="Arial" w:hAnsi="Arial" w:cs="Arial"/>
          <w:color w:val="0D0D0D" w:themeColor="text1" w:themeTint="F2"/>
        </w:rPr>
        <w:t xml:space="preserve"> or Board</w:t>
      </w:r>
      <w:r w:rsidR="00703427" w:rsidRPr="00703CF6">
        <w:rPr>
          <w:rStyle w:val="eop"/>
          <w:rFonts w:ascii="Arial" w:hAnsi="Arial" w:cs="Arial"/>
          <w:color w:val="0D0D0D" w:themeColor="text1" w:themeTint="F2"/>
        </w:rPr>
        <w:t>) as the water right administrative body for the Flathead Reservation</w:t>
      </w:r>
      <w:r w:rsidR="00954BAF">
        <w:rPr>
          <w:rStyle w:val="eop"/>
          <w:rFonts w:ascii="Arial" w:hAnsi="Arial" w:cs="Arial"/>
          <w:color w:val="0D0D0D" w:themeColor="text1" w:themeTint="F2"/>
        </w:rPr>
        <w:t xml:space="preserve">.  As a </w:t>
      </w:r>
      <w:r w:rsidR="00953391">
        <w:rPr>
          <w:rStyle w:val="eop"/>
          <w:rFonts w:ascii="Arial" w:hAnsi="Arial" w:cs="Arial"/>
          <w:color w:val="0D0D0D" w:themeColor="text1" w:themeTint="F2"/>
        </w:rPr>
        <w:t>part</w:t>
      </w:r>
      <w:r w:rsidR="00954BAF">
        <w:rPr>
          <w:rStyle w:val="eop"/>
          <w:rFonts w:ascii="Arial" w:hAnsi="Arial" w:cs="Arial"/>
          <w:color w:val="0D0D0D" w:themeColor="text1" w:themeTint="F2"/>
        </w:rPr>
        <w:t xml:space="preserve"> of the negotiated settlement</w:t>
      </w:r>
      <w:r w:rsidR="00953391">
        <w:rPr>
          <w:rStyle w:val="eop"/>
          <w:rFonts w:ascii="Arial" w:hAnsi="Arial" w:cs="Arial"/>
          <w:color w:val="0D0D0D" w:themeColor="text1" w:themeTint="F2"/>
        </w:rPr>
        <w:t>, the Board</w:t>
      </w:r>
      <w:r w:rsidR="00B12BFC" w:rsidRPr="00703CF6">
        <w:rPr>
          <w:rStyle w:val="eop"/>
          <w:rFonts w:ascii="Arial" w:hAnsi="Arial" w:cs="Arial"/>
          <w:color w:val="0D0D0D" w:themeColor="text1" w:themeTint="F2"/>
        </w:rPr>
        <w:t xml:space="preserve"> is </w:t>
      </w:r>
      <w:r w:rsidR="00954BAF">
        <w:rPr>
          <w:rStyle w:val="eop"/>
          <w:rFonts w:ascii="Arial" w:hAnsi="Arial" w:cs="Arial"/>
          <w:color w:val="0D0D0D" w:themeColor="text1" w:themeTint="F2"/>
        </w:rPr>
        <w:t xml:space="preserve">charged to be </w:t>
      </w:r>
      <w:r w:rsidR="00703427" w:rsidRPr="00703CF6">
        <w:rPr>
          <w:rStyle w:val="eop"/>
          <w:rFonts w:ascii="Arial" w:hAnsi="Arial" w:cs="Arial"/>
          <w:color w:val="0D0D0D" w:themeColor="text1" w:themeTint="F2"/>
        </w:rPr>
        <w:t xml:space="preserve">separate and independent from </w:t>
      </w:r>
      <w:r w:rsidR="00954BAF">
        <w:rPr>
          <w:rStyle w:val="eop"/>
          <w:rFonts w:ascii="Arial" w:hAnsi="Arial" w:cs="Arial"/>
          <w:color w:val="0D0D0D" w:themeColor="text1" w:themeTint="F2"/>
        </w:rPr>
        <w:t xml:space="preserve">Tribal, State, and federal </w:t>
      </w:r>
      <w:r w:rsidR="00953391">
        <w:rPr>
          <w:rStyle w:val="eop"/>
          <w:rFonts w:ascii="Arial" w:hAnsi="Arial" w:cs="Arial"/>
          <w:color w:val="0D0D0D" w:themeColor="text1" w:themeTint="F2"/>
        </w:rPr>
        <w:t>governments</w:t>
      </w:r>
      <w:r w:rsidR="00954BAF">
        <w:rPr>
          <w:rStyle w:val="eop"/>
          <w:rFonts w:ascii="Arial" w:hAnsi="Arial" w:cs="Arial"/>
          <w:color w:val="0D0D0D" w:themeColor="text1" w:themeTint="F2"/>
        </w:rPr>
        <w:t xml:space="preserve"> in their </w:t>
      </w:r>
      <w:r w:rsidR="00953391">
        <w:rPr>
          <w:rStyle w:val="eop"/>
          <w:rFonts w:ascii="Arial" w:hAnsi="Arial" w:cs="Arial"/>
          <w:color w:val="0D0D0D" w:themeColor="text1" w:themeTint="F2"/>
        </w:rPr>
        <w:t>role of administering water rights and water uses on</w:t>
      </w:r>
      <w:r w:rsidR="00B12BFC" w:rsidRPr="00703CF6">
        <w:rPr>
          <w:rStyle w:val="eop"/>
          <w:rFonts w:ascii="Arial" w:hAnsi="Arial" w:cs="Arial"/>
          <w:color w:val="0D0D0D" w:themeColor="text1" w:themeTint="F2"/>
        </w:rPr>
        <w:t xml:space="preserve"> the Reservation</w:t>
      </w:r>
      <w:r w:rsidR="00703427" w:rsidRPr="00703CF6">
        <w:rPr>
          <w:rStyle w:val="eop"/>
          <w:rFonts w:ascii="Arial" w:hAnsi="Arial" w:cs="Arial"/>
          <w:color w:val="0D0D0D" w:themeColor="text1" w:themeTint="F2"/>
        </w:rPr>
        <w:t>.</w:t>
      </w:r>
      <w:r w:rsidR="002E3DF4">
        <w:rPr>
          <w:rStyle w:val="eop"/>
          <w:rFonts w:ascii="Arial" w:hAnsi="Arial" w:cs="Arial"/>
          <w:color w:val="0D0D0D" w:themeColor="text1" w:themeTint="F2"/>
        </w:rPr>
        <w:t xml:space="preserve">  </w:t>
      </w:r>
      <w:r w:rsidR="00B90FCB">
        <w:rPr>
          <w:rStyle w:val="eop"/>
          <w:rFonts w:ascii="Arial" w:hAnsi="Arial" w:cs="Arial"/>
          <w:color w:val="0D0D0D" w:themeColor="text1" w:themeTint="F2"/>
        </w:rPr>
        <w:t>T</w:t>
      </w:r>
      <w:r w:rsidR="002D2B49">
        <w:rPr>
          <w:rStyle w:val="eop"/>
          <w:rFonts w:ascii="Arial" w:hAnsi="Arial" w:cs="Arial"/>
          <w:color w:val="0D0D0D" w:themeColor="text1" w:themeTint="F2"/>
        </w:rPr>
        <w:t xml:space="preserve">he Board spends </w:t>
      </w:r>
      <w:proofErr w:type="gramStart"/>
      <w:r w:rsidR="002D2B49">
        <w:rPr>
          <w:rStyle w:val="eop"/>
          <w:rFonts w:ascii="Arial" w:hAnsi="Arial" w:cs="Arial"/>
          <w:color w:val="0D0D0D" w:themeColor="text1" w:themeTint="F2"/>
        </w:rPr>
        <w:t>an</w:t>
      </w:r>
      <w:proofErr w:type="gramEnd"/>
      <w:r w:rsidR="002D2B49">
        <w:rPr>
          <w:rStyle w:val="eop"/>
          <w:rFonts w:ascii="Arial" w:hAnsi="Arial" w:cs="Arial"/>
          <w:color w:val="0D0D0D" w:themeColor="text1" w:themeTint="F2"/>
        </w:rPr>
        <w:t xml:space="preserve"> </w:t>
      </w:r>
      <w:r w:rsidR="003B3269">
        <w:rPr>
          <w:rStyle w:val="eop"/>
          <w:rFonts w:ascii="Arial" w:hAnsi="Arial" w:cs="Arial"/>
          <w:color w:val="0D0D0D" w:themeColor="text1" w:themeTint="F2"/>
        </w:rPr>
        <w:t>substantive</w:t>
      </w:r>
      <w:r w:rsidR="002D2B49">
        <w:rPr>
          <w:rStyle w:val="eop"/>
          <w:rFonts w:ascii="Arial" w:hAnsi="Arial" w:cs="Arial"/>
          <w:color w:val="0D0D0D" w:themeColor="text1" w:themeTint="F2"/>
        </w:rPr>
        <w:t xml:space="preserve"> amount of time working on all facets of starting up the</w:t>
      </w:r>
      <w:r w:rsidR="006573FB">
        <w:rPr>
          <w:rStyle w:val="eop"/>
          <w:rFonts w:ascii="Arial" w:hAnsi="Arial" w:cs="Arial"/>
          <w:color w:val="0D0D0D" w:themeColor="text1" w:themeTint="F2"/>
        </w:rPr>
        <w:t>ir water rights administration office, the Office of the Water Engineer</w:t>
      </w:r>
      <w:r w:rsidR="00B90FCB">
        <w:rPr>
          <w:rStyle w:val="eop"/>
          <w:rFonts w:ascii="Arial" w:hAnsi="Arial" w:cs="Arial"/>
          <w:color w:val="0D0D0D" w:themeColor="text1" w:themeTint="F2"/>
        </w:rPr>
        <w:t>, setting water policy, and directing methods to achieve the implementation of the Compact</w:t>
      </w:r>
      <w:r w:rsidR="006573FB">
        <w:rPr>
          <w:rStyle w:val="eop"/>
          <w:rFonts w:ascii="Arial" w:hAnsi="Arial" w:cs="Arial"/>
          <w:color w:val="0D0D0D" w:themeColor="text1" w:themeTint="F2"/>
        </w:rPr>
        <w:t>.  The Board me</w:t>
      </w:r>
      <w:r w:rsidR="00074505">
        <w:rPr>
          <w:rStyle w:val="eop"/>
          <w:rFonts w:ascii="Arial" w:hAnsi="Arial" w:cs="Arial"/>
          <w:color w:val="0D0D0D" w:themeColor="text1" w:themeTint="F2"/>
        </w:rPr>
        <w:t xml:space="preserve">t formally 22 times in the last year, not including committee, workgroup, conference, and other ancillary meetings.  Board meetings </w:t>
      </w:r>
      <w:r w:rsidR="00B843D0">
        <w:rPr>
          <w:rStyle w:val="eop"/>
          <w:rFonts w:ascii="Arial" w:hAnsi="Arial" w:cs="Arial"/>
          <w:color w:val="0D0D0D" w:themeColor="text1" w:themeTint="F2"/>
        </w:rPr>
        <w:t>typically</w:t>
      </w:r>
      <w:r w:rsidR="006573FB">
        <w:rPr>
          <w:rStyle w:val="eop"/>
          <w:rFonts w:ascii="Arial" w:hAnsi="Arial" w:cs="Arial"/>
          <w:color w:val="0D0D0D" w:themeColor="text1" w:themeTint="F2"/>
        </w:rPr>
        <w:t xml:space="preserve"> </w:t>
      </w:r>
      <w:r w:rsidR="00F41F5D">
        <w:rPr>
          <w:rStyle w:val="eop"/>
          <w:rFonts w:ascii="Arial" w:hAnsi="Arial" w:cs="Arial"/>
          <w:color w:val="0D0D0D" w:themeColor="text1" w:themeTint="F2"/>
        </w:rPr>
        <w:t>last</w:t>
      </w:r>
      <w:r w:rsidR="00B843D0">
        <w:rPr>
          <w:rStyle w:val="eop"/>
          <w:rFonts w:ascii="Arial" w:hAnsi="Arial" w:cs="Arial"/>
          <w:color w:val="0D0D0D" w:themeColor="text1" w:themeTint="F2"/>
        </w:rPr>
        <w:t xml:space="preserve"> from four to six hours and include substantial prework to be reviewed and prepared before the start of the meeting.</w:t>
      </w:r>
      <w:r w:rsidR="00CF307F">
        <w:rPr>
          <w:rStyle w:val="eop"/>
          <w:rFonts w:ascii="Arial" w:hAnsi="Arial" w:cs="Arial"/>
          <w:color w:val="0D0D0D" w:themeColor="text1" w:themeTint="F2"/>
        </w:rPr>
        <w:t xml:space="preserve">  </w:t>
      </w:r>
    </w:p>
    <w:p w14:paraId="22FC2624" w14:textId="6442A3C2" w:rsidR="001D64D4" w:rsidRPr="009632AE" w:rsidRDefault="001D64D4" w:rsidP="00E84F3F">
      <w:pPr>
        <w:pStyle w:val="paragraph"/>
        <w:spacing w:before="12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b/>
          <w:bCs/>
          <w:color w:val="0D0D0D" w:themeColor="text1" w:themeTint="F2"/>
        </w:rPr>
      </w:pPr>
      <w:r w:rsidRPr="009632AE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Current </w:t>
      </w:r>
      <w:r w:rsidR="002B21F6">
        <w:rPr>
          <w:rStyle w:val="eop"/>
          <w:rFonts w:ascii="Arial" w:hAnsi="Arial" w:cs="Arial"/>
          <w:b/>
          <w:bCs/>
          <w:color w:val="0D0D0D" w:themeColor="text1" w:themeTint="F2"/>
        </w:rPr>
        <w:t>Board Compensation</w:t>
      </w:r>
      <w:r w:rsidRPr="009632AE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 Situation:</w:t>
      </w:r>
    </w:p>
    <w:p w14:paraId="00234C4E" w14:textId="1CFEB814" w:rsidR="00A7284F" w:rsidRDefault="004476A5" w:rsidP="002560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D0D0D" w:themeColor="text1" w:themeTint="F2"/>
        </w:rPr>
      </w:pPr>
      <w:r>
        <w:rPr>
          <w:rStyle w:val="eop"/>
          <w:rFonts w:ascii="Arial" w:hAnsi="Arial" w:cs="Arial"/>
          <w:color w:val="0D0D0D" w:themeColor="text1" w:themeTint="F2"/>
        </w:rPr>
        <w:t xml:space="preserve">In 2022, the State and the Tribes fixed compensation at a flat rate of $175 per meeting for Tribal and State appointees and the </w:t>
      </w:r>
      <w:r w:rsidR="004A73ED">
        <w:rPr>
          <w:rStyle w:val="eop"/>
          <w:rFonts w:ascii="Arial" w:hAnsi="Arial" w:cs="Arial"/>
          <w:color w:val="0D0D0D" w:themeColor="text1" w:themeTint="F2"/>
        </w:rPr>
        <w:t xml:space="preserve">fifth board member selected by the other four board members.  The State and the Tribes intended the per-meeting rate to compensate for the Board member’s time spent participating and preparing for the meeting.  </w:t>
      </w:r>
      <w:r w:rsidR="00D7555C">
        <w:rPr>
          <w:rStyle w:val="eop"/>
          <w:rFonts w:ascii="Arial" w:hAnsi="Arial" w:cs="Arial"/>
          <w:color w:val="0D0D0D" w:themeColor="text1" w:themeTint="F2"/>
        </w:rPr>
        <w:t xml:space="preserve">Compensation may include mileage </w:t>
      </w:r>
      <w:r w:rsidR="00B90FCB">
        <w:rPr>
          <w:rStyle w:val="eop"/>
          <w:rFonts w:ascii="Arial" w:hAnsi="Arial" w:cs="Arial"/>
          <w:color w:val="0D0D0D" w:themeColor="text1" w:themeTint="F2"/>
        </w:rPr>
        <w:t>for travel a</w:t>
      </w:r>
      <w:r w:rsidR="002A1C29">
        <w:rPr>
          <w:rStyle w:val="eop"/>
          <w:rFonts w:ascii="Arial" w:hAnsi="Arial" w:cs="Arial"/>
          <w:color w:val="0D0D0D" w:themeColor="text1" w:themeTint="F2"/>
        </w:rPr>
        <w:t>t</w:t>
      </w:r>
      <w:r w:rsidR="00B90FCB">
        <w:rPr>
          <w:rStyle w:val="eop"/>
          <w:rFonts w:ascii="Arial" w:hAnsi="Arial" w:cs="Arial"/>
          <w:color w:val="0D0D0D" w:themeColor="text1" w:themeTint="F2"/>
        </w:rPr>
        <w:t xml:space="preserve"> IRS reimbursement rates and per diem at rates that match those for State of Montana employees in travel and work status.</w:t>
      </w:r>
      <w:r w:rsidR="002B21F6">
        <w:rPr>
          <w:rStyle w:val="eop"/>
          <w:rFonts w:ascii="Arial" w:hAnsi="Arial" w:cs="Arial"/>
          <w:color w:val="0D0D0D" w:themeColor="text1" w:themeTint="F2"/>
        </w:rPr>
        <w:t xml:space="preserve">  The Funding Agreement between the Tribes and the State includes $72,000 per year for Board compensation.  </w:t>
      </w:r>
      <w:r w:rsidR="00B90FCB">
        <w:rPr>
          <w:rStyle w:val="eop"/>
          <w:rFonts w:ascii="Arial" w:hAnsi="Arial" w:cs="Arial"/>
          <w:color w:val="0D0D0D" w:themeColor="text1" w:themeTint="F2"/>
        </w:rPr>
        <w:t xml:space="preserve">  </w:t>
      </w:r>
      <w:r w:rsidR="00AD28C5">
        <w:rPr>
          <w:rStyle w:val="eop"/>
          <w:rFonts w:ascii="Arial" w:hAnsi="Arial" w:cs="Arial"/>
          <w:color w:val="0D0D0D" w:themeColor="text1" w:themeTint="F2"/>
        </w:rPr>
        <w:t xml:space="preserve">  </w:t>
      </w:r>
    </w:p>
    <w:p w14:paraId="1B65535E" w14:textId="641614A1" w:rsidR="002B21F6" w:rsidRPr="009632AE" w:rsidRDefault="002B21F6" w:rsidP="00E84F3F">
      <w:pPr>
        <w:pStyle w:val="paragraph"/>
        <w:spacing w:before="12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b/>
          <w:bCs/>
          <w:color w:val="0D0D0D" w:themeColor="text1" w:themeTint="F2"/>
        </w:rPr>
      </w:pPr>
      <w:r>
        <w:rPr>
          <w:rStyle w:val="eop"/>
          <w:rFonts w:ascii="Arial" w:hAnsi="Arial" w:cs="Arial"/>
          <w:b/>
          <w:bCs/>
          <w:color w:val="0D0D0D" w:themeColor="text1" w:themeTint="F2"/>
        </w:rPr>
        <w:t>Issues Related to the Current Compensation Structure</w:t>
      </w:r>
      <w:r w:rsidRPr="009632AE">
        <w:rPr>
          <w:rStyle w:val="eop"/>
          <w:rFonts w:ascii="Arial" w:hAnsi="Arial" w:cs="Arial"/>
          <w:b/>
          <w:bCs/>
          <w:color w:val="0D0D0D" w:themeColor="text1" w:themeTint="F2"/>
        </w:rPr>
        <w:t>:</w:t>
      </w:r>
    </w:p>
    <w:p w14:paraId="4F0CE8CE" w14:textId="2E6BAF7C" w:rsidR="00504F8D" w:rsidRDefault="009D4892" w:rsidP="002560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D0D0D" w:themeColor="text1" w:themeTint="F2"/>
        </w:rPr>
      </w:pPr>
      <w:r>
        <w:rPr>
          <w:rStyle w:val="eop"/>
          <w:rFonts w:ascii="Arial" w:hAnsi="Arial" w:cs="Arial"/>
          <w:color w:val="0D0D0D" w:themeColor="text1" w:themeTint="F2"/>
        </w:rPr>
        <w:t>At the $175/meeting rate</w:t>
      </w:r>
      <w:r w:rsidR="00FA2016">
        <w:rPr>
          <w:rStyle w:val="eop"/>
          <w:rFonts w:ascii="Arial" w:hAnsi="Arial" w:cs="Arial"/>
          <w:color w:val="0D0D0D" w:themeColor="text1" w:themeTint="F2"/>
        </w:rPr>
        <w:t xml:space="preserve"> the Board compensation budget </w:t>
      </w:r>
      <w:r w:rsidR="001D64D4">
        <w:rPr>
          <w:rStyle w:val="eop"/>
          <w:rFonts w:ascii="Arial" w:hAnsi="Arial" w:cs="Arial"/>
          <w:color w:val="0D0D0D" w:themeColor="text1" w:themeTint="F2"/>
        </w:rPr>
        <w:t xml:space="preserve">generously </w:t>
      </w:r>
      <w:r w:rsidR="00FA2016">
        <w:rPr>
          <w:rStyle w:val="eop"/>
          <w:rFonts w:ascii="Arial" w:hAnsi="Arial" w:cs="Arial"/>
          <w:color w:val="0D0D0D" w:themeColor="text1" w:themeTint="F2"/>
        </w:rPr>
        <w:t>accommodates more than six meetings/month</w:t>
      </w:r>
      <w:r w:rsidR="006F51EF">
        <w:rPr>
          <w:rStyle w:val="eop"/>
          <w:rFonts w:ascii="Arial" w:hAnsi="Arial" w:cs="Arial"/>
          <w:color w:val="0D0D0D" w:themeColor="text1" w:themeTint="F2"/>
        </w:rPr>
        <w:t>:</w:t>
      </w:r>
    </w:p>
    <w:p w14:paraId="1FDC9F9A" w14:textId="4E86273B" w:rsidR="006F51EF" w:rsidRPr="009A5F6B" w:rsidRDefault="006F51EF" w:rsidP="009A5F6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hAnsi="Arial" w:cs="Arial"/>
          <w:b/>
          <w:bCs/>
          <w:color w:val="0D0D0D" w:themeColor="text1" w:themeTint="F2"/>
        </w:rPr>
      </w:pPr>
      <w:r w:rsidRPr="009A5F6B">
        <w:rPr>
          <w:rStyle w:val="eop"/>
          <w:rFonts w:ascii="Arial" w:hAnsi="Arial" w:cs="Arial"/>
          <w:b/>
          <w:bCs/>
          <w:color w:val="0D0D0D" w:themeColor="text1" w:themeTint="F2"/>
        </w:rPr>
        <w:t>$72,000</w:t>
      </w:r>
      <w:r w:rsidR="00AE4C49" w:rsidRPr="009A5F6B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 ÷</w:t>
      </w:r>
      <w:r w:rsidR="00102423" w:rsidRPr="009A5F6B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 5 Board Members ÷ </w:t>
      </w:r>
      <w:r w:rsidR="009A5F6B" w:rsidRPr="009A5F6B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$175/meeting ÷ </w:t>
      </w:r>
      <w:r w:rsidR="00102423" w:rsidRPr="009A5F6B">
        <w:rPr>
          <w:rStyle w:val="eop"/>
          <w:rFonts w:ascii="Arial" w:hAnsi="Arial" w:cs="Arial"/>
          <w:b/>
          <w:bCs/>
          <w:color w:val="0D0D0D" w:themeColor="text1" w:themeTint="F2"/>
        </w:rPr>
        <w:t>12 months</w:t>
      </w:r>
      <w:r w:rsidR="009A5F6B" w:rsidRPr="009A5F6B">
        <w:rPr>
          <w:rStyle w:val="eop"/>
          <w:rFonts w:ascii="Arial" w:hAnsi="Arial" w:cs="Arial"/>
          <w:b/>
          <w:bCs/>
          <w:color w:val="0D0D0D" w:themeColor="text1" w:themeTint="F2"/>
        </w:rPr>
        <w:t>/year</w:t>
      </w:r>
      <w:r w:rsidR="00102423" w:rsidRPr="009A5F6B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 = </w:t>
      </w:r>
      <w:r w:rsidR="009A5F6B" w:rsidRPr="009A5F6B">
        <w:rPr>
          <w:rStyle w:val="eop"/>
          <w:rFonts w:ascii="Arial" w:hAnsi="Arial" w:cs="Arial"/>
          <w:b/>
          <w:bCs/>
          <w:color w:val="0D0D0D" w:themeColor="text1" w:themeTint="F2"/>
        </w:rPr>
        <w:t>6.86</w:t>
      </w:r>
      <w:r w:rsidR="009A5F6B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 meetings/month</w:t>
      </w:r>
    </w:p>
    <w:p w14:paraId="721FE0E9" w14:textId="77777777" w:rsidR="00991A5E" w:rsidRDefault="002B21F6" w:rsidP="002560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D0D0D" w:themeColor="text1" w:themeTint="F2"/>
        </w:rPr>
      </w:pPr>
      <w:r>
        <w:rPr>
          <w:rStyle w:val="eop"/>
          <w:rFonts w:ascii="Arial" w:hAnsi="Arial" w:cs="Arial"/>
          <w:color w:val="0D0D0D" w:themeColor="text1" w:themeTint="F2"/>
        </w:rPr>
        <w:lastRenderedPageBreak/>
        <w:t>This is a great arrangement for frequent Board meetings</w:t>
      </w:r>
      <w:r w:rsidR="001D64D4">
        <w:rPr>
          <w:rStyle w:val="eop"/>
          <w:rFonts w:ascii="Arial" w:hAnsi="Arial" w:cs="Arial"/>
          <w:color w:val="0D0D0D" w:themeColor="text1" w:themeTint="F2"/>
        </w:rPr>
        <w:t>, but the Board and the Office of the Engineer have determined that few</w:t>
      </w:r>
      <w:r>
        <w:rPr>
          <w:rStyle w:val="eop"/>
          <w:rFonts w:ascii="Arial" w:hAnsi="Arial" w:cs="Arial"/>
          <w:color w:val="0D0D0D" w:themeColor="text1" w:themeTint="F2"/>
        </w:rPr>
        <w:t>er</w:t>
      </w:r>
      <w:r w:rsidR="001D64D4">
        <w:rPr>
          <w:rStyle w:val="eop"/>
          <w:rFonts w:ascii="Arial" w:hAnsi="Arial" w:cs="Arial"/>
          <w:color w:val="0D0D0D" w:themeColor="text1" w:themeTint="F2"/>
        </w:rPr>
        <w:t xml:space="preserve"> meetings</w:t>
      </w:r>
      <w:r>
        <w:rPr>
          <w:rStyle w:val="eop"/>
          <w:rFonts w:ascii="Arial" w:hAnsi="Arial" w:cs="Arial"/>
          <w:color w:val="0D0D0D" w:themeColor="text1" w:themeTint="F2"/>
        </w:rPr>
        <w:t xml:space="preserve"> that are</w:t>
      </w:r>
      <w:r w:rsidR="001D64D4">
        <w:rPr>
          <w:rStyle w:val="eop"/>
          <w:rFonts w:ascii="Arial" w:hAnsi="Arial" w:cs="Arial"/>
          <w:color w:val="0D0D0D" w:themeColor="text1" w:themeTint="F2"/>
        </w:rPr>
        <w:t xml:space="preserve"> longer in duration are a more efficient approach to engaging in the water topics of the FRWMB and the Compact</w:t>
      </w:r>
      <w:r>
        <w:rPr>
          <w:rStyle w:val="eop"/>
          <w:rFonts w:ascii="Arial" w:hAnsi="Arial" w:cs="Arial"/>
          <w:color w:val="0D0D0D" w:themeColor="text1" w:themeTint="F2"/>
        </w:rPr>
        <w:t xml:space="preserve"> and with the public and interested parties</w:t>
      </w:r>
      <w:r w:rsidR="001D64D4">
        <w:rPr>
          <w:rStyle w:val="eop"/>
          <w:rFonts w:ascii="Arial" w:hAnsi="Arial" w:cs="Arial"/>
          <w:color w:val="0D0D0D" w:themeColor="text1" w:themeTint="F2"/>
        </w:rPr>
        <w:t xml:space="preserve">.  </w:t>
      </w:r>
      <w:r>
        <w:rPr>
          <w:rStyle w:val="eop"/>
          <w:rFonts w:ascii="Arial" w:hAnsi="Arial" w:cs="Arial"/>
          <w:color w:val="0D0D0D" w:themeColor="text1" w:themeTint="F2"/>
        </w:rPr>
        <w:t>T</w:t>
      </w:r>
      <w:r w:rsidR="001D64D4">
        <w:rPr>
          <w:rStyle w:val="eop"/>
          <w:rFonts w:ascii="Arial" w:hAnsi="Arial" w:cs="Arial"/>
          <w:color w:val="0D0D0D" w:themeColor="text1" w:themeTint="F2"/>
        </w:rPr>
        <w:t>he $175 rate</w:t>
      </w:r>
      <w:r>
        <w:rPr>
          <w:rStyle w:val="eop"/>
          <w:rFonts w:ascii="Arial" w:hAnsi="Arial" w:cs="Arial"/>
          <w:color w:val="0D0D0D" w:themeColor="text1" w:themeTint="F2"/>
        </w:rPr>
        <w:t>, however,</w:t>
      </w:r>
      <w:r w:rsidR="001D64D4">
        <w:rPr>
          <w:rStyle w:val="eop"/>
          <w:rFonts w:ascii="Arial" w:hAnsi="Arial" w:cs="Arial"/>
          <w:color w:val="0D0D0D" w:themeColor="text1" w:themeTint="F2"/>
        </w:rPr>
        <w:t xml:space="preserve"> is insufficient to provide appropriate compensation for these longer and less frequent meetings</w:t>
      </w:r>
      <w:r>
        <w:rPr>
          <w:rStyle w:val="eop"/>
          <w:rFonts w:ascii="Arial" w:hAnsi="Arial" w:cs="Arial"/>
          <w:color w:val="0D0D0D" w:themeColor="text1" w:themeTint="F2"/>
        </w:rPr>
        <w:t xml:space="preserve"> that require a more substantial level of prework and research to be successful</w:t>
      </w:r>
      <w:r w:rsidR="001D64D4">
        <w:rPr>
          <w:rStyle w:val="eop"/>
          <w:rFonts w:ascii="Arial" w:hAnsi="Arial" w:cs="Arial"/>
          <w:color w:val="0D0D0D" w:themeColor="text1" w:themeTint="F2"/>
        </w:rPr>
        <w:t>.</w:t>
      </w:r>
      <w:r>
        <w:rPr>
          <w:rStyle w:val="eop"/>
          <w:rFonts w:ascii="Arial" w:hAnsi="Arial" w:cs="Arial"/>
          <w:color w:val="0D0D0D" w:themeColor="text1" w:themeTint="F2"/>
        </w:rPr>
        <w:t xml:space="preserve"> </w:t>
      </w:r>
      <w:r w:rsidR="00504F8D">
        <w:rPr>
          <w:rStyle w:val="eop"/>
          <w:rFonts w:ascii="Arial" w:hAnsi="Arial" w:cs="Arial"/>
          <w:color w:val="0D0D0D" w:themeColor="text1" w:themeTint="F2"/>
        </w:rPr>
        <w:t xml:space="preserve"> </w:t>
      </w:r>
    </w:p>
    <w:p w14:paraId="41042D36" w14:textId="705441E3" w:rsidR="00991A5E" w:rsidRPr="009632AE" w:rsidRDefault="00991A5E" w:rsidP="00E84F3F">
      <w:pPr>
        <w:pStyle w:val="paragraph"/>
        <w:spacing w:before="12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b/>
          <w:bCs/>
          <w:color w:val="0D0D0D" w:themeColor="text1" w:themeTint="F2"/>
        </w:rPr>
      </w:pPr>
      <w:r>
        <w:rPr>
          <w:rStyle w:val="eop"/>
          <w:rFonts w:ascii="Arial" w:hAnsi="Arial" w:cs="Arial"/>
          <w:b/>
          <w:bCs/>
          <w:color w:val="0D0D0D" w:themeColor="text1" w:themeTint="F2"/>
        </w:rPr>
        <w:t>Proposed Update to the Board Compensation Structure</w:t>
      </w:r>
      <w:r w:rsidRPr="009632AE">
        <w:rPr>
          <w:rStyle w:val="eop"/>
          <w:rFonts w:ascii="Arial" w:hAnsi="Arial" w:cs="Arial"/>
          <w:b/>
          <w:bCs/>
          <w:color w:val="0D0D0D" w:themeColor="text1" w:themeTint="F2"/>
        </w:rPr>
        <w:t>:</w:t>
      </w:r>
    </w:p>
    <w:p w14:paraId="17C24E3A" w14:textId="5EFAACA6" w:rsidR="00504F8D" w:rsidRDefault="00504F8D" w:rsidP="002560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D0D0D" w:themeColor="text1" w:themeTint="F2"/>
        </w:rPr>
      </w:pPr>
      <w:r>
        <w:rPr>
          <w:rStyle w:val="eop"/>
          <w:rFonts w:ascii="Arial" w:hAnsi="Arial" w:cs="Arial"/>
          <w:color w:val="0D0D0D" w:themeColor="text1" w:themeTint="F2"/>
        </w:rPr>
        <w:t xml:space="preserve">The Board is composed of experts in their respective fields; any agreeable compensation package is unlikely to </w:t>
      </w:r>
      <w:r w:rsidR="002838B2">
        <w:rPr>
          <w:rStyle w:val="eop"/>
          <w:rFonts w:ascii="Arial" w:hAnsi="Arial" w:cs="Arial"/>
          <w:color w:val="0D0D0D" w:themeColor="text1" w:themeTint="F2"/>
        </w:rPr>
        <w:t xml:space="preserve">match the </w:t>
      </w:r>
      <w:r w:rsidR="00991A5E">
        <w:rPr>
          <w:rStyle w:val="eop"/>
          <w:rFonts w:ascii="Arial" w:hAnsi="Arial" w:cs="Arial"/>
          <w:color w:val="0D0D0D" w:themeColor="text1" w:themeTint="F2"/>
        </w:rPr>
        <w:t xml:space="preserve">true </w:t>
      </w:r>
      <w:r w:rsidR="002838B2">
        <w:rPr>
          <w:rStyle w:val="eop"/>
          <w:rFonts w:ascii="Arial" w:hAnsi="Arial" w:cs="Arial"/>
          <w:color w:val="0D0D0D" w:themeColor="text1" w:themeTint="F2"/>
        </w:rPr>
        <w:t xml:space="preserve">value of their time allocations, but </w:t>
      </w:r>
      <w:r w:rsidR="00991A5E">
        <w:rPr>
          <w:rStyle w:val="eop"/>
          <w:rFonts w:ascii="Arial" w:hAnsi="Arial" w:cs="Arial"/>
          <w:color w:val="0D0D0D" w:themeColor="text1" w:themeTint="F2"/>
        </w:rPr>
        <w:t>in our collective consideration toward one another</w:t>
      </w:r>
      <w:r w:rsidR="00306D7E">
        <w:rPr>
          <w:rStyle w:val="eop"/>
          <w:rFonts w:ascii="Arial" w:hAnsi="Arial" w:cs="Arial"/>
          <w:color w:val="0D0D0D" w:themeColor="text1" w:themeTint="F2"/>
        </w:rPr>
        <w:t>’s contributions</w:t>
      </w:r>
      <w:r w:rsidR="00991A5E">
        <w:rPr>
          <w:rStyle w:val="eop"/>
          <w:rFonts w:ascii="Arial" w:hAnsi="Arial" w:cs="Arial"/>
          <w:color w:val="0D0D0D" w:themeColor="text1" w:themeTint="F2"/>
        </w:rPr>
        <w:t>, we</w:t>
      </w:r>
      <w:r w:rsidR="002838B2">
        <w:rPr>
          <w:rStyle w:val="eop"/>
          <w:rFonts w:ascii="Arial" w:hAnsi="Arial" w:cs="Arial"/>
          <w:color w:val="0D0D0D" w:themeColor="text1" w:themeTint="F2"/>
        </w:rPr>
        <w:t xml:space="preserve"> suggest that increasing the meeting rate from $175 to </w:t>
      </w:r>
      <w:r w:rsidR="002838B2" w:rsidRPr="00991A5E">
        <w:rPr>
          <w:rStyle w:val="eop"/>
          <w:rFonts w:ascii="Arial" w:hAnsi="Arial" w:cs="Arial"/>
          <w:color w:val="0D0D0D" w:themeColor="text1" w:themeTint="F2"/>
          <w:highlight w:val="yellow"/>
        </w:rPr>
        <w:t>$3</w:t>
      </w:r>
      <w:r w:rsidR="002838B2" w:rsidRPr="002838B2">
        <w:rPr>
          <w:rStyle w:val="eop"/>
          <w:rFonts w:ascii="Arial" w:hAnsi="Arial" w:cs="Arial"/>
          <w:color w:val="0D0D0D" w:themeColor="text1" w:themeTint="F2"/>
          <w:highlight w:val="yellow"/>
        </w:rPr>
        <w:t>00</w:t>
      </w:r>
      <w:r w:rsidR="002838B2">
        <w:rPr>
          <w:rStyle w:val="eop"/>
          <w:rFonts w:ascii="Arial" w:hAnsi="Arial" w:cs="Arial"/>
          <w:color w:val="0D0D0D" w:themeColor="text1" w:themeTint="F2"/>
        </w:rPr>
        <w:t xml:space="preserve"> will both acknowledge the importance of Board participation and ease the </w:t>
      </w:r>
      <w:r w:rsidR="00306D7E">
        <w:rPr>
          <w:rStyle w:val="eop"/>
          <w:rFonts w:ascii="Arial" w:hAnsi="Arial" w:cs="Arial"/>
          <w:color w:val="0D0D0D" w:themeColor="text1" w:themeTint="F2"/>
        </w:rPr>
        <w:t>burden</w:t>
      </w:r>
      <w:r w:rsidR="002838B2">
        <w:rPr>
          <w:rStyle w:val="eop"/>
          <w:rFonts w:ascii="Arial" w:hAnsi="Arial" w:cs="Arial"/>
          <w:color w:val="0D0D0D" w:themeColor="text1" w:themeTint="F2"/>
        </w:rPr>
        <w:t xml:space="preserve"> of performing the hours of essential prework that goes into each and every Board meeting.  </w:t>
      </w:r>
      <w:r>
        <w:rPr>
          <w:rStyle w:val="eop"/>
          <w:rFonts w:ascii="Arial" w:hAnsi="Arial" w:cs="Arial"/>
          <w:color w:val="0D0D0D" w:themeColor="text1" w:themeTint="F2"/>
        </w:rPr>
        <w:t xml:space="preserve">   </w:t>
      </w:r>
    </w:p>
    <w:p w14:paraId="3330F934" w14:textId="77777777" w:rsidR="00E84F3F" w:rsidRPr="009A5F6B" w:rsidRDefault="00E84F3F" w:rsidP="00E84F3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hAnsi="Arial" w:cs="Arial"/>
          <w:b/>
          <w:bCs/>
          <w:color w:val="0D0D0D" w:themeColor="text1" w:themeTint="F2"/>
        </w:rPr>
      </w:pPr>
      <w:r w:rsidRPr="009A5F6B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$72,000 ÷ 5 Board Members ÷ </w:t>
      </w:r>
      <w:r w:rsidRPr="00426D4F">
        <w:rPr>
          <w:rStyle w:val="eop"/>
          <w:rFonts w:ascii="Arial" w:hAnsi="Arial" w:cs="Arial"/>
          <w:b/>
          <w:bCs/>
          <w:color w:val="0D0D0D" w:themeColor="text1" w:themeTint="F2"/>
          <w:highlight w:val="yellow"/>
        </w:rPr>
        <w:t>$300</w:t>
      </w:r>
      <w:r w:rsidRPr="009A5F6B"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/meeting ÷ 12 months/year = </w:t>
      </w:r>
      <w:r w:rsidRPr="00950988">
        <w:rPr>
          <w:rStyle w:val="eop"/>
          <w:rFonts w:ascii="Arial" w:hAnsi="Arial" w:cs="Arial"/>
          <w:b/>
          <w:bCs/>
          <w:color w:val="0D0D0D" w:themeColor="text1" w:themeTint="F2"/>
          <w:highlight w:val="yellow"/>
        </w:rPr>
        <w:t>4</w:t>
      </w:r>
      <w:r>
        <w:rPr>
          <w:rStyle w:val="eop"/>
          <w:rFonts w:ascii="Arial" w:hAnsi="Arial" w:cs="Arial"/>
          <w:b/>
          <w:bCs/>
          <w:color w:val="0D0D0D" w:themeColor="text1" w:themeTint="F2"/>
        </w:rPr>
        <w:t xml:space="preserve"> meetings/month</w:t>
      </w:r>
    </w:p>
    <w:p w14:paraId="78D50FC3" w14:textId="496B0F31" w:rsidR="00E84F3F" w:rsidRDefault="00E84F3F" w:rsidP="00E84F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D0D0D" w:themeColor="text1" w:themeTint="F2"/>
        </w:rPr>
      </w:pPr>
      <w:r>
        <w:rPr>
          <w:rStyle w:val="eop"/>
          <w:rFonts w:ascii="Arial" w:hAnsi="Arial" w:cs="Arial"/>
          <w:color w:val="0D0D0D" w:themeColor="text1" w:themeTint="F2"/>
        </w:rPr>
        <w:t>As the Board does not typically meet 4 times/month, this update will ensure to leave room in the budget for travel, per diem, conferences, appeals, hearings, and other Board expenses</w:t>
      </w:r>
      <w:r w:rsidR="007D1C0E">
        <w:rPr>
          <w:rStyle w:val="eop"/>
          <w:rFonts w:ascii="Arial" w:hAnsi="Arial" w:cs="Arial"/>
          <w:color w:val="0D0D0D" w:themeColor="text1" w:themeTint="F2"/>
        </w:rPr>
        <w:t>.</w:t>
      </w:r>
      <w:r>
        <w:rPr>
          <w:rStyle w:val="eop"/>
          <w:rFonts w:ascii="Arial" w:hAnsi="Arial" w:cs="Arial"/>
          <w:color w:val="0D0D0D" w:themeColor="text1" w:themeTint="F2"/>
        </w:rPr>
        <w:t xml:space="preserve"> </w:t>
      </w:r>
    </w:p>
    <w:p w14:paraId="0381C7B9" w14:textId="77777777" w:rsidR="002B21F6" w:rsidRDefault="002B21F6" w:rsidP="0025605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D0D0D" w:themeColor="text1" w:themeTint="F2"/>
        </w:rPr>
      </w:pPr>
    </w:p>
    <w:p w14:paraId="72863B6D" w14:textId="1B620427" w:rsidR="003B515F" w:rsidRPr="00703CF6" w:rsidRDefault="00F90211" w:rsidP="00E84F3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D0D0D" w:themeColor="text1" w:themeTint="F2"/>
        </w:rPr>
        <w:t xml:space="preserve">We </w:t>
      </w:r>
      <w:r w:rsidR="00306D7E">
        <w:rPr>
          <w:rStyle w:val="eop"/>
          <w:rFonts w:ascii="Arial" w:hAnsi="Arial" w:cs="Arial"/>
          <w:color w:val="0D0D0D" w:themeColor="text1" w:themeTint="F2"/>
        </w:rPr>
        <w:t>appreciate</w:t>
      </w:r>
      <w:r w:rsidR="00426D4F">
        <w:rPr>
          <w:rStyle w:val="eop"/>
          <w:rFonts w:ascii="Arial" w:hAnsi="Arial" w:cs="Arial"/>
          <w:color w:val="0D0D0D" w:themeColor="text1" w:themeTint="F2"/>
        </w:rPr>
        <w:t xml:space="preserve"> your taking the time to consider this proposal</w:t>
      </w:r>
      <w:r>
        <w:rPr>
          <w:rStyle w:val="eop"/>
          <w:rFonts w:ascii="Arial" w:hAnsi="Arial" w:cs="Arial"/>
          <w:color w:val="0D0D0D" w:themeColor="text1" w:themeTint="F2"/>
        </w:rPr>
        <w:t>.</w:t>
      </w:r>
      <w:r w:rsidR="00E84F3F">
        <w:rPr>
          <w:rStyle w:val="eop"/>
          <w:rFonts w:ascii="Arial" w:hAnsi="Arial" w:cs="Arial"/>
          <w:color w:val="0D0D0D" w:themeColor="text1" w:themeTint="F2"/>
        </w:rPr>
        <w:t xml:space="preserve">  </w:t>
      </w:r>
      <w:r w:rsidR="003B515F" w:rsidRPr="00703CF6">
        <w:rPr>
          <w:rFonts w:ascii="Arial" w:hAnsi="Arial" w:cs="Arial"/>
        </w:rPr>
        <w:t xml:space="preserve">Please </w:t>
      </w:r>
      <w:r w:rsidR="00E84F3F">
        <w:rPr>
          <w:rFonts w:ascii="Arial" w:hAnsi="Arial" w:cs="Arial"/>
        </w:rPr>
        <w:t>direct</w:t>
      </w:r>
      <w:r w:rsidR="003B515F" w:rsidRPr="00703CF6">
        <w:rPr>
          <w:rFonts w:ascii="Arial" w:hAnsi="Arial" w:cs="Arial"/>
        </w:rPr>
        <w:t xml:space="preserve"> your response to FRWMB Chairman, Clayton Matt </w:t>
      </w:r>
      <w:r w:rsidR="00FE2693">
        <w:rPr>
          <w:rFonts w:ascii="Arial" w:hAnsi="Arial" w:cs="Arial"/>
        </w:rPr>
        <w:t xml:space="preserve">and </w:t>
      </w:r>
      <w:r w:rsidR="00F73584">
        <w:rPr>
          <w:rFonts w:ascii="Arial" w:hAnsi="Arial" w:cs="Arial"/>
        </w:rPr>
        <w:t xml:space="preserve">FRWMB </w:t>
      </w:r>
      <w:r w:rsidR="00FE2693">
        <w:rPr>
          <w:rFonts w:ascii="Arial" w:hAnsi="Arial" w:cs="Arial"/>
        </w:rPr>
        <w:t xml:space="preserve">Vice Chairman, Roger A </w:t>
      </w:r>
      <w:r w:rsidR="00F73584">
        <w:rPr>
          <w:rFonts w:ascii="Arial" w:hAnsi="Arial" w:cs="Arial"/>
        </w:rPr>
        <w:t>Noble</w:t>
      </w:r>
      <w:r w:rsidR="00FE2693" w:rsidRPr="00703CF6">
        <w:rPr>
          <w:rFonts w:ascii="Arial" w:hAnsi="Arial" w:cs="Arial"/>
        </w:rPr>
        <w:t xml:space="preserve"> </w:t>
      </w:r>
      <w:r w:rsidR="003B515F" w:rsidRPr="00703CF6">
        <w:rPr>
          <w:rFonts w:ascii="Arial" w:hAnsi="Arial" w:cs="Arial"/>
        </w:rPr>
        <w:t xml:space="preserve">by email at </w:t>
      </w:r>
      <w:hyperlink r:id="rId10" w:history="1">
        <w:r w:rsidR="00F73584" w:rsidRPr="00AF7108">
          <w:rPr>
            <w:rStyle w:val="Hyperlink"/>
            <w:rFonts w:ascii="Arial" w:hAnsi="Arial" w:cs="Arial"/>
          </w:rPr>
          <w:t>contact@frwmb.gov</w:t>
        </w:r>
      </w:hyperlink>
      <w:r w:rsidR="003B515F" w:rsidRPr="00703CF6">
        <w:rPr>
          <w:rFonts w:ascii="Arial" w:hAnsi="Arial" w:cs="Arial"/>
        </w:rPr>
        <w:t xml:space="preserve"> or via mail to PO Box 37, Ronan, MT 59864</w:t>
      </w:r>
    </w:p>
    <w:p w14:paraId="60EDA53C" w14:textId="77777777" w:rsidR="00ED4919" w:rsidRDefault="00ED4919" w:rsidP="003B515F">
      <w:pPr>
        <w:tabs>
          <w:tab w:val="left" w:pos="6315"/>
        </w:tabs>
        <w:rPr>
          <w:rFonts w:ascii="Arial" w:hAnsi="Arial" w:cs="Arial"/>
          <w:sz w:val="24"/>
          <w:szCs w:val="24"/>
        </w:rPr>
      </w:pPr>
    </w:p>
    <w:p w14:paraId="6552E13F" w14:textId="07479A0D" w:rsidR="003B515F" w:rsidRPr="00703CF6" w:rsidRDefault="003B515F" w:rsidP="003B515F">
      <w:pPr>
        <w:tabs>
          <w:tab w:val="left" w:pos="6315"/>
        </w:tabs>
        <w:rPr>
          <w:rFonts w:ascii="Arial" w:hAnsi="Arial" w:cs="Arial"/>
          <w:sz w:val="24"/>
          <w:szCs w:val="24"/>
        </w:rPr>
      </w:pPr>
      <w:r w:rsidRPr="00703CF6">
        <w:rPr>
          <w:rFonts w:ascii="Arial" w:hAnsi="Arial" w:cs="Arial"/>
          <w:sz w:val="24"/>
          <w:szCs w:val="24"/>
        </w:rPr>
        <w:t xml:space="preserve">Sincerely, </w:t>
      </w:r>
      <w:r w:rsidRPr="00703CF6">
        <w:rPr>
          <w:rFonts w:ascii="Arial" w:hAnsi="Arial" w:cs="Arial"/>
          <w:sz w:val="24"/>
          <w:szCs w:val="24"/>
        </w:rPr>
        <w:tab/>
      </w:r>
    </w:p>
    <w:p w14:paraId="37980CF9" w14:textId="7E1101DE" w:rsidR="003B515F" w:rsidRPr="00703CF6" w:rsidRDefault="003B515F" w:rsidP="003B515F">
      <w:pPr>
        <w:rPr>
          <w:rFonts w:ascii="Arial" w:hAnsi="Arial" w:cs="Arial"/>
          <w:sz w:val="24"/>
          <w:szCs w:val="24"/>
        </w:rPr>
      </w:pPr>
      <w:r w:rsidRPr="00703CF6">
        <w:rPr>
          <w:rFonts w:ascii="Arial" w:hAnsi="Arial" w:cs="Arial"/>
          <w:sz w:val="24"/>
          <w:szCs w:val="24"/>
        </w:rPr>
        <w:t xml:space="preserve"> </w:t>
      </w:r>
    </w:p>
    <w:p w14:paraId="342F65E5" w14:textId="77777777" w:rsidR="00354D6B" w:rsidRPr="00703CF6" w:rsidRDefault="00354D6B" w:rsidP="00354D6B">
      <w:pPr>
        <w:jc w:val="both"/>
        <w:rPr>
          <w:rFonts w:ascii="Arial" w:hAnsi="Arial" w:cs="Arial"/>
          <w:sz w:val="24"/>
          <w:szCs w:val="24"/>
        </w:rPr>
      </w:pPr>
      <w:r w:rsidRPr="00703CF6">
        <w:rPr>
          <w:rFonts w:ascii="Arial" w:hAnsi="Arial" w:cs="Arial"/>
          <w:sz w:val="24"/>
          <w:szCs w:val="24"/>
        </w:rPr>
        <w:t>____________________________________________ Date:  _____________</w:t>
      </w:r>
    </w:p>
    <w:p w14:paraId="1964D883" w14:textId="77777777" w:rsidR="00354D6B" w:rsidRPr="00703CF6" w:rsidRDefault="00354D6B" w:rsidP="00354D6B">
      <w:pPr>
        <w:jc w:val="both"/>
        <w:rPr>
          <w:rFonts w:ascii="Arial" w:hAnsi="Arial" w:cs="Arial"/>
          <w:sz w:val="24"/>
          <w:szCs w:val="24"/>
        </w:rPr>
      </w:pPr>
      <w:r w:rsidRPr="00703CF6">
        <w:rPr>
          <w:rFonts w:ascii="Arial" w:hAnsi="Arial" w:cs="Arial"/>
          <w:sz w:val="24"/>
          <w:szCs w:val="24"/>
        </w:rPr>
        <w:t xml:space="preserve">FRWMB Chair, Clayton Matt:        </w:t>
      </w:r>
    </w:p>
    <w:p w14:paraId="4CD2D6A8" w14:textId="77777777" w:rsidR="00354D6B" w:rsidRPr="00703CF6" w:rsidRDefault="00354D6B" w:rsidP="00354D6B">
      <w:pPr>
        <w:jc w:val="both"/>
        <w:rPr>
          <w:rFonts w:ascii="Arial" w:hAnsi="Arial" w:cs="Arial"/>
          <w:sz w:val="24"/>
          <w:szCs w:val="24"/>
        </w:rPr>
      </w:pPr>
    </w:p>
    <w:p w14:paraId="7DAB9EE2" w14:textId="77777777" w:rsidR="00354D6B" w:rsidRPr="00703CF6" w:rsidRDefault="00354D6B" w:rsidP="00354D6B">
      <w:pPr>
        <w:jc w:val="both"/>
        <w:rPr>
          <w:rFonts w:ascii="Arial" w:hAnsi="Arial" w:cs="Arial"/>
          <w:sz w:val="24"/>
          <w:szCs w:val="24"/>
        </w:rPr>
      </w:pPr>
      <w:r w:rsidRPr="00703CF6">
        <w:rPr>
          <w:rFonts w:ascii="Arial" w:hAnsi="Arial" w:cs="Arial"/>
          <w:sz w:val="24"/>
          <w:szCs w:val="24"/>
        </w:rPr>
        <w:t>____________________________________________ Date:  _____________</w:t>
      </w:r>
    </w:p>
    <w:p w14:paraId="3BFB3FCF" w14:textId="77777777" w:rsidR="00354D6B" w:rsidRPr="00703CF6" w:rsidRDefault="00354D6B" w:rsidP="0035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3CF6">
        <w:rPr>
          <w:rFonts w:ascii="Arial" w:hAnsi="Arial" w:cs="Arial"/>
          <w:sz w:val="24"/>
          <w:szCs w:val="24"/>
        </w:rPr>
        <w:t>FRWMB Vice Chair, Roger A Noble:</w:t>
      </w:r>
    </w:p>
    <w:p w14:paraId="0DDEB198" w14:textId="1D106C28" w:rsidR="004F7864" w:rsidRDefault="004F7864"/>
    <w:sectPr w:rsidR="004F7864" w:rsidSect="003B51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0DB6" w14:textId="77777777" w:rsidR="00AD2646" w:rsidRDefault="00AD2646" w:rsidP="00771F14">
      <w:pPr>
        <w:spacing w:after="0" w:line="240" w:lineRule="auto"/>
      </w:pPr>
      <w:r>
        <w:separator/>
      </w:r>
    </w:p>
  </w:endnote>
  <w:endnote w:type="continuationSeparator" w:id="0">
    <w:p w14:paraId="060CDE7B" w14:textId="77777777" w:rsidR="00AD2646" w:rsidRDefault="00AD2646" w:rsidP="0077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4A88" w14:textId="77777777" w:rsidR="00E84F3F" w:rsidRDefault="00E84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0CD9" w14:textId="77777777" w:rsidR="00E84F3F" w:rsidRDefault="00E84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F6B" w14:textId="77777777" w:rsidR="00E84F3F" w:rsidRDefault="00E84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D19A" w14:textId="77777777" w:rsidR="00AD2646" w:rsidRDefault="00AD2646" w:rsidP="00771F14">
      <w:pPr>
        <w:spacing w:after="0" w:line="240" w:lineRule="auto"/>
      </w:pPr>
      <w:r>
        <w:separator/>
      </w:r>
    </w:p>
  </w:footnote>
  <w:footnote w:type="continuationSeparator" w:id="0">
    <w:p w14:paraId="6AAE3896" w14:textId="77777777" w:rsidR="00AD2646" w:rsidRDefault="00AD2646" w:rsidP="0077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B95D" w14:textId="77777777" w:rsidR="00E84F3F" w:rsidRDefault="00E84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768276"/>
      <w:docPartObj>
        <w:docPartGallery w:val="Watermarks"/>
        <w:docPartUnique/>
      </w:docPartObj>
    </w:sdtPr>
    <w:sdtEndPr/>
    <w:sdtContent>
      <w:p w14:paraId="052816EB" w14:textId="74F3A989" w:rsidR="00E84F3F" w:rsidRDefault="00D75999">
        <w:pPr>
          <w:pStyle w:val="Header"/>
        </w:pPr>
        <w:r>
          <w:rPr>
            <w:noProof/>
          </w:rPr>
          <w:pict w14:anchorId="4DF6AA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4007" w14:textId="6890AEB9" w:rsidR="00042FC9" w:rsidRDefault="00042FC9" w:rsidP="00771F14">
    <w:pPr>
      <w:pStyle w:val="Header"/>
      <w:jc w:val="center"/>
      <w:rPr>
        <w:rFonts w:ascii="Berlin Sans FB" w:hAnsi="Berlin Sans FB"/>
        <w:i/>
        <w:iCs/>
        <w:color w:val="7E0000"/>
        <w:sz w:val="38"/>
        <w:szCs w:val="38"/>
      </w:rPr>
    </w:pPr>
    <w:r>
      <w:rPr>
        <w:rFonts w:ascii="Berlin Sans FB" w:hAnsi="Berlin Sans FB"/>
        <w:i/>
        <w:iCs/>
        <w:color w:val="7E0000"/>
        <w:sz w:val="38"/>
        <w:szCs w:val="38"/>
      </w:rPr>
      <w:t>Flathead Reservation Water Management Board</w:t>
    </w:r>
  </w:p>
  <w:p w14:paraId="3629725D" w14:textId="5E82325D" w:rsidR="00771F14" w:rsidRPr="00713DCD" w:rsidRDefault="00771F14" w:rsidP="00771F14">
    <w:pPr>
      <w:pStyle w:val="Header"/>
      <w:jc w:val="center"/>
      <w:rPr>
        <w:rFonts w:cstheme="minorHAnsi"/>
        <w:sz w:val="20"/>
        <w:szCs w:val="20"/>
      </w:rPr>
    </w:pPr>
    <w:r w:rsidRPr="00713DCD">
      <w:rPr>
        <w:rFonts w:cstheme="minorHAnsi"/>
      </w:rPr>
      <w:t>P</w:t>
    </w:r>
    <w:r>
      <w:rPr>
        <w:rFonts w:cstheme="minorHAnsi"/>
      </w:rPr>
      <w:t>O</w:t>
    </w:r>
    <w:r w:rsidRPr="00713DCD">
      <w:rPr>
        <w:rFonts w:cstheme="minorHAnsi"/>
      </w:rPr>
      <w:t xml:space="preserve"> Box 37, Ronan, MT </w:t>
    </w:r>
    <w:proofErr w:type="gramStart"/>
    <w:r w:rsidRPr="00713DCD">
      <w:rPr>
        <w:rFonts w:cstheme="minorHAnsi"/>
      </w:rPr>
      <w:t>59864  |</w:t>
    </w:r>
    <w:proofErr w:type="gramEnd"/>
    <w:r w:rsidRPr="00713DCD">
      <w:rPr>
        <w:rFonts w:cstheme="minorHAnsi"/>
      </w:rPr>
      <w:t xml:space="preserve">  contact@frwmb.</w:t>
    </w:r>
    <w:r>
      <w:rPr>
        <w:rFonts w:cstheme="minorHAnsi"/>
      </w:rPr>
      <w:t>gov</w:t>
    </w:r>
    <w:r w:rsidRPr="00713DCD">
      <w:rPr>
        <w:rFonts w:cstheme="minorHAnsi"/>
      </w:rPr>
      <w:t xml:space="preserve"> |  (406) 201-2532</w:t>
    </w:r>
  </w:p>
  <w:p w14:paraId="42843ABC" w14:textId="67EB6AC0" w:rsidR="00DC707C" w:rsidRDefault="002F3E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FF0D7" wp14:editId="54A97405">
              <wp:simplePos x="0" y="0"/>
              <wp:positionH relativeFrom="column">
                <wp:posOffset>-285750</wp:posOffset>
              </wp:positionH>
              <wp:positionV relativeFrom="paragraph">
                <wp:posOffset>114935</wp:posOffset>
              </wp:positionV>
              <wp:extent cx="6838950" cy="7620"/>
              <wp:effectExtent l="19050" t="19050" r="19050" b="3048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38950" cy="7620"/>
                      </a:xfrm>
                      <a:prstGeom prst="line">
                        <a:avLst/>
                      </a:prstGeom>
                      <a:ln w="38100">
                        <a:solidFill>
                          <a:srgbClr val="7E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73803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9.05pt" to="51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" strokecolor="#7e0000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11A"/>
    <w:multiLevelType w:val="hybridMultilevel"/>
    <w:tmpl w:val="EAFE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F76"/>
    <w:multiLevelType w:val="hybridMultilevel"/>
    <w:tmpl w:val="7826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7B1C"/>
    <w:multiLevelType w:val="hybridMultilevel"/>
    <w:tmpl w:val="74D6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C0C56"/>
    <w:multiLevelType w:val="hybridMultilevel"/>
    <w:tmpl w:val="C554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51293">
    <w:abstractNumId w:val="3"/>
  </w:num>
  <w:num w:numId="2" w16cid:durableId="115489503">
    <w:abstractNumId w:val="1"/>
  </w:num>
  <w:num w:numId="3" w16cid:durableId="1889955875">
    <w:abstractNumId w:val="2"/>
  </w:num>
  <w:num w:numId="4" w16cid:durableId="53315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7F"/>
    <w:rsid w:val="00001395"/>
    <w:rsid w:val="000151AE"/>
    <w:rsid w:val="0002670A"/>
    <w:rsid w:val="00042FC9"/>
    <w:rsid w:val="000463EE"/>
    <w:rsid w:val="00057630"/>
    <w:rsid w:val="000617B1"/>
    <w:rsid w:val="00074505"/>
    <w:rsid w:val="000A04DF"/>
    <w:rsid w:val="000B7F09"/>
    <w:rsid w:val="000C0E7E"/>
    <w:rsid w:val="000C18C2"/>
    <w:rsid w:val="000C6177"/>
    <w:rsid w:val="000E6D17"/>
    <w:rsid w:val="00102423"/>
    <w:rsid w:val="00143EE5"/>
    <w:rsid w:val="001637E1"/>
    <w:rsid w:val="00193EE8"/>
    <w:rsid w:val="001D64D4"/>
    <w:rsid w:val="002076E2"/>
    <w:rsid w:val="002279F0"/>
    <w:rsid w:val="002426B3"/>
    <w:rsid w:val="00253645"/>
    <w:rsid w:val="0025605B"/>
    <w:rsid w:val="002838B2"/>
    <w:rsid w:val="00290670"/>
    <w:rsid w:val="002A1C29"/>
    <w:rsid w:val="002A30FE"/>
    <w:rsid w:val="002B21F6"/>
    <w:rsid w:val="002B4D37"/>
    <w:rsid w:val="002C648A"/>
    <w:rsid w:val="002D1C2A"/>
    <w:rsid w:val="002D2B49"/>
    <w:rsid w:val="002E3DF4"/>
    <w:rsid w:val="002F3E03"/>
    <w:rsid w:val="002F5F3A"/>
    <w:rsid w:val="00306D7E"/>
    <w:rsid w:val="00321B18"/>
    <w:rsid w:val="003452E5"/>
    <w:rsid w:val="00352513"/>
    <w:rsid w:val="00354D6B"/>
    <w:rsid w:val="00354FA3"/>
    <w:rsid w:val="0036452E"/>
    <w:rsid w:val="0038544A"/>
    <w:rsid w:val="003960AC"/>
    <w:rsid w:val="00397F2C"/>
    <w:rsid w:val="003B3269"/>
    <w:rsid w:val="003B3A63"/>
    <w:rsid w:val="003B515F"/>
    <w:rsid w:val="003C5AE7"/>
    <w:rsid w:val="003D1AAE"/>
    <w:rsid w:val="003F3F86"/>
    <w:rsid w:val="004063E6"/>
    <w:rsid w:val="00411AE1"/>
    <w:rsid w:val="0042167B"/>
    <w:rsid w:val="00423373"/>
    <w:rsid w:val="00426D4F"/>
    <w:rsid w:val="00431B90"/>
    <w:rsid w:val="00444B2A"/>
    <w:rsid w:val="004476A5"/>
    <w:rsid w:val="00471EE5"/>
    <w:rsid w:val="00486C83"/>
    <w:rsid w:val="00495CDF"/>
    <w:rsid w:val="004A73ED"/>
    <w:rsid w:val="004D116B"/>
    <w:rsid w:val="004E11B9"/>
    <w:rsid w:val="004F7864"/>
    <w:rsid w:val="00504F8D"/>
    <w:rsid w:val="00512DCA"/>
    <w:rsid w:val="00521999"/>
    <w:rsid w:val="00521CC3"/>
    <w:rsid w:val="00567DA4"/>
    <w:rsid w:val="00567F20"/>
    <w:rsid w:val="0058288F"/>
    <w:rsid w:val="005C17DB"/>
    <w:rsid w:val="005C77ED"/>
    <w:rsid w:val="005E1802"/>
    <w:rsid w:val="005F4A9A"/>
    <w:rsid w:val="006105A2"/>
    <w:rsid w:val="0063472F"/>
    <w:rsid w:val="00640E33"/>
    <w:rsid w:val="006573FB"/>
    <w:rsid w:val="00665003"/>
    <w:rsid w:val="0066535D"/>
    <w:rsid w:val="00682992"/>
    <w:rsid w:val="00685F36"/>
    <w:rsid w:val="006C173A"/>
    <w:rsid w:val="006D6092"/>
    <w:rsid w:val="006E41E3"/>
    <w:rsid w:val="006F51EF"/>
    <w:rsid w:val="006F5858"/>
    <w:rsid w:val="00703427"/>
    <w:rsid w:val="00703CF6"/>
    <w:rsid w:val="00703F22"/>
    <w:rsid w:val="0071507F"/>
    <w:rsid w:val="00722F78"/>
    <w:rsid w:val="0072618C"/>
    <w:rsid w:val="0073066A"/>
    <w:rsid w:val="007570E7"/>
    <w:rsid w:val="00761D69"/>
    <w:rsid w:val="00771F14"/>
    <w:rsid w:val="00782B06"/>
    <w:rsid w:val="007A1977"/>
    <w:rsid w:val="007D1C0E"/>
    <w:rsid w:val="007E1111"/>
    <w:rsid w:val="007F330D"/>
    <w:rsid w:val="007F5EA0"/>
    <w:rsid w:val="008146CA"/>
    <w:rsid w:val="008309EA"/>
    <w:rsid w:val="00866ECF"/>
    <w:rsid w:val="008857DC"/>
    <w:rsid w:val="008A1C67"/>
    <w:rsid w:val="008B4B83"/>
    <w:rsid w:val="00900796"/>
    <w:rsid w:val="009127F3"/>
    <w:rsid w:val="00950988"/>
    <w:rsid w:val="00953391"/>
    <w:rsid w:val="00954BAF"/>
    <w:rsid w:val="0096153C"/>
    <w:rsid w:val="009632AE"/>
    <w:rsid w:val="00965655"/>
    <w:rsid w:val="00980563"/>
    <w:rsid w:val="00991A5E"/>
    <w:rsid w:val="00994FF0"/>
    <w:rsid w:val="009A2680"/>
    <w:rsid w:val="009A5F6B"/>
    <w:rsid w:val="009D2DD7"/>
    <w:rsid w:val="009D4892"/>
    <w:rsid w:val="00A4350C"/>
    <w:rsid w:val="00A6024B"/>
    <w:rsid w:val="00A62464"/>
    <w:rsid w:val="00A7284F"/>
    <w:rsid w:val="00AC1D65"/>
    <w:rsid w:val="00AC2DC3"/>
    <w:rsid w:val="00AC4CCC"/>
    <w:rsid w:val="00AD2646"/>
    <w:rsid w:val="00AD28C5"/>
    <w:rsid w:val="00AE0A24"/>
    <w:rsid w:val="00AE4C49"/>
    <w:rsid w:val="00B046CF"/>
    <w:rsid w:val="00B059A8"/>
    <w:rsid w:val="00B12A6F"/>
    <w:rsid w:val="00B12BFC"/>
    <w:rsid w:val="00B22B66"/>
    <w:rsid w:val="00B36D79"/>
    <w:rsid w:val="00B462A8"/>
    <w:rsid w:val="00B70686"/>
    <w:rsid w:val="00B843D0"/>
    <w:rsid w:val="00B90FCB"/>
    <w:rsid w:val="00BA3AFC"/>
    <w:rsid w:val="00BA490F"/>
    <w:rsid w:val="00BD2EB5"/>
    <w:rsid w:val="00BF44F1"/>
    <w:rsid w:val="00C06283"/>
    <w:rsid w:val="00C46C0B"/>
    <w:rsid w:val="00C742D7"/>
    <w:rsid w:val="00C9551A"/>
    <w:rsid w:val="00CC65D2"/>
    <w:rsid w:val="00CD0562"/>
    <w:rsid w:val="00CF307F"/>
    <w:rsid w:val="00CF48E6"/>
    <w:rsid w:val="00D1031E"/>
    <w:rsid w:val="00D5106C"/>
    <w:rsid w:val="00D6068B"/>
    <w:rsid w:val="00D7555C"/>
    <w:rsid w:val="00D75999"/>
    <w:rsid w:val="00D8092C"/>
    <w:rsid w:val="00DA0A6E"/>
    <w:rsid w:val="00DA5FC4"/>
    <w:rsid w:val="00DA6E44"/>
    <w:rsid w:val="00DC707C"/>
    <w:rsid w:val="00DD2FED"/>
    <w:rsid w:val="00DD39B6"/>
    <w:rsid w:val="00DF21EC"/>
    <w:rsid w:val="00E0642E"/>
    <w:rsid w:val="00E522B4"/>
    <w:rsid w:val="00E602D5"/>
    <w:rsid w:val="00E632AC"/>
    <w:rsid w:val="00E72122"/>
    <w:rsid w:val="00E84F3F"/>
    <w:rsid w:val="00EA69FD"/>
    <w:rsid w:val="00EB0D8A"/>
    <w:rsid w:val="00EB2952"/>
    <w:rsid w:val="00EC617D"/>
    <w:rsid w:val="00ED4919"/>
    <w:rsid w:val="00EE783B"/>
    <w:rsid w:val="00EF7F35"/>
    <w:rsid w:val="00F33B53"/>
    <w:rsid w:val="00F41F5D"/>
    <w:rsid w:val="00F73584"/>
    <w:rsid w:val="00F73AB1"/>
    <w:rsid w:val="00F90211"/>
    <w:rsid w:val="00F9591F"/>
    <w:rsid w:val="00FA2016"/>
    <w:rsid w:val="00FA40AC"/>
    <w:rsid w:val="00FC591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5D71A3"/>
  <w15:chartTrackingRefBased/>
  <w15:docId w15:val="{72A24092-6E54-4C1E-980B-2D2461F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D1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F14"/>
  </w:style>
  <w:style w:type="paragraph" w:styleId="Footer">
    <w:name w:val="footer"/>
    <w:basedOn w:val="Normal"/>
    <w:link w:val="FooterChar"/>
    <w:uiPriority w:val="99"/>
    <w:unhideWhenUsed/>
    <w:rsid w:val="00771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F14"/>
  </w:style>
  <w:style w:type="paragraph" w:customStyle="1" w:styleId="Default">
    <w:name w:val="Default"/>
    <w:rsid w:val="00567F20"/>
    <w:pPr>
      <w:autoSpaceDE w:val="0"/>
      <w:autoSpaceDN w:val="0"/>
      <w:adjustRightInd w:val="0"/>
      <w:spacing w:after="0" w:line="240" w:lineRule="auto"/>
    </w:pPr>
    <w:rPr>
      <w:rFonts w:ascii="Berlin Sans FB" w:hAnsi="Berlin Sans FB" w:cs="Berlin Sans FB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D17"/>
    <w:pPr>
      <w:ind w:left="720"/>
      <w:contextualSpacing/>
    </w:pPr>
  </w:style>
  <w:style w:type="paragraph" w:customStyle="1" w:styleId="paragraph">
    <w:name w:val="paragraph"/>
    <w:basedOn w:val="Normal"/>
    <w:rsid w:val="000C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0C18C2"/>
  </w:style>
  <w:style w:type="character" w:styleId="Hyperlink">
    <w:name w:val="Hyperlink"/>
    <w:basedOn w:val="DefaultParagraphFont"/>
    <w:uiPriority w:val="99"/>
    <w:unhideWhenUsed/>
    <w:rsid w:val="00703427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703427"/>
  </w:style>
  <w:style w:type="character" w:styleId="UnresolvedMention">
    <w:name w:val="Unresolved Mention"/>
    <w:basedOn w:val="DefaultParagraphFont"/>
    <w:uiPriority w:val="99"/>
    <w:semiHidden/>
    <w:unhideWhenUsed/>
    <w:rsid w:val="00F7358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7555C"/>
    <w:pPr>
      <w:spacing w:after="0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F51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ntact@frwmb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D75949E130E4FA9BCE9C552635F2C" ma:contentTypeVersion="13" ma:contentTypeDescription="Create a new document." ma:contentTypeScope="" ma:versionID="7e93c4bc8dc030c56e05ba03d7146f35">
  <xsd:schema xmlns:xsd="http://www.w3.org/2001/XMLSchema" xmlns:xs="http://www.w3.org/2001/XMLSchema" xmlns:p="http://schemas.microsoft.com/office/2006/metadata/properties" xmlns:ns2="004cae85-2ae5-4746-a888-ee53948d2b94" xmlns:ns3="331c8ec8-81e6-4d93-bdb7-aae0f6de7b2d" targetNamespace="http://schemas.microsoft.com/office/2006/metadata/properties" ma:root="true" ma:fieldsID="3e64397745e1c8d611123c21d0fe053a" ns2:_="" ns3:_="">
    <xsd:import namespace="004cae85-2ae5-4746-a888-ee53948d2b94"/>
    <xsd:import namespace="331c8ec8-81e6-4d93-bdb7-aae0f6de7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ae85-2ae5-4746-a888-ee53948d2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65aa0-2554-4604-b78e-9629d5f08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8ec8-81e6-4d93-bdb7-aae0f6de7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37c6b3-26a2-41f3-ba1d-261213faede0}" ma:internalName="TaxCatchAll" ma:showField="CatchAllData" ma:web="331c8ec8-81e6-4d93-bdb7-aae0f6de7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cae85-2ae5-4746-a888-ee53948d2b94">
      <Terms xmlns="http://schemas.microsoft.com/office/infopath/2007/PartnerControls"/>
    </lcf76f155ced4ddcb4097134ff3c332f>
    <TaxCatchAll xmlns="331c8ec8-81e6-4d93-bdb7-aae0f6de7b2d" xsi:nil="true"/>
  </documentManagement>
</p:properties>
</file>

<file path=customXml/itemProps1.xml><?xml version="1.0" encoding="utf-8"?>
<ds:datastoreItem xmlns:ds="http://schemas.openxmlformats.org/officeDocument/2006/customXml" ds:itemID="{004A0943-897B-4E59-830E-87D5CC51C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9B4B5-C39F-4625-8E85-8D5C27CA4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cae85-2ae5-4746-a888-ee53948d2b94"/>
    <ds:schemaRef ds:uri="331c8ec8-81e6-4d93-bdb7-aae0f6de7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16E42-91EE-4827-A6A1-2D4BFFB46AED}">
  <ds:schemaRefs>
    <ds:schemaRef ds:uri="http://schemas.microsoft.com/office/2006/metadata/properties"/>
    <ds:schemaRef ds:uri="http://schemas.microsoft.com/office/infopath/2007/PartnerControls"/>
    <ds:schemaRef ds:uri="004cae85-2ae5-4746-a888-ee53948d2b94"/>
    <ds:schemaRef ds:uri="331c8ec8-81e6-4d93-bdb7-aae0f6de7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Mace</dc:creator>
  <cp:keywords/>
  <dc:description/>
  <cp:lastModifiedBy>Ethan Mace</cp:lastModifiedBy>
  <cp:revision>192</cp:revision>
  <dcterms:created xsi:type="dcterms:W3CDTF">2023-09-21T21:10:00Z</dcterms:created>
  <dcterms:modified xsi:type="dcterms:W3CDTF">2023-11-27T18:41:00Z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0x010100BEDD75949E130E4FA9BCE9C552635F2C</vt:lpwstr>
  </property>
  <property fmtid="{D5CDD505-2E9C-101B-9397-08002B2CF9AE}" pid="3" name="MediaServiceImageTags">
    <vt:lpwstr/>
  </property>
</Properties>
</file>