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A23B4" w14:textId="7325E7A9" w:rsidR="00E22469" w:rsidRDefault="00E22469" w:rsidP="008B5A75">
      <w:pPr>
        <w:ind w:left="720" w:hanging="720"/>
        <w:jc w:val="center"/>
        <w:rPr>
          <w:b/>
          <w:color w:val="FF0000"/>
          <w:u w:val="single"/>
        </w:rPr>
      </w:pPr>
    </w:p>
    <w:p w14:paraId="4158A940" w14:textId="77777777" w:rsidR="00E22469" w:rsidRDefault="00E22469" w:rsidP="008B5A75">
      <w:pPr>
        <w:ind w:left="720" w:hanging="720"/>
        <w:jc w:val="center"/>
        <w:rPr>
          <w:b/>
          <w:color w:val="FF0000"/>
          <w:u w:val="single"/>
        </w:rPr>
      </w:pPr>
    </w:p>
    <w:tbl>
      <w:tblPr>
        <w:tblpPr w:leftFromText="180" w:rightFromText="180" w:vertAnchor="page" w:horzAnchor="margin" w:tblpXSpec="center" w:tblpY="951"/>
        <w:tblW w:w="10113" w:type="dxa"/>
        <w:shd w:val="clear" w:color="auto" w:fill="D9D9D9"/>
        <w:tblLook w:val="04A0" w:firstRow="1" w:lastRow="0" w:firstColumn="1" w:lastColumn="0" w:noHBand="0" w:noVBand="1"/>
      </w:tblPr>
      <w:tblGrid>
        <w:gridCol w:w="2065"/>
        <w:gridCol w:w="2070"/>
        <w:gridCol w:w="1103"/>
        <w:gridCol w:w="1267"/>
        <w:gridCol w:w="1718"/>
        <w:gridCol w:w="1632"/>
        <w:gridCol w:w="258"/>
      </w:tblGrid>
      <w:tr w:rsidR="00C11E90" w14:paraId="282681DE" w14:textId="77777777" w:rsidTr="003478F6">
        <w:trPr>
          <w:trHeight w:val="502"/>
        </w:trPr>
        <w:tc>
          <w:tcPr>
            <w:tcW w:w="10113" w:type="dxa"/>
            <w:gridSpan w:val="7"/>
            <w:tcBorders>
              <w:top w:val="single" w:sz="4" w:space="0" w:color="auto"/>
              <w:left w:val="single" w:sz="4" w:space="0" w:color="auto"/>
              <w:right w:val="single" w:sz="4" w:space="0" w:color="auto"/>
            </w:tcBorders>
            <w:shd w:val="clear" w:color="auto" w:fill="D9D9D9"/>
            <w:vAlign w:val="center"/>
          </w:tcPr>
          <w:p w14:paraId="500D4540" w14:textId="77777777" w:rsidR="00C11E90" w:rsidRPr="009C7D70" w:rsidRDefault="00C11E90" w:rsidP="003478F6">
            <w:pPr>
              <w:jc w:val="center"/>
              <w:rPr>
                <w:rFonts w:cs="Arial"/>
                <w:b/>
                <w:bCs/>
              </w:rPr>
            </w:pPr>
            <w:r w:rsidRPr="009C7D70">
              <w:rPr>
                <w:rFonts w:cs="Arial"/>
                <w:b/>
                <w:bCs/>
              </w:rPr>
              <w:t>FOR DNRC USE ONLY</w:t>
            </w:r>
          </w:p>
        </w:tc>
      </w:tr>
      <w:tr w:rsidR="00C11E90" w14:paraId="39FA8B1E" w14:textId="77777777" w:rsidTr="002F6C1D">
        <w:trPr>
          <w:trHeight w:val="250"/>
        </w:trPr>
        <w:tc>
          <w:tcPr>
            <w:tcW w:w="6505" w:type="dxa"/>
            <w:gridSpan w:val="4"/>
            <w:tcBorders>
              <w:left w:val="single" w:sz="4" w:space="0" w:color="auto"/>
              <w:right w:val="single" w:sz="4" w:space="0" w:color="auto"/>
            </w:tcBorders>
            <w:shd w:val="clear" w:color="auto" w:fill="D9D9D9"/>
          </w:tcPr>
          <w:p w14:paraId="6850DE6A" w14:textId="5DA3D2E3" w:rsidR="00C11E90" w:rsidRPr="009C7D70" w:rsidRDefault="00C11E90" w:rsidP="003478F6">
            <w:pPr>
              <w:rPr>
                <w:rFonts w:cs="Arial"/>
                <w:b/>
                <w:bCs/>
                <w:sz w:val="20"/>
                <w:u w:val="single"/>
              </w:rPr>
            </w:pPr>
            <w:r w:rsidRPr="009C7D70">
              <w:rPr>
                <w:rFonts w:cs="Arial"/>
                <w:b/>
                <w:bCs/>
                <w:sz w:val="20"/>
              </w:rPr>
              <w:t xml:space="preserve">Amount under this Agreement:   </w:t>
            </w:r>
          </w:p>
        </w:tc>
        <w:tc>
          <w:tcPr>
            <w:tcW w:w="1718" w:type="dxa"/>
            <w:tcBorders>
              <w:top w:val="single" w:sz="4" w:space="0" w:color="auto"/>
              <w:left w:val="single" w:sz="4" w:space="0" w:color="auto"/>
              <w:bottom w:val="dashSmallGap" w:sz="4" w:space="0" w:color="auto"/>
              <w:right w:val="dashSmallGap" w:sz="4" w:space="0" w:color="auto"/>
            </w:tcBorders>
            <w:shd w:val="clear" w:color="auto" w:fill="D9D9D9"/>
          </w:tcPr>
          <w:p w14:paraId="01716E44" w14:textId="77777777" w:rsidR="00C11E90" w:rsidRPr="009C7D70" w:rsidRDefault="00C11E90" w:rsidP="003478F6">
            <w:pPr>
              <w:rPr>
                <w:rFonts w:cs="Arial"/>
                <w:b/>
                <w:bCs/>
                <w:sz w:val="20"/>
              </w:rPr>
            </w:pPr>
            <w:r w:rsidRPr="009C7D70">
              <w:rPr>
                <w:rFonts w:cs="Arial"/>
                <w:b/>
                <w:bCs/>
                <w:sz w:val="20"/>
              </w:rPr>
              <w:t>No.</w:t>
            </w:r>
          </w:p>
        </w:tc>
        <w:tc>
          <w:tcPr>
            <w:tcW w:w="1632" w:type="dxa"/>
            <w:tcBorders>
              <w:top w:val="single" w:sz="4" w:space="0" w:color="auto"/>
              <w:left w:val="dashSmallGap" w:sz="4" w:space="0" w:color="auto"/>
              <w:bottom w:val="dashSmallGap" w:sz="4" w:space="0" w:color="auto"/>
              <w:right w:val="single" w:sz="4" w:space="0" w:color="auto"/>
            </w:tcBorders>
            <w:shd w:val="clear" w:color="auto" w:fill="D9D9D9"/>
          </w:tcPr>
          <w:p w14:paraId="779FCD70" w14:textId="77777777" w:rsidR="00C11E90" w:rsidRPr="009C7D70" w:rsidRDefault="00C11E90" w:rsidP="003478F6">
            <w:pPr>
              <w:rPr>
                <w:rFonts w:cs="Arial"/>
                <w:b/>
                <w:bCs/>
                <w:sz w:val="20"/>
              </w:rPr>
            </w:pPr>
          </w:p>
        </w:tc>
        <w:tc>
          <w:tcPr>
            <w:tcW w:w="258" w:type="dxa"/>
            <w:tcBorders>
              <w:left w:val="single" w:sz="4" w:space="0" w:color="auto"/>
              <w:right w:val="single" w:sz="4" w:space="0" w:color="auto"/>
            </w:tcBorders>
            <w:shd w:val="clear" w:color="auto" w:fill="D9D9D9"/>
          </w:tcPr>
          <w:p w14:paraId="48993E5F" w14:textId="77777777" w:rsidR="00C11E90" w:rsidRPr="009C7D70" w:rsidRDefault="00C11E90" w:rsidP="003478F6">
            <w:pPr>
              <w:rPr>
                <w:rFonts w:cs="Arial"/>
                <w:b/>
                <w:bCs/>
                <w:sz w:val="20"/>
              </w:rPr>
            </w:pPr>
          </w:p>
        </w:tc>
      </w:tr>
      <w:tr w:rsidR="00C11E90" w14:paraId="287CAFD8" w14:textId="77777777" w:rsidTr="002F6C1D">
        <w:trPr>
          <w:trHeight w:val="206"/>
        </w:trPr>
        <w:tc>
          <w:tcPr>
            <w:tcW w:w="6505" w:type="dxa"/>
            <w:gridSpan w:val="4"/>
            <w:tcBorders>
              <w:left w:val="single" w:sz="4" w:space="0" w:color="auto"/>
              <w:right w:val="single" w:sz="4" w:space="0" w:color="auto"/>
            </w:tcBorders>
            <w:shd w:val="clear" w:color="auto" w:fill="D9D9D9"/>
          </w:tcPr>
          <w:p w14:paraId="5BB7D81C" w14:textId="53BF865E" w:rsidR="00C11E90" w:rsidRPr="009C7D70" w:rsidRDefault="00C11E90" w:rsidP="003478F6">
            <w:pPr>
              <w:rPr>
                <w:rFonts w:cs="Arial"/>
                <w:b/>
                <w:bCs/>
                <w:sz w:val="20"/>
              </w:rPr>
            </w:pPr>
          </w:p>
        </w:tc>
        <w:tc>
          <w:tcPr>
            <w:tcW w:w="1718" w:type="dxa"/>
            <w:tcBorders>
              <w:top w:val="dashSmallGap" w:sz="4" w:space="0" w:color="auto"/>
              <w:left w:val="single" w:sz="4" w:space="0" w:color="auto"/>
              <w:bottom w:val="dashSmallGap" w:sz="4" w:space="0" w:color="auto"/>
              <w:right w:val="dashSmallGap" w:sz="4" w:space="0" w:color="auto"/>
            </w:tcBorders>
            <w:shd w:val="clear" w:color="auto" w:fill="D9D9D9"/>
          </w:tcPr>
          <w:p w14:paraId="36EA9EB0" w14:textId="1976CF83" w:rsidR="00C11E90" w:rsidRPr="009C7D70" w:rsidRDefault="00C11E90" w:rsidP="003478F6">
            <w:pPr>
              <w:rPr>
                <w:rFonts w:cs="Arial"/>
                <w:b/>
                <w:bCs/>
                <w:sz w:val="20"/>
              </w:rPr>
            </w:pPr>
            <w:r w:rsidRPr="009C7D70">
              <w:rPr>
                <w:rFonts w:cs="Arial"/>
                <w:b/>
                <w:bCs/>
                <w:sz w:val="20"/>
              </w:rPr>
              <w:t>Bureau Chief</w:t>
            </w:r>
          </w:p>
        </w:tc>
        <w:tc>
          <w:tcPr>
            <w:tcW w:w="1632" w:type="dxa"/>
            <w:tcBorders>
              <w:top w:val="dashSmallGap" w:sz="4" w:space="0" w:color="auto"/>
              <w:left w:val="dashSmallGap" w:sz="4" w:space="0" w:color="auto"/>
              <w:bottom w:val="dashSmallGap" w:sz="4" w:space="0" w:color="auto"/>
              <w:right w:val="single" w:sz="4" w:space="0" w:color="auto"/>
            </w:tcBorders>
            <w:shd w:val="clear" w:color="auto" w:fill="D9D9D9"/>
          </w:tcPr>
          <w:p w14:paraId="61D68AB8" w14:textId="77777777" w:rsidR="00C11E90" w:rsidRPr="009C7D70" w:rsidRDefault="00C11E90" w:rsidP="003478F6">
            <w:pPr>
              <w:rPr>
                <w:rFonts w:cs="Arial"/>
                <w:b/>
                <w:bCs/>
                <w:sz w:val="20"/>
              </w:rPr>
            </w:pPr>
          </w:p>
        </w:tc>
        <w:tc>
          <w:tcPr>
            <w:tcW w:w="258" w:type="dxa"/>
            <w:tcBorders>
              <w:left w:val="single" w:sz="4" w:space="0" w:color="auto"/>
              <w:right w:val="single" w:sz="4" w:space="0" w:color="auto"/>
            </w:tcBorders>
            <w:shd w:val="clear" w:color="auto" w:fill="D9D9D9"/>
          </w:tcPr>
          <w:p w14:paraId="7E94AB4D" w14:textId="77777777" w:rsidR="00C11E90" w:rsidRPr="009C7D70" w:rsidRDefault="00C11E90" w:rsidP="003478F6">
            <w:pPr>
              <w:rPr>
                <w:rFonts w:cs="Arial"/>
                <w:b/>
                <w:bCs/>
                <w:sz w:val="20"/>
              </w:rPr>
            </w:pPr>
          </w:p>
        </w:tc>
      </w:tr>
      <w:tr w:rsidR="00C11E90" w14:paraId="7A24E256" w14:textId="77777777" w:rsidTr="002F6C1D">
        <w:trPr>
          <w:trHeight w:val="206"/>
        </w:trPr>
        <w:tc>
          <w:tcPr>
            <w:tcW w:w="6505" w:type="dxa"/>
            <w:gridSpan w:val="4"/>
            <w:tcBorders>
              <w:left w:val="single" w:sz="4" w:space="0" w:color="auto"/>
              <w:right w:val="single" w:sz="4" w:space="0" w:color="auto"/>
            </w:tcBorders>
            <w:shd w:val="clear" w:color="auto" w:fill="D9D9D9"/>
            <w:vAlign w:val="center"/>
          </w:tcPr>
          <w:p w14:paraId="5272C982" w14:textId="77777777" w:rsidR="00C11E90" w:rsidRPr="009C7D70" w:rsidRDefault="00C11E90" w:rsidP="003478F6">
            <w:pPr>
              <w:jc w:val="center"/>
              <w:rPr>
                <w:rFonts w:cs="Arial"/>
                <w:b/>
                <w:bCs/>
                <w:sz w:val="20"/>
              </w:rPr>
            </w:pPr>
          </w:p>
        </w:tc>
        <w:tc>
          <w:tcPr>
            <w:tcW w:w="1718" w:type="dxa"/>
            <w:tcBorders>
              <w:top w:val="dashSmallGap" w:sz="4" w:space="0" w:color="auto"/>
              <w:left w:val="single" w:sz="4" w:space="0" w:color="auto"/>
              <w:bottom w:val="dashSmallGap" w:sz="4" w:space="0" w:color="auto"/>
              <w:right w:val="dashSmallGap" w:sz="4" w:space="0" w:color="auto"/>
            </w:tcBorders>
            <w:shd w:val="clear" w:color="auto" w:fill="D9D9D9"/>
          </w:tcPr>
          <w:p w14:paraId="18A96A7A" w14:textId="70719DF5" w:rsidR="00C11E90" w:rsidRPr="009C7D70" w:rsidRDefault="00C11E90" w:rsidP="003478F6">
            <w:pPr>
              <w:rPr>
                <w:rFonts w:cs="Arial"/>
                <w:b/>
                <w:bCs/>
                <w:sz w:val="20"/>
              </w:rPr>
            </w:pPr>
            <w:r w:rsidRPr="009C7D70">
              <w:rPr>
                <w:rFonts w:cs="Arial"/>
                <w:b/>
                <w:bCs/>
                <w:sz w:val="20"/>
              </w:rPr>
              <w:t>Fin. Mgr.</w:t>
            </w:r>
          </w:p>
        </w:tc>
        <w:tc>
          <w:tcPr>
            <w:tcW w:w="1632" w:type="dxa"/>
            <w:tcBorders>
              <w:top w:val="dashSmallGap" w:sz="4" w:space="0" w:color="auto"/>
              <w:left w:val="dashSmallGap" w:sz="4" w:space="0" w:color="auto"/>
              <w:bottom w:val="dashSmallGap" w:sz="4" w:space="0" w:color="auto"/>
              <w:right w:val="single" w:sz="4" w:space="0" w:color="auto"/>
            </w:tcBorders>
            <w:shd w:val="clear" w:color="auto" w:fill="D9D9D9"/>
          </w:tcPr>
          <w:p w14:paraId="36669387" w14:textId="77777777" w:rsidR="00C11E90" w:rsidRPr="009C7D70" w:rsidRDefault="00C11E90" w:rsidP="003478F6">
            <w:pPr>
              <w:rPr>
                <w:rFonts w:cs="Arial"/>
                <w:b/>
                <w:bCs/>
                <w:sz w:val="20"/>
              </w:rPr>
            </w:pPr>
          </w:p>
        </w:tc>
        <w:tc>
          <w:tcPr>
            <w:tcW w:w="258" w:type="dxa"/>
            <w:tcBorders>
              <w:left w:val="single" w:sz="4" w:space="0" w:color="auto"/>
              <w:right w:val="single" w:sz="4" w:space="0" w:color="auto"/>
            </w:tcBorders>
            <w:shd w:val="clear" w:color="auto" w:fill="D9D9D9"/>
          </w:tcPr>
          <w:p w14:paraId="18366748" w14:textId="77777777" w:rsidR="00C11E90" w:rsidRPr="009C7D70" w:rsidRDefault="00C11E90" w:rsidP="003478F6">
            <w:pPr>
              <w:rPr>
                <w:rFonts w:cs="Arial"/>
                <w:b/>
                <w:bCs/>
                <w:sz w:val="20"/>
              </w:rPr>
            </w:pPr>
          </w:p>
        </w:tc>
      </w:tr>
      <w:tr w:rsidR="00C11E90" w14:paraId="7FCB6122" w14:textId="77777777" w:rsidTr="002F6C1D">
        <w:trPr>
          <w:trHeight w:val="206"/>
        </w:trPr>
        <w:tc>
          <w:tcPr>
            <w:tcW w:w="6505" w:type="dxa"/>
            <w:gridSpan w:val="4"/>
            <w:tcBorders>
              <w:left w:val="single" w:sz="4" w:space="0" w:color="auto"/>
              <w:right w:val="single" w:sz="4" w:space="0" w:color="auto"/>
            </w:tcBorders>
            <w:shd w:val="clear" w:color="auto" w:fill="D9D9D9"/>
            <w:vAlign w:val="center"/>
          </w:tcPr>
          <w:p w14:paraId="740BEB62" w14:textId="77777777" w:rsidR="00C11E90" w:rsidRPr="009C7D70" w:rsidRDefault="00C11E90" w:rsidP="002F6C1D">
            <w:pPr>
              <w:jc w:val="center"/>
              <w:rPr>
                <w:rFonts w:cs="Arial"/>
                <w:b/>
                <w:bCs/>
                <w:sz w:val="20"/>
                <w:u w:val="single"/>
              </w:rPr>
            </w:pPr>
            <w:r w:rsidRPr="009C7D70">
              <w:rPr>
                <w:rFonts w:cs="Arial"/>
                <w:b/>
                <w:bCs/>
                <w:sz w:val="20"/>
                <w:u w:val="single"/>
              </w:rPr>
              <w:t>SOURCE OF FUNDS</w:t>
            </w:r>
          </w:p>
        </w:tc>
        <w:tc>
          <w:tcPr>
            <w:tcW w:w="1718" w:type="dxa"/>
            <w:tcBorders>
              <w:top w:val="dashSmallGap" w:sz="4" w:space="0" w:color="auto"/>
              <w:left w:val="single" w:sz="4" w:space="0" w:color="auto"/>
              <w:bottom w:val="dashSmallGap" w:sz="4" w:space="0" w:color="auto"/>
              <w:right w:val="dashSmallGap" w:sz="4" w:space="0" w:color="auto"/>
            </w:tcBorders>
            <w:shd w:val="clear" w:color="auto" w:fill="D9D9D9"/>
          </w:tcPr>
          <w:p w14:paraId="08520F68" w14:textId="75EC4BFA" w:rsidR="00C11E90" w:rsidRPr="009C7D70" w:rsidRDefault="00C11E90" w:rsidP="003478F6">
            <w:pPr>
              <w:rPr>
                <w:rFonts w:cs="Arial"/>
                <w:b/>
                <w:bCs/>
                <w:sz w:val="20"/>
              </w:rPr>
            </w:pPr>
            <w:r w:rsidRPr="009C7D70">
              <w:rPr>
                <w:rFonts w:cs="Arial"/>
                <w:b/>
                <w:bCs/>
                <w:sz w:val="20"/>
              </w:rPr>
              <w:t>F.S.O</w:t>
            </w:r>
            <w:r>
              <w:rPr>
                <w:rFonts w:cs="Arial"/>
                <w:b/>
                <w:bCs/>
                <w:sz w:val="20"/>
              </w:rPr>
              <w:t>.</w:t>
            </w:r>
          </w:p>
        </w:tc>
        <w:tc>
          <w:tcPr>
            <w:tcW w:w="1632" w:type="dxa"/>
            <w:tcBorders>
              <w:top w:val="dashSmallGap" w:sz="4" w:space="0" w:color="auto"/>
              <w:left w:val="dashSmallGap" w:sz="4" w:space="0" w:color="auto"/>
              <w:bottom w:val="dashSmallGap" w:sz="4" w:space="0" w:color="auto"/>
              <w:right w:val="single" w:sz="4" w:space="0" w:color="auto"/>
            </w:tcBorders>
            <w:shd w:val="clear" w:color="auto" w:fill="D9D9D9"/>
          </w:tcPr>
          <w:p w14:paraId="4F25C58C" w14:textId="77777777" w:rsidR="00C11E90" w:rsidRPr="009C7D70" w:rsidRDefault="00C11E90" w:rsidP="003478F6">
            <w:pPr>
              <w:rPr>
                <w:rFonts w:cs="Arial"/>
                <w:b/>
                <w:bCs/>
                <w:sz w:val="20"/>
              </w:rPr>
            </w:pPr>
          </w:p>
        </w:tc>
        <w:tc>
          <w:tcPr>
            <w:tcW w:w="258" w:type="dxa"/>
            <w:tcBorders>
              <w:left w:val="single" w:sz="4" w:space="0" w:color="auto"/>
              <w:right w:val="single" w:sz="4" w:space="0" w:color="auto"/>
            </w:tcBorders>
            <w:shd w:val="clear" w:color="auto" w:fill="D9D9D9"/>
          </w:tcPr>
          <w:p w14:paraId="7718719C" w14:textId="77777777" w:rsidR="00C11E90" w:rsidRPr="009C7D70" w:rsidRDefault="00C11E90" w:rsidP="003478F6">
            <w:pPr>
              <w:rPr>
                <w:rFonts w:cs="Arial"/>
                <w:b/>
                <w:bCs/>
                <w:sz w:val="20"/>
              </w:rPr>
            </w:pPr>
          </w:p>
        </w:tc>
      </w:tr>
      <w:tr w:rsidR="002F6C1D" w14:paraId="5D03B1BF" w14:textId="77777777" w:rsidTr="002F6C1D">
        <w:trPr>
          <w:trHeight w:val="206"/>
        </w:trPr>
        <w:tc>
          <w:tcPr>
            <w:tcW w:w="2065" w:type="dxa"/>
            <w:tcBorders>
              <w:left w:val="single" w:sz="4" w:space="0" w:color="auto"/>
            </w:tcBorders>
            <w:shd w:val="clear" w:color="auto" w:fill="D9D9D9"/>
          </w:tcPr>
          <w:p w14:paraId="385A521C" w14:textId="77777777" w:rsidR="002F6C1D" w:rsidRPr="009C7D70" w:rsidRDefault="002F6C1D" w:rsidP="003478F6">
            <w:pPr>
              <w:rPr>
                <w:rFonts w:cs="Arial"/>
                <w:b/>
                <w:bCs/>
                <w:sz w:val="20"/>
                <w:u w:val="single"/>
              </w:rPr>
            </w:pPr>
          </w:p>
        </w:tc>
        <w:tc>
          <w:tcPr>
            <w:tcW w:w="2070" w:type="dxa"/>
            <w:shd w:val="clear" w:color="auto" w:fill="D9D9D9"/>
          </w:tcPr>
          <w:p w14:paraId="7C0CC047" w14:textId="77777777" w:rsidR="002F6C1D" w:rsidRPr="009C7D70" w:rsidRDefault="002F6C1D" w:rsidP="003478F6">
            <w:pPr>
              <w:rPr>
                <w:rFonts w:cs="Arial"/>
                <w:b/>
                <w:bCs/>
                <w:sz w:val="20"/>
              </w:rPr>
            </w:pPr>
          </w:p>
        </w:tc>
        <w:tc>
          <w:tcPr>
            <w:tcW w:w="2370" w:type="dxa"/>
            <w:gridSpan w:val="2"/>
            <w:tcBorders>
              <w:right w:val="single" w:sz="4" w:space="0" w:color="auto"/>
            </w:tcBorders>
            <w:shd w:val="clear" w:color="auto" w:fill="D9D9D9"/>
          </w:tcPr>
          <w:p w14:paraId="0561D7F1" w14:textId="77777777" w:rsidR="002F6C1D" w:rsidRPr="009C7D70" w:rsidRDefault="002F6C1D" w:rsidP="003478F6">
            <w:pPr>
              <w:rPr>
                <w:rFonts w:cs="Arial"/>
                <w:b/>
                <w:bCs/>
                <w:sz w:val="20"/>
              </w:rPr>
            </w:pPr>
          </w:p>
        </w:tc>
        <w:tc>
          <w:tcPr>
            <w:tcW w:w="1718" w:type="dxa"/>
            <w:tcBorders>
              <w:top w:val="dashSmallGap" w:sz="4" w:space="0" w:color="auto"/>
              <w:left w:val="single" w:sz="4" w:space="0" w:color="auto"/>
              <w:bottom w:val="dashSmallGap" w:sz="4" w:space="0" w:color="auto"/>
              <w:right w:val="dashSmallGap" w:sz="4" w:space="0" w:color="auto"/>
            </w:tcBorders>
            <w:shd w:val="clear" w:color="auto" w:fill="D9D9D9"/>
          </w:tcPr>
          <w:p w14:paraId="15A5E6DC" w14:textId="47AE1166" w:rsidR="002F6C1D" w:rsidRPr="009C7D70" w:rsidRDefault="002F6C1D" w:rsidP="003478F6">
            <w:pPr>
              <w:rPr>
                <w:rFonts w:cs="Arial"/>
                <w:b/>
                <w:bCs/>
                <w:sz w:val="20"/>
              </w:rPr>
            </w:pPr>
            <w:r w:rsidRPr="009C7D70">
              <w:rPr>
                <w:rFonts w:cs="Arial"/>
                <w:b/>
                <w:bCs/>
                <w:sz w:val="20"/>
              </w:rPr>
              <w:t>Legal</w:t>
            </w:r>
          </w:p>
        </w:tc>
        <w:tc>
          <w:tcPr>
            <w:tcW w:w="1632" w:type="dxa"/>
            <w:tcBorders>
              <w:top w:val="dashSmallGap" w:sz="4" w:space="0" w:color="auto"/>
              <w:left w:val="dashSmallGap" w:sz="4" w:space="0" w:color="auto"/>
              <w:bottom w:val="dashSmallGap" w:sz="4" w:space="0" w:color="auto"/>
              <w:right w:val="single" w:sz="4" w:space="0" w:color="auto"/>
            </w:tcBorders>
            <w:shd w:val="clear" w:color="auto" w:fill="D9D9D9"/>
          </w:tcPr>
          <w:p w14:paraId="18964324" w14:textId="77777777" w:rsidR="002F6C1D" w:rsidRPr="009C7D70" w:rsidRDefault="002F6C1D" w:rsidP="003478F6">
            <w:pPr>
              <w:rPr>
                <w:rFonts w:cs="Arial"/>
                <w:b/>
                <w:bCs/>
                <w:sz w:val="20"/>
              </w:rPr>
            </w:pPr>
          </w:p>
        </w:tc>
        <w:tc>
          <w:tcPr>
            <w:tcW w:w="258" w:type="dxa"/>
            <w:tcBorders>
              <w:left w:val="single" w:sz="4" w:space="0" w:color="auto"/>
              <w:right w:val="single" w:sz="4" w:space="0" w:color="auto"/>
            </w:tcBorders>
            <w:shd w:val="clear" w:color="auto" w:fill="D9D9D9"/>
          </w:tcPr>
          <w:p w14:paraId="579A7EEA" w14:textId="77777777" w:rsidR="002F6C1D" w:rsidRPr="009C7D70" w:rsidRDefault="002F6C1D" w:rsidP="003478F6">
            <w:pPr>
              <w:rPr>
                <w:rFonts w:cs="Arial"/>
                <w:b/>
                <w:bCs/>
                <w:sz w:val="20"/>
              </w:rPr>
            </w:pPr>
          </w:p>
        </w:tc>
      </w:tr>
      <w:tr w:rsidR="002F6C1D" w14:paraId="4066F4BF" w14:textId="77777777" w:rsidTr="002F6C1D">
        <w:trPr>
          <w:trHeight w:val="220"/>
        </w:trPr>
        <w:tc>
          <w:tcPr>
            <w:tcW w:w="2065" w:type="dxa"/>
            <w:tcBorders>
              <w:left w:val="single" w:sz="4" w:space="0" w:color="auto"/>
            </w:tcBorders>
            <w:shd w:val="clear" w:color="auto" w:fill="D9D9D9"/>
          </w:tcPr>
          <w:p w14:paraId="71C6C4F3" w14:textId="77777777" w:rsidR="002F6C1D" w:rsidRPr="009C7D70" w:rsidRDefault="002F6C1D" w:rsidP="00C11E90">
            <w:pPr>
              <w:rPr>
                <w:rFonts w:cs="Arial"/>
                <w:b/>
                <w:bCs/>
                <w:sz w:val="20"/>
              </w:rPr>
            </w:pPr>
            <w:r w:rsidRPr="009C7D70">
              <w:rPr>
                <w:rFonts w:cs="Arial"/>
                <w:b/>
                <w:bCs/>
                <w:sz w:val="20"/>
                <w:u w:val="single"/>
              </w:rPr>
              <w:t>Fund Name</w:t>
            </w:r>
          </w:p>
        </w:tc>
        <w:tc>
          <w:tcPr>
            <w:tcW w:w="2070" w:type="dxa"/>
            <w:shd w:val="clear" w:color="auto" w:fill="D9D9D9"/>
          </w:tcPr>
          <w:p w14:paraId="717E92F0" w14:textId="77777777" w:rsidR="002F6C1D" w:rsidRPr="009C7D70" w:rsidRDefault="002F6C1D" w:rsidP="00C11E90">
            <w:pPr>
              <w:rPr>
                <w:rFonts w:cs="Arial"/>
                <w:b/>
                <w:bCs/>
                <w:sz w:val="20"/>
              </w:rPr>
            </w:pPr>
          </w:p>
        </w:tc>
        <w:tc>
          <w:tcPr>
            <w:tcW w:w="2370" w:type="dxa"/>
            <w:gridSpan w:val="2"/>
            <w:tcBorders>
              <w:right w:val="single" w:sz="4" w:space="0" w:color="auto"/>
            </w:tcBorders>
            <w:shd w:val="clear" w:color="auto" w:fill="D9D9D9"/>
          </w:tcPr>
          <w:p w14:paraId="3BABF73B" w14:textId="267816A0" w:rsidR="002F6C1D" w:rsidRPr="009C7D70" w:rsidRDefault="002F6C1D" w:rsidP="00C11E90">
            <w:pPr>
              <w:rPr>
                <w:rFonts w:cs="Arial"/>
                <w:b/>
                <w:bCs/>
                <w:sz w:val="20"/>
              </w:rPr>
            </w:pPr>
            <w:r w:rsidRPr="009C7D70">
              <w:rPr>
                <w:rFonts w:cs="Arial"/>
                <w:b/>
                <w:bCs/>
                <w:sz w:val="20"/>
                <w:u w:val="single"/>
              </w:rPr>
              <w:t>Fund No.</w:t>
            </w:r>
          </w:p>
        </w:tc>
        <w:tc>
          <w:tcPr>
            <w:tcW w:w="1718" w:type="dxa"/>
            <w:tcBorders>
              <w:top w:val="dashSmallGap" w:sz="4" w:space="0" w:color="auto"/>
              <w:left w:val="single" w:sz="4" w:space="0" w:color="auto"/>
              <w:bottom w:val="dashSmallGap" w:sz="4" w:space="0" w:color="auto"/>
              <w:right w:val="dashSmallGap" w:sz="4" w:space="0" w:color="auto"/>
            </w:tcBorders>
            <w:shd w:val="clear" w:color="auto" w:fill="D9D9D9"/>
          </w:tcPr>
          <w:p w14:paraId="4F38768A" w14:textId="3EEC6E6C" w:rsidR="002F6C1D" w:rsidRPr="009C7D70" w:rsidRDefault="002F6C1D" w:rsidP="00C11E90">
            <w:pPr>
              <w:rPr>
                <w:rFonts w:cs="Arial"/>
                <w:b/>
                <w:bCs/>
                <w:sz w:val="20"/>
              </w:rPr>
            </w:pPr>
            <w:r w:rsidRPr="009C7D70">
              <w:rPr>
                <w:rFonts w:cs="Arial"/>
                <w:b/>
                <w:bCs/>
                <w:sz w:val="20"/>
              </w:rPr>
              <w:t>Div. Admin.</w:t>
            </w:r>
          </w:p>
        </w:tc>
        <w:tc>
          <w:tcPr>
            <w:tcW w:w="1632" w:type="dxa"/>
            <w:tcBorders>
              <w:top w:val="dashSmallGap" w:sz="4" w:space="0" w:color="auto"/>
              <w:left w:val="dashSmallGap" w:sz="4" w:space="0" w:color="auto"/>
              <w:bottom w:val="dashSmallGap" w:sz="4" w:space="0" w:color="auto"/>
              <w:right w:val="single" w:sz="4" w:space="0" w:color="auto"/>
            </w:tcBorders>
            <w:shd w:val="clear" w:color="auto" w:fill="D9D9D9"/>
          </w:tcPr>
          <w:p w14:paraId="44285962" w14:textId="77777777" w:rsidR="002F6C1D" w:rsidRPr="009C7D70" w:rsidRDefault="002F6C1D" w:rsidP="00C11E90">
            <w:pPr>
              <w:rPr>
                <w:rFonts w:cs="Arial"/>
                <w:b/>
                <w:bCs/>
                <w:sz w:val="20"/>
              </w:rPr>
            </w:pPr>
          </w:p>
        </w:tc>
        <w:tc>
          <w:tcPr>
            <w:tcW w:w="258" w:type="dxa"/>
            <w:tcBorders>
              <w:left w:val="single" w:sz="4" w:space="0" w:color="auto"/>
              <w:right w:val="single" w:sz="4" w:space="0" w:color="auto"/>
            </w:tcBorders>
            <w:shd w:val="clear" w:color="auto" w:fill="D9D9D9"/>
          </w:tcPr>
          <w:p w14:paraId="5AF9E8DB" w14:textId="77777777" w:rsidR="002F6C1D" w:rsidRPr="009C7D70" w:rsidRDefault="002F6C1D" w:rsidP="00C11E90">
            <w:pPr>
              <w:rPr>
                <w:rFonts w:cs="Arial"/>
                <w:b/>
                <w:bCs/>
                <w:sz w:val="20"/>
              </w:rPr>
            </w:pPr>
          </w:p>
        </w:tc>
      </w:tr>
      <w:tr w:rsidR="00097E2C" w14:paraId="7B261015" w14:textId="77777777" w:rsidTr="002F6C1D">
        <w:trPr>
          <w:trHeight w:val="206"/>
        </w:trPr>
        <w:tc>
          <w:tcPr>
            <w:tcW w:w="2065" w:type="dxa"/>
            <w:tcBorders>
              <w:left w:val="single" w:sz="4" w:space="0" w:color="auto"/>
            </w:tcBorders>
            <w:shd w:val="clear" w:color="auto" w:fill="D9D9D9"/>
          </w:tcPr>
          <w:p w14:paraId="48C81F66" w14:textId="77777777" w:rsidR="00097E2C" w:rsidRPr="009C7D70" w:rsidRDefault="00097E2C" w:rsidP="00C11E90">
            <w:pPr>
              <w:rPr>
                <w:rFonts w:cs="Arial"/>
                <w:b/>
                <w:bCs/>
                <w:sz w:val="20"/>
              </w:rPr>
            </w:pPr>
          </w:p>
        </w:tc>
        <w:tc>
          <w:tcPr>
            <w:tcW w:w="2070" w:type="dxa"/>
            <w:shd w:val="clear" w:color="auto" w:fill="D9D9D9"/>
          </w:tcPr>
          <w:p w14:paraId="406967FE" w14:textId="77777777" w:rsidR="00097E2C" w:rsidRPr="009C7D70" w:rsidRDefault="00097E2C" w:rsidP="00C11E90">
            <w:pPr>
              <w:rPr>
                <w:rFonts w:cs="Arial"/>
                <w:b/>
                <w:bCs/>
                <w:sz w:val="20"/>
              </w:rPr>
            </w:pPr>
          </w:p>
        </w:tc>
        <w:tc>
          <w:tcPr>
            <w:tcW w:w="2370" w:type="dxa"/>
            <w:gridSpan w:val="2"/>
            <w:tcBorders>
              <w:right w:val="single" w:sz="4" w:space="0" w:color="auto"/>
            </w:tcBorders>
            <w:shd w:val="clear" w:color="auto" w:fill="D9D9D9"/>
          </w:tcPr>
          <w:p w14:paraId="475E339D" w14:textId="77777777" w:rsidR="00097E2C" w:rsidRPr="009C7D70" w:rsidRDefault="00097E2C" w:rsidP="00C11E90">
            <w:pPr>
              <w:rPr>
                <w:rFonts w:cs="Arial"/>
                <w:b/>
                <w:bCs/>
                <w:sz w:val="20"/>
              </w:rPr>
            </w:pPr>
          </w:p>
        </w:tc>
        <w:tc>
          <w:tcPr>
            <w:tcW w:w="3350" w:type="dxa"/>
            <w:gridSpan w:val="2"/>
            <w:vMerge w:val="restart"/>
            <w:tcBorders>
              <w:top w:val="dashSmallGap" w:sz="4" w:space="0" w:color="auto"/>
              <w:left w:val="single" w:sz="4" w:space="0" w:color="auto"/>
              <w:right w:val="single" w:sz="4" w:space="0" w:color="auto"/>
            </w:tcBorders>
            <w:shd w:val="clear" w:color="auto" w:fill="D9D9D9"/>
          </w:tcPr>
          <w:p w14:paraId="7F172FFC" w14:textId="70FAB7ED" w:rsidR="00097E2C" w:rsidRPr="009C7D70" w:rsidRDefault="00097E2C" w:rsidP="00C11E90">
            <w:pPr>
              <w:rPr>
                <w:rFonts w:cs="Arial"/>
                <w:b/>
                <w:bCs/>
                <w:sz w:val="20"/>
              </w:rPr>
            </w:pPr>
            <w:r>
              <w:rPr>
                <w:noProof/>
              </w:rPr>
              <w:drawing>
                <wp:anchor distT="0" distB="0" distL="114300" distR="114300" simplePos="0" relativeHeight="251665408" behindDoc="0" locked="0" layoutInCell="1" allowOverlap="1" wp14:anchorId="17C73371" wp14:editId="6D81F0ED">
                  <wp:simplePos x="0" y="0"/>
                  <wp:positionH relativeFrom="column">
                    <wp:posOffset>581660</wp:posOffset>
                  </wp:positionH>
                  <wp:positionV relativeFrom="paragraph">
                    <wp:posOffset>217170</wp:posOffset>
                  </wp:positionV>
                  <wp:extent cx="876300" cy="845820"/>
                  <wp:effectExtent l="0" t="0" r="0" b="0"/>
                  <wp:wrapNone/>
                  <wp:docPr id="862239157" name="Picture 1" descr="DNR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NRC-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6300" cy="8458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58" w:type="dxa"/>
            <w:tcBorders>
              <w:left w:val="single" w:sz="4" w:space="0" w:color="auto"/>
              <w:right w:val="single" w:sz="4" w:space="0" w:color="auto"/>
            </w:tcBorders>
            <w:shd w:val="clear" w:color="auto" w:fill="D9D9D9"/>
          </w:tcPr>
          <w:p w14:paraId="3798C764" w14:textId="77777777" w:rsidR="00097E2C" w:rsidRPr="009C7D70" w:rsidRDefault="00097E2C" w:rsidP="00C11E90">
            <w:pPr>
              <w:rPr>
                <w:rFonts w:cs="Arial"/>
                <w:b/>
                <w:bCs/>
                <w:sz w:val="20"/>
              </w:rPr>
            </w:pPr>
          </w:p>
        </w:tc>
      </w:tr>
      <w:tr w:rsidR="00097E2C" w14:paraId="5C60A22F" w14:textId="77777777" w:rsidTr="002F6C1D">
        <w:trPr>
          <w:trHeight w:val="53"/>
        </w:trPr>
        <w:tc>
          <w:tcPr>
            <w:tcW w:w="2065" w:type="dxa"/>
            <w:tcBorders>
              <w:left w:val="single" w:sz="4" w:space="0" w:color="auto"/>
            </w:tcBorders>
            <w:shd w:val="clear" w:color="auto" w:fill="D9D9D9"/>
          </w:tcPr>
          <w:p w14:paraId="7E43DDC7" w14:textId="77777777" w:rsidR="00097E2C" w:rsidRPr="009C7D70" w:rsidRDefault="00097E2C" w:rsidP="00C11E90">
            <w:pPr>
              <w:rPr>
                <w:rFonts w:cs="Arial"/>
                <w:b/>
                <w:bCs/>
                <w:sz w:val="20"/>
                <w:u w:val="single"/>
              </w:rPr>
            </w:pPr>
          </w:p>
        </w:tc>
        <w:tc>
          <w:tcPr>
            <w:tcW w:w="2070" w:type="dxa"/>
            <w:shd w:val="clear" w:color="auto" w:fill="D9D9D9"/>
          </w:tcPr>
          <w:p w14:paraId="0CA007B8" w14:textId="77777777" w:rsidR="00097E2C" w:rsidRPr="009C7D70" w:rsidRDefault="00097E2C" w:rsidP="00C11E90">
            <w:pPr>
              <w:rPr>
                <w:rFonts w:cs="Arial"/>
                <w:b/>
                <w:bCs/>
                <w:sz w:val="20"/>
                <w:u w:val="single"/>
              </w:rPr>
            </w:pPr>
          </w:p>
        </w:tc>
        <w:tc>
          <w:tcPr>
            <w:tcW w:w="2370" w:type="dxa"/>
            <w:gridSpan w:val="2"/>
            <w:tcBorders>
              <w:right w:val="single" w:sz="4" w:space="0" w:color="auto"/>
            </w:tcBorders>
            <w:shd w:val="clear" w:color="auto" w:fill="D9D9D9"/>
          </w:tcPr>
          <w:p w14:paraId="39FD9353" w14:textId="77777777" w:rsidR="00097E2C" w:rsidRPr="009C7D70" w:rsidRDefault="00097E2C" w:rsidP="00C11E90">
            <w:pPr>
              <w:rPr>
                <w:rFonts w:cs="Arial"/>
                <w:b/>
                <w:bCs/>
                <w:sz w:val="20"/>
                <w:u w:val="single"/>
              </w:rPr>
            </w:pPr>
          </w:p>
        </w:tc>
        <w:tc>
          <w:tcPr>
            <w:tcW w:w="3350" w:type="dxa"/>
            <w:gridSpan w:val="2"/>
            <w:vMerge/>
            <w:tcBorders>
              <w:left w:val="single" w:sz="4" w:space="0" w:color="auto"/>
              <w:right w:val="single" w:sz="4" w:space="0" w:color="auto"/>
            </w:tcBorders>
            <w:shd w:val="clear" w:color="auto" w:fill="D9D9D9"/>
          </w:tcPr>
          <w:p w14:paraId="1EEED0EA" w14:textId="77777777" w:rsidR="00097E2C" w:rsidRPr="009C7D70" w:rsidRDefault="00097E2C" w:rsidP="00C11E90">
            <w:pPr>
              <w:rPr>
                <w:rFonts w:cs="Arial"/>
                <w:b/>
                <w:bCs/>
                <w:sz w:val="20"/>
              </w:rPr>
            </w:pPr>
          </w:p>
        </w:tc>
        <w:tc>
          <w:tcPr>
            <w:tcW w:w="258" w:type="dxa"/>
            <w:tcBorders>
              <w:left w:val="single" w:sz="4" w:space="0" w:color="auto"/>
              <w:right w:val="single" w:sz="4" w:space="0" w:color="auto"/>
            </w:tcBorders>
            <w:shd w:val="clear" w:color="auto" w:fill="D9D9D9"/>
          </w:tcPr>
          <w:p w14:paraId="4AD1596E" w14:textId="77777777" w:rsidR="00097E2C" w:rsidRPr="009C7D70" w:rsidRDefault="00097E2C" w:rsidP="00C11E90">
            <w:pPr>
              <w:rPr>
                <w:rFonts w:cs="Arial"/>
                <w:b/>
                <w:bCs/>
                <w:sz w:val="20"/>
              </w:rPr>
            </w:pPr>
          </w:p>
        </w:tc>
      </w:tr>
      <w:tr w:rsidR="00097E2C" w14:paraId="28EC1DAB" w14:textId="77777777" w:rsidTr="002C2612">
        <w:trPr>
          <w:trHeight w:val="75"/>
        </w:trPr>
        <w:tc>
          <w:tcPr>
            <w:tcW w:w="2065" w:type="dxa"/>
            <w:tcBorders>
              <w:left w:val="single" w:sz="4" w:space="0" w:color="auto"/>
            </w:tcBorders>
            <w:shd w:val="clear" w:color="auto" w:fill="D9D9D9"/>
          </w:tcPr>
          <w:p w14:paraId="023ABB05" w14:textId="77777777" w:rsidR="00097E2C" w:rsidRPr="009C7D70" w:rsidRDefault="00097E2C" w:rsidP="00C11E90">
            <w:pPr>
              <w:rPr>
                <w:rFonts w:cs="Arial"/>
                <w:b/>
                <w:bCs/>
                <w:sz w:val="20"/>
              </w:rPr>
            </w:pPr>
            <w:r w:rsidRPr="009C7D70">
              <w:rPr>
                <w:rFonts w:cs="Arial"/>
                <w:b/>
                <w:bCs/>
                <w:sz w:val="20"/>
                <w:u w:val="single"/>
              </w:rPr>
              <w:t>Subclass</w:t>
            </w:r>
          </w:p>
        </w:tc>
        <w:tc>
          <w:tcPr>
            <w:tcW w:w="2070" w:type="dxa"/>
            <w:shd w:val="clear" w:color="auto" w:fill="D9D9D9"/>
          </w:tcPr>
          <w:p w14:paraId="22256F68" w14:textId="77777777" w:rsidR="00097E2C" w:rsidRPr="009C7D70" w:rsidRDefault="00097E2C" w:rsidP="00C11E90">
            <w:pPr>
              <w:rPr>
                <w:rFonts w:cs="Arial"/>
                <w:b/>
                <w:bCs/>
                <w:sz w:val="20"/>
              </w:rPr>
            </w:pPr>
            <w:r w:rsidRPr="009C7D70">
              <w:rPr>
                <w:rFonts w:cs="Arial"/>
                <w:b/>
                <w:bCs/>
                <w:sz w:val="20"/>
                <w:u w:val="single"/>
              </w:rPr>
              <w:t>Org. No.</w:t>
            </w:r>
          </w:p>
        </w:tc>
        <w:tc>
          <w:tcPr>
            <w:tcW w:w="2370" w:type="dxa"/>
            <w:gridSpan w:val="2"/>
            <w:tcBorders>
              <w:right w:val="single" w:sz="4" w:space="0" w:color="auto"/>
            </w:tcBorders>
            <w:shd w:val="clear" w:color="auto" w:fill="D9D9D9"/>
          </w:tcPr>
          <w:p w14:paraId="6DD792A1" w14:textId="2058367D" w:rsidR="00097E2C" w:rsidRPr="009C7D70" w:rsidRDefault="00097E2C" w:rsidP="00C11E90">
            <w:pPr>
              <w:rPr>
                <w:rFonts w:cs="Arial"/>
                <w:b/>
                <w:bCs/>
                <w:sz w:val="20"/>
              </w:rPr>
            </w:pPr>
            <w:r w:rsidRPr="002F6C1D">
              <w:rPr>
                <w:rFonts w:cs="Arial"/>
                <w:b/>
                <w:bCs/>
                <w:sz w:val="20"/>
                <w:u w:val="single"/>
              </w:rPr>
              <w:t>Amount</w:t>
            </w:r>
          </w:p>
        </w:tc>
        <w:tc>
          <w:tcPr>
            <w:tcW w:w="3350" w:type="dxa"/>
            <w:gridSpan w:val="2"/>
            <w:vMerge/>
            <w:tcBorders>
              <w:left w:val="single" w:sz="4" w:space="0" w:color="auto"/>
              <w:right w:val="single" w:sz="4" w:space="0" w:color="auto"/>
            </w:tcBorders>
            <w:shd w:val="clear" w:color="auto" w:fill="D9D9D9"/>
          </w:tcPr>
          <w:p w14:paraId="48A9F116" w14:textId="1828D186" w:rsidR="00097E2C" w:rsidRPr="009C7D70" w:rsidRDefault="00097E2C" w:rsidP="00C11E90">
            <w:pPr>
              <w:rPr>
                <w:rFonts w:cs="Arial"/>
                <w:b/>
                <w:bCs/>
                <w:sz w:val="20"/>
              </w:rPr>
            </w:pPr>
          </w:p>
        </w:tc>
        <w:tc>
          <w:tcPr>
            <w:tcW w:w="258" w:type="dxa"/>
            <w:tcBorders>
              <w:left w:val="single" w:sz="4" w:space="0" w:color="auto"/>
              <w:right w:val="single" w:sz="4" w:space="0" w:color="auto"/>
            </w:tcBorders>
            <w:shd w:val="clear" w:color="auto" w:fill="D9D9D9"/>
          </w:tcPr>
          <w:p w14:paraId="3A92B30F" w14:textId="77777777" w:rsidR="00097E2C" w:rsidRPr="009C7D70" w:rsidRDefault="00097E2C" w:rsidP="00C11E90">
            <w:pPr>
              <w:rPr>
                <w:rFonts w:cs="Arial"/>
                <w:b/>
                <w:bCs/>
                <w:sz w:val="20"/>
              </w:rPr>
            </w:pPr>
          </w:p>
        </w:tc>
      </w:tr>
      <w:tr w:rsidR="002F6C1D" w14:paraId="40D5D7DB" w14:textId="77777777" w:rsidTr="002F6C1D">
        <w:trPr>
          <w:trHeight w:val="1423"/>
        </w:trPr>
        <w:tc>
          <w:tcPr>
            <w:tcW w:w="2065" w:type="dxa"/>
            <w:tcBorders>
              <w:left w:val="single" w:sz="4" w:space="0" w:color="auto"/>
            </w:tcBorders>
            <w:shd w:val="clear" w:color="auto" w:fill="D9D9D9"/>
          </w:tcPr>
          <w:p w14:paraId="053AED16" w14:textId="77777777" w:rsidR="002F6C1D" w:rsidRPr="009C7D70" w:rsidRDefault="002F6C1D" w:rsidP="00C11E90">
            <w:pPr>
              <w:rPr>
                <w:rFonts w:cs="Arial"/>
                <w:b/>
                <w:bCs/>
                <w:sz w:val="20"/>
              </w:rPr>
            </w:pPr>
          </w:p>
        </w:tc>
        <w:tc>
          <w:tcPr>
            <w:tcW w:w="2070" w:type="dxa"/>
            <w:shd w:val="clear" w:color="auto" w:fill="D9D9D9"/>
          </w:tcPr>
          <w:p w14:paraId="40A60ECD" w14:textId="77777777" w:rsidR="002F6C1D" w:rsidRPr="009C7D70" w:rsidRDefault="002F6C1D" w:rsidP="00C11E90">
            <w:pPr>
              <w:rPr>
                <w:rFonts w:cs="Arial"/>
                <w:b/>
                <w:bCs/>
                <w:sz w:val="20"/>
              </w:rPr>
            </w:pPr>
          </w:p>
        </w:tc>
        <w:tc>
          <w:tcPr>
            <w:tcW w:w="2370" w:type="dxa"/>
            <w:gridSpan w:val="2"/>
            <w:tcBorders>
              <w:right w:val="single" w:sz="4" w:space="0" w:color="auto"/>
            </w:tcBorders>
            <w:shd w:val="clear" w:color="auto" w:fill="D9D9D9"/>
          </w:tcPr>
          <w:p w14:paraId="405AFF33" w14:textId="77777777" w:rsidR="002F6C1D" w:rsidRPr="009C7D70" w:rsidRDefault="002F6C1D" w:rsidP="00C11E90">
            <w:pPr>
              <w:rPr>
                <w:rFonts w:cs="Arial"/>
                <w:b/>
                <w:bCs/>
                <w:sz w:val="20"/>
              </w:rPr>
            </w:pPr>
          </w:p>
        </w:tc>
        <w:tc>
          <w:tcPr>
            <w:tcW w:w="1718" w:type="dxa"/>
            <w:tcBorders>
              <w:left w:val="single" w:sz="4" w:space="0" w:color="auto"/>
              <w:bottom w:val="single" w:sz="4" w:space="0" w:color="auto"/>
            </w:tcBorders>
            <w:shd w:val="clear" w:color="auto" w:fill="D9D9D9"/>
          </w:tcPr>
          <w:p w14:paraId="7DFD0BC9" w14:textId="77777777" w:rsidR="002F6C1D" w:rsidRPr="009C7D70" w:rsidRDefault="002F6C1D" w:rsidP="00C11E90">
            <w:pPr>
              <w:rPr>
                <w:rFonts w:cs="Arial"/>
                <w:b/>
                <w:bCs/>
                <w:sz w:val="20"/>
              </w:rPr>
            </w:pPr>
          </w:p>
        </w:tc>
        <w:tc>
          <w:tcPr>
            <w:tcW w:w="1632" w:type="dxa"/>
            <w:tcBorders>
              <w:bottom w:val="single" w:sz="4" w:space="0" w:color="auto"/>
              <w:right w:val="single" w:sz="4" w:space="0" w:color="auto"/>
            </w:tcBorders>
            <w:shd w:val="clear" w:color="auto" w:fill="D9D9D9"/>
          </w:tcPr>
          <w:p w14:paraId="6FBA0A10" w14:textId="77777777" w:rsidR="002F6C1D" w:rsidRPr="009C7D70" w:rsidRDefault="002F6C1D" w:rsidP="00C11E90">
            <w:pPr>
              <w:rPr>
                <w:noProof/>
                <w:sz w:val="20"/>
              </w:rPr>
            </w:pPr>
          </w:p>
        </w:tc>
        <w:tc>
          <w:tcPr>
            <w:tcW w:w="258" w:type="dxa"/>
            <w:tcBorders>
              <w:left w:val="single" w:sz="4" w:space="0" w:color="auto"/>
              <w:right w:val="single" w:sz="4" w:space="0" w:color="auto"/>
            </w:tcBorders>
            <w:shd w:val="clear" w:color="auto" w:fill="D9D9D9"/>
          </w:tcPr>
          <w:p w14:paraId="4F210551" w14:textId="77777777" w:rsidR="002F6C1D" w:rsidRPr="009C7D70" w:rsidRDefault="002F6C1D" w:rsidP="00C11E90">
            <w:pPr>
              <w:rPr>
                <w:noProof/>
                <w:sz w:val="20"/>
              </w:rPr>
            </w:pPr>
          </w:p>
        </w:tc>
      </w:tr>
      <w:tr w:rsidR="00C11E90" w14:paraId="3DEE1384" w14:textId="77777777" w:rsidTr="002F6C1D">
        <w:trPr>
          <w:trHeight w:val="63"/>
        </w:trPr>
        <w:tc>
          <w:tcPr>
            <w:tcW w:w="2065" w:type="dxa"/>
            <w:tcBorders>
              <w:left w:val="single" w:sz="4" w:space="0" w:color="auto"/>
              <w:bottom w:val="single" w:sz="4" w:space="0" w:color="auto"/>
            </w:tcBorders>
            <w:shd w:val="clear" w:color="auto" w:fill="D9D9D9"/>
          </w:tcPr>
          <w:p w14:paraId="66C6C7D2" w14:textId="77777777" w:rsidR="00C11E90" w:rsidRPr="009C7D70" w:rsidRDefault="00C11E90" w:rsidP="00C11E90">
            <w:pPr>
              <w:rPr>
                <w:rFonts w:cs="Arial"/>
                <w:b/>
                <w:bCs/>
              </w:rPr>
            </w:pPr>
          </w:p>
        </w:tc>
        <w:tc>
          <w:tcPr>
            <w:tcW w:w="2070" w:type="dxa"/>
            <w:tcBorders>
              <w:bottom w:val="single" w:sz="4" w:space="0" w:color="auto"/>
            </w:tcBorders>
            <w:shd w:val="clear" w:color="auto" w:fill="D9D9D9"/>
          </w:tcPr>
          <w:p w14:paraId="72ECA644" w14:textId="77777777" w:rsidR="00C11E90" w:rsidRPr="009C7D70" w:rsidRDefault="00C11E90" w:rsidP="00C11E90">
            <w:pPr>
              <w:rPr>
                <w:rFonts w:cs="Arial"/>
                <w:b/>
                <w:bCs/>
              </w:rPr>
            </w:pPr>
          </w:p>
        </w:tc>
        <w:tc>
          <w:tcPr>
            <w:tcW w:w="1103" w:type="dxa"/>
            <w:tcBorders>
              <w:bottom w:val="single" w:sz="4" w:space="0" w:color="auto"/>
            </w:tcBorders>
            <w:shd w:val="clear" w:color="auto" w:fill="D9D9D9"/>
          </w:tcPr>
          <w:p w14:paraId="7BB37CE1" w14:textId="77777777" w:rsidR="00C11E90" w:rsidRPr="009C7D70" w:rsidRDefault="00C11E90" w:rsidP="00C11E90">
            <w:pPr>
              <w:rPr>
                <w:rFonts w:cs="Arial"/>
                <w:b/>
                <w:bCs/>
              </w:rPr>
            </w:pPr>
          </w:p>
        </w:tc>
        <w:tc>
          <w:tcPr>
            <w:tcW w:w="1267" w:type="dxa"/>
            <w:tcBorders>
              <w:bottom w:val="single" w:sz="4" w:space="0" w:color="auto"/>
            </w:tcBorders>
            <w:shd w:val="clear" w:color="auto" w:fill="D9D9D9"/>
          </w:tcPr>
          <w:p w14:paraId="2FCABF72" w14:textId="77777777" w:rsidR="00C11E90" w:rsidRPr="009C7D70" w:rsidRDefault="00C11E90" w:rsidP="00C11E90">
            <w:pPr>
              <w:rPr>
                <w:rFonts w:cs="Arial"/>
                <w:b/>
                <w:bCs/>
              </w:rPr>
            </w:pPr>
          </w:p>
        </w:tc>
        <w:tc>
          <w:tcPr>
            <w:tcW w:w="1718" w:type="dxa"/>
            <w:tcBorders>
              <w:top w:val="single" w:sz="4" w:space="0" w:color="auto"/>
              <w:bottom w:val="single" w:sz="4" w:space="0" w:color="auto"/>
            </w:tcBorders>
            <w:shd w:val="clear" w:color="auto" w:fill="D9D9D9"/>
          </w:tcPr>
          <w:p w14:paraId="101F4E0F" w14:textId="77777777" w:rsidR="00C11E90" w:rsidRDefault="00C11E90" w:rsidP="00C11E90">
            <w:pPr>
              <w:rPr>
                <w:noProof/>
              </w:rPr>
            </w:pPr>
          </w:p>
        </w:tc>
        <w:tc>
          <w:tcPr>
            <w:tcW w:w="1632" w:type="dxa"/>
            <w:tcBorders>
              <w:top w:val="single" w:sz="4" w:space="0" w:color="auto"/>
              <w:bottom w:val="single" w:sz="4" w:space="0" w:color="auto"/>
            </w:tcBorders>
            <w:shd w:val="clear" w:color="auto" w:fill="D9D9D9"/>
          </w:tcPr>
          <w:p w14:paraId="1C026088" w14:textId="77777777" w:rsidR="00C11E90" w:rsidRDefault="00C11E90" w:rsidP="00C11E90">
            <w:pPr>
              <w:rPr>
                <w:noProof/>
              </w:rPr>
            </w:pPr>
          </w:p>
        </w:tc>
        <w:tc>
          <w:tcPr>
            <w:tcW w:w="258" w:type="dxa"/>
            <w:tcBorders>
              <w:bottom w:val="single" w:sz="4" w:space="0" w:color="auto"/>
              <w:right w:val="single" w:sz="4" w:space="0" w:color="auto"/>
            </w:tcBorders>
            <w:shd w:val="clear" w:color="auto" w:fill="D9D9D9"/>
          </w:tcPr>
          <w:p w14:paraId="223DF509" w14:textId="77777777" w:rsidR="00C11E90" w:rsidRDefault="00C11E90" w:rsidP="00C11E90">
            <w:pPr>
              <w:rPr>
                <w:noProof/>
              </w:rPr>
            </w:pPr>
          </w:p>
        </w:tc>
      </w:tr>
    </w:tbl>
    <w:p w14:paraId="28EC6587" w14:textId="076B8869" w:rsidR="00257B7A" w:rsidRPr="00257B7A" w:rsidRDefault="00257B7A" w:rsidP="00257B7A">
      <w:pPr>
        <w:tabs>
          <w:tab w:val="left" w:pos="0"/>
          <w:tab w:val="center" w:pos="4680"/>
          <w:tab w:val="left" w:pos="5040"/>
        </w:tabs>
        <w:suppressAutoHyphens/>
        <w:ind w:left="720" w:right="720"/>
        <w:rPr>
          <w:rFonts w:cs="Arial"/>
          <w:bCs/>
          <w:snapToGrid w:val="0"/>
          <w:color w:val="FF0000"/>
          <w:spacing w:val="-2"/>
        </w:rPr>
      </w:pPr>
      <w:r w:rsidRPr="00257B7A">
        <w:rPr>
          <w:rFonts w:cs="Arial"/>
          <w:bCs/>
          <w:snapToGrid w:val="0"/>
          <w:color w:val="FF0000"/>
          <w:spacing w:val="-2"/>
        </w:rPr>
        <w:t>Red Font – Information Needed</w:t>
      </w:r>
    </w:p>
    <w:p w14:paraId="5B334728" w14:textId="7028E11F" w:rsidR="00257B7A" w:rsidRDefault="00257B7A" w:rsidP="00257B7A">
      <w:pPr>
        <w:tabs>
          <w:tab w:val="left" w:pos="0"/>
          <w:tab w:val="center" w:pos="4680"/>
          <w:tab w:val="left" w:pos="5040"/>
        </w:tabs>
        <w:suppressAutoHyphens/>
        <w:ind w:left="720" w:right="720"/>
        <w:rPr>
          <w:rFonts w:cs="Arial"/>
          <w:bCs/>
          <w:snapToGrid w:val="0"/>
          <w:color w:val="7030A0"/>
          <w:spacing w:val="-2"/>
        </w:rPr>
      </w:pPr>
      <w:r w:rsidRPr="002601AB">
        <w:rPr>
          <w:rFonts w:cs="Arial"/>
          <w:bCs/>
          <w:snapToGrid w:val="0"/>
          <w:color w:val="7030A0"/>
          <w:spacing w:val="-2"/>
        </w:rPr>
        <w:t>Purple Font –</w:t>
      </w:r>
      <w:r w:rsidR="002601AB">
        <w:rPr>
          <w:rFonts w:cs="Arial"/>
          <w:bCs/>
          <w:snapToGrid w:val="0"/>
          <w:color w:val="7030A0"/>
          <w:spacing w:val="-2"/>
        </w:rPr>
        <w:t xml:space="preserve"> Optional language, depending on Contract</w:t>
      </w:r>
    </w:p>
    <w:p w14:paraId="208E3F51" w14:textId="167AE8F8" w:rsidR="00257B7A" w:rsidRPr="00257B7A" w:rsidRDefault="00257B7A" w:rsidP="00257B7A">
      <w:pPr>
        <w:tabs>
          <w:tab w:val="left" w:pos="0"/>
          <w:tab w:val="center" w:pos="4680"/>
          <w:tab w:val="left" w:pos="5040"/>
        </w:tabs>
        <w:suppressAutoHyphens/>
        <w:ind w:left="720" w:right="720"/>
        <w:rPr>
          <w:rFonts w:cs="Arial"/>
          <w:bCs/>
          <w:snapToGrid w:val="0"/>
          <w:color w:val="000000" w:themeColor="text1"/>
          <w:spacing w:val="-2"/>
        </w:rPr>
      </w:pPr>
      <w:r w:rsidRPr="00257B7A">
        <w:rPr>
          <w:rFonts w:cs="Arial"/>
          <w:bCs/>
          <w:snapToGrid w:val="0"/>
          <w:color w:val="000000" w:themeColor="text1"/>
          <w:spacing w:val="-2"/>
        </w:rPr>
        <w:t xml:space="preserve">Everything else is considered “boiler plate” and cannot be modified. </w:t>
      </w:r>
    </w:p>
    <w:p w14:paraId="625D0083" w14:textId="77777777" w:rsidR="00257B7A" w:rsidRDefault="00257B7A" w:rsidP="00E22469">
      <w:pPr>
        <w:tabs>
          <w:tab w:val="left" w:pos="0"/>
          <w:tab w:val="center" w:pos="4680"/>
          <w:tab w:val="left" w:pos="5040"/>
        </w:tabs>
        <w:suppressAutoHyphens/>
        <w:ind w:left="720" w:right="720"/>
        <w:jc w:val="center"/>
        <w:rPr>
          <w:rFonts w:cs="Arial"/>
          <w:b/>
          <w:snapToGrid w:val="0"/>
          <w:color w:val="000000" w:themeColor="text1"/>
          <w:spacing w:val="-2"/>
        </w:rPr>
      </w:pPr>
    </w:p>
    <w:p w14:paraId="1A2D9826" w14:textId="77777777" w:rsidR="00D5507E" w:rsidRDefault="00D5507E" w:rsidP="00E22469">
      <w:pPr>
        <w:tabs>
          <w:tab w:val="left" w:pos="0"/>
          <w:tab w:val="center" w:pos="4680"/>
          <w:tab w:val="left" w:pos="5040"/>
        </w:tabs>
        <w:suppressAutoHyphens/>
        <w:ind w:left="720" w:right="720"/>
        <w:jc w:val="center"/>
        <w:rPr>
          <w:rFonts w:cs="Arial"/>
          <w:b/>
          <w:snapToGrid w:val="0"/>
          <w:color w:val="000000" w:themeColor="text1"/>
          <w:spacing w:val="-2"/>
        </w:rPr>
      </w:pPr>
    </w:p>
    <w:p w14:paraId="340A1659" w14:textId="01DD19A6" w:rsidR="00E22469" w:rsidRPr="007A7298" w:rsidRDefault="007A7298" w:rsidP="00E22469">
      <w:pPr>
        <w:tabs>
          <w:tab w:val="left" w:pos="0"/>
          <w:tab w:val="center" w:pos="4680"/>
          <w:tab w:val="left" w:pos="5040"/>
        </w:tabs>
        <w:suppressAutoHyphens/>
        <w:ind w:left="720" w:right="720"/>
        <w:jc w:val="center"/>
        <w:rPr>
          <w:rFonts w:cs="Arial"/>
          <w:color w:val="000000" w:themeColor="text1"/>
          <w:spacing w:val="-2"/>
        </w:rPr>
      </w:pPr>
      <w:r w:rsidRPr="007A7298">
        <w:rPr>
          <w:rFonts w:cs="Arial"/>
          <w:b/>
          <w:snapToGrid w:val="0"/>
          <w:color w:val="000000" w:themeColor="text1"/>
          <w:spacing w:val="-2"/>
        </w:rPr>
        <w:t>Water Resources Division</w:t>
      </w:r>
    </w:p>
    <w:p w14:paraId="02082B1A" w14:textId="2BB7F5CF" w:rsidR="00E22469" w:rsidRPr="00097E2C" w:rsidRDefault="00DA4C6F" w:rsidP="00E22469">
      <w:pPr>
        <w:tabs>
          <w:tab w:val="left" w:pos="0"/>
        </w:tabs>
        <w:suppressAutoHyphens/>
        <w:jc w:val="center"/>
        <w:rPr>
          <w:rFonts w:ascii="Arial Narrow" w:hAnsi="Arial Narrow"/>
          <w:snapToGrid w:val="0"/>
          <w:color w:val="000000" w:themeColor="text1"/>
          <w:spacing w:val="-2"/>
        </w:rPr>
      </w:pPr>
      <w:r>
        <w:rPr>
          <w:rFonts w:cs="Arial"/>
          <w:b/>
          <w:snapToGrid w:val="0"/>
          <w:color w:val="000000" w:themeColor="text1"/>
          <w:spacing w:val="-2"/>
        </w:rPr>
        <w:t>Dam Safety Evaluations</w:t>
      </w:r>
    </w:p>
    <w:p w14:paraId="0E6A44F6" w14:textId="77777777" w:rsidR="008B5A75" w:rsidRDefault="008B5A75" w:rsidP="00E22469">
      <w:pPr>
        <w:ind w:left="720" w:hanging="720"/>
        <w:jc w:val="center"/>
        <w:rPr>
          <w:b/>
          <w:color w:val="FF0000"/>
          <w:u w:val="single"/>
        </w:rPr>
      </w:pPr>
    </w:p>
    <w:p w14:paraId="1DE453E9" w14:textId="77777777" w:rsidR="008B5A75" w:rsidRPr="00B60FD8" w:rsidRDefault="008B5A75" w:rsidP="008B5A75"/>
    <w:p w14:paraId="5B73C126" w14:textId="0A3949F7" w:rsidR="008B5A75" w:rsidRPr="008E56EC" w:rsidRDefault="008B5A75" w:rsidP="008B5A75">
      <w:pPr>
        <w:rPr>
          <w:rFonts w:cs="Arial"/>
          <w:szCs w:val="24"/>
        </w:rPr>
      </w:pPr>
      <w:r w:rsidRPr="008E56EC">
        <w:rPr>
          <w:rFonts w:cs="Arial"/>
          <w:b/>
          <w:szCs w:val="24"/>
        </w:rPr>
        <w:t>THIS CONTRACT</w:t>
      </w:r>
      <w:r w:rsidRPr="008E56EC">
        <w:rPr>
          <w:rFonts w:cs="Arial"/>
          <w:szCs w:val="24"/>
        </w:rPr>
        <w:t xml:space="preserve"> is entered into by and between the State of Montana</w:t>
      </w:r>
      <w:r w:rsidR="000914E5" w:rsidRPr="008E56EC">
        <w:rPr>
          <w:rFonts w:cs="Arial"/>
          <w:szCs w:val="24"/>
        </w:rPr>
        <w:t>,</w:t>
      </w:r>
      <w:r w:rsidR="00A63E27" w:rsidRPr="008E56EC">
        <w:rPr>
          <w:rFonts w:cs="Arial"/>
          <w:szCs w:val="24"/>
        </w:rPr>
        <w:t xml:space="preserve"> </w:t>
      </w:r>
      <w:r w:rsidR="002B7F29" w:rsidRPr="008E56EC">
        <w:rPr>
          <w:rFonts w:cs="Arial"/>
          <w:szCs w:val="24"/>
        </w:rPr>
        <w:t>Department of Natural Resources and Conservation</w:t>
      </w:r>
      <w:r w:rsidRPr="008E56EC">
        <w:rPr>
          <w:rFonts w:cs="Arial"/>
          <w:szCs w:val="24"/>
        </w:rPr>
        <w:t>, (</w:t>
      </w:r>
      <w:r w:rsidR="00A63E27" w:rsidRPr="008E56EC">
        <w:rPr>
          <w:rFonts w:cs="Arial"/>
          <w:szCs w:val="24"/>
        </w:rPr>
        <w:t>hereinafter referred to as “the State”)</w:t>
      </w:r>
      <w:r w:rsidRPr="008E56EC">
        <w:rPr>
          <w:rFonts w:cs="Arial"/>
          <w:szCs w:val="24"/>
        </w:rPr>
        <w:t xml:space="preserve">, whose address and phone number are </w:t>
      </w:r>
      <w:r w:rsidR="007A7298" w:rsidRPr="007A7298">
        <w:rPr>
          <w:rFonts w:cs="Arial"/>
          <w:bCs/>
          <w:color w:val="000000" w:themeColor="text1"/>
          <w:szCs w:val="24"/>
        </w:rPr>
        <w:t>1424 9</w:t>
      </w:r>
      <w:r w:rsidR="007A7298" w:rsidRPr="007A7298">
        <w:rPr>
          <w:rFonts w:cs="Arial"/>
          <w:bCs/>
          <w:color w:val="000000" w:themeColor="text1"/>
          <w:szCs w:val="24"/>
          <w:vertAlign w:val="superscript"/>
        </w:rPr>
        <w:t>th</w:t>
      </w:r>
      <w:r w:rsidR="007A7298" w:rsidRPr="007A7298">
        <w:rPr>
          <w:rFonts w:cs="Arial"/>
          <w:bCs/>
          <w:color w:val="000000" w:themeColor="text1"/>
          <w:szCs w:val="24"/>
        </w:rPr>
        <w:t xml:space="preserve"> Avenue Helena, MT 59620</w:t>
      </w:r>
      <w:r w:rsidRPr="007A7298">
        <w:rPr>
          <w:rFonts w:cs="Arial"/>
          <w:color w:val="000000" w:themeColor="text1"/>
          <w:szCs w:val="24"/>
        </w:rPr>
        <w:t xml:space="preserve"> </w:t>
      </w:r>
      <w:r w:rsidRPr="008E56EC">
        <w:rPr>
          <w:rFonts w:cs="Arial"/>
          <w:b/>
          <w:color w:val="FF0000"/>
          <w:szCs w:val="24"/>
          <w:u w:val="single"/>
        </w:rPr>
        <w:t>(insert phone number)</w:t>
      </w:r>
      <w:r w:rsidRPr="008E56EC">
        <w:rPr>
          <w:rFonts w:cs="Arial"/>
          <w:color w:val="FF0000"/>
          <w:szCs w:val="24"/>
        </w:rPr>
        <w:t xml:space="preserve"> </w:t>
      </w:r>
      <w:r w:rsidRPr="008E56EC">
        <w:rPr>
          <w:rFonts w:cs="Arial"/>
          <w:szCs w:val="24"/>
        </w:rPr>
        <w:t>and</w:t>
      </w:r>
      <w:r w:rsidRPr="008E56EC">
        <w:rPr>
          <w:rFonts w:cs="Arial"/>
          <w:bCs/>
          <w:szCs w:val="24"/>
        </w:rPr>
        <w:t>,</w:t>
      </w:r>
      <w:r w:rsidR="00F01C8B">
        <w:rPr>
          <w:rFonts w:cs="Arial"/>
          <w:bCs/>
          <w:szCs w:val="24"/>
        </w:rPr>
        <w:t xml:space="preserve"> </w:t>
      </w:r>
      <w:r w:rsidR="00F01C8B" w:rsidRPr="00F01C8B">
        <w:rPr>
          <w:rFonts w:cs="Arial"/>
          <w:b/>
          <w:bCs/>
          <w:color w:val="FF0000"/>
          <w:szCs w:val="24"/>
        </w:rPr>
        <w:t>(Insert Contractor)</w:t>
      </w:r>
      <w:r w:rsidRPr="008E56EC">
        <w:rPr>
          <w:rFonts w:cs="Arial"/>
          <w:szCs w:val="24"/>
        </w:rPr>
        <w:t xml:space="preserve"> (Contractor), whose address and phone number are </w:t>
      </w:r>
      <w:r w:rsidR="00F01C8B" w:rsidRPr="008E56EC">
        <w:rPr>
          <w:rFonts w:cs="Arial"/>
          <w:b/>
          <w:color w:val="FF0000"/>
          <w:szCs w:val="24"/>
          <w:u w:val="single"/>
        </w:rPr>
        <w:t>(insert address)</w:t>
      </w:r>
      <w:r w:rsidR="00F01C8B" w:rsidRPr="008E56EC">
        <w:rPr>
          <w:rFonts w:cs="Arial"/>
          <w:szCs w:val="24"/>
        </w:rPr>
        <w:t xml:space="preserve">, </w:t>
      </w:r>
      <w:r w:rsidR="00F01C8B" w:rsidRPr="008E56EC">
        <w:rPr>
          <w:rFonts w:cs="Arial"/>
          <w:b/>
          <w:color w:val="FF0000"/>
          <w:szCs w:val="24"/>
          <w:u w:val="single"/>
        </w:rPr>
        <w:t>(insert phone number)</w:t>
      </w:r>
      <w:r w:rsidRPr="008E56EC">
        <w:rPr>
          <w:rFonts w:cs="Arial"/>
          <w:szCs w:val="24"/>
        </w:rPr>
        <w:t>.</w:t>
      </w:r>
    </w:p>
    <w:p w14:paraId="02C5AECB" w14:textId="77777777" w:rsidR="006D2FE6" w:rsidRPr="008E56EC" w:rsidRDefault="006D2FE6" w:rsidP="008B5A75">
      <w:pPr>
        <w:keepNext/>
        <w:outlineLvl w:val="0"/>
        <w:rPr>
          <w:rFonts w:cs="Arial"/>
          <w:b/>
          <w:szCs w:val="24"/>
        </w:rPr>
      </w:pPr>
    </w:p>
    <w:p w14:paraId="74CF4901" w14:textId="77777777" w:rsidR="008B5A75" w:rsidRPr="008E56EC" w:rsidRDefault="00A7337B" w:rsidP="008B5A75">
      <w:pPr>
        <w:keepNext/>
        <w:outlineLvl w:val="0"/>
        <w:rPr>
          <w:rFonts w:cs="Arial"/>
          <w:b/>
          <w:szCs w:val="24"/>
          <w:u w:val="single"/>
        </w:rPr>
      </w:pPr>
      <w:r w:rsidRPr="008E56EC">
        <w:rPr>
          <w:rFonts w:cs="Arial"/>
          <w:b/>
          <w:szCs w:val="24"/>
        </w:rPr>
        <w:t>1</w:t>
      </w:r>
      <w:r w:rsidR="008B5A75" w:rsidRPr="008E56EC">
        <w:rPr>
          <w:rFonts w:cs="Arial"/>
          <w:b/>
          <w:szCs w:val="24"/>
        </w:rPr>
        <w:t>.</w:t>
      </w:r>
      <w:r w:rsidR="008B5A75" w:rsidRPr="008E56EC">
        <w:rPr>
          <w:rFonts w:cs="Arial"/>
          <w:b/>
          <w:szCs w:val="24"/>
        </w:rPr>
        <w:tab/>
      </w:r>
      <w:r w:rsidR="008B5A75" w:rsidRPr="008E56EC">
        <w:rPr>
          <w:rFonts w:cs="Arial"/>
          <w:b/>
          <w:szCs w:val="24"/>
          <w:u w:val="single"/>
        </w:rPr>
        <w:t>EFFECTIVE DATE, DURATION, AND RENEWAL</w:t>
      </w:r>
    </w:p>
    <w:p w14:paraId="4F30B276" w14:textId="5B4E64C0" w:rsidR="00136628" w:rsidRDefault="00136628" w:rsidP="00136628">
      <w:pPr>
        <w:keepNext/>
        <w:rPr>
          <w:rFonts w:cs="Arial"/>
          <w:color w:val="00B0F0"/>
          <w:szCs w:val="24"/>
          <w:u w:val="single"/>
        </w:rPr>
      </w:pPr>
    </w:p>
    <w:p w14:paraId="1A3B3675" w14:textId="4F828F07" w:rsidR="00F01C8B" w:rsidRDefault="00A7337B" w:rsidP="00F01C8B">
      <w:pPr>
        <w:ind w:firstLine="720"/>
        <w:rPr>
          <w:rFonts w:cs="Arial"/>
          <w:szCs w:val="24"/>
        </w:rPr>
      </w:pPr>
      <w:r w:rsidRPr="008E56EC">
        <w:rPr>
          <w:rFonts w:cs="Arial"/>
          <w:b/>
          <w:szCs w:val="24"/>
          <w:u w:val="single"/>
        </w:rPr>
        <w:t>1</w:t>
      </w:r>
      <w:r w:rsidR="008B5A75" w:rsidRPr="008E56EC">
        <w:rPr>
          <w:rFonts w:cs="Arial"/>
          <w:b/>
          <w:szCs w:val="24"/>
          <w:u w:val="single"/>
        </w:rPr>
        <w:t>.1</w:t>
      </w:r>
      <w:r w:rsidR="00694735" w:rsidRPr="008E56EC">
        <w:rPr>
          <w:rFonts w:cs="Arial"/>
          <w:b/>
          <w:szCs w:val="24"/>
          <w:u w:val="single"/>
        </w:rPr>
        <w:t xml:space="preserve">  </w:t>
      </w:r>
      <w:r w:rsidR="008B5A75" w:rsidRPr="008E56EC">
        <w:rPr>
          <w:rFonts w:cs="Arial"/>
          <w:b/>
          <w:szCs w:val="24"/>
          <w:u w:val="single"/>
        </w:rPr>
        <w:t>Contract Term</w:t>
      </w:r>
      <w:r w:rsidR="00B07EE2" w:rsidRPr="008E56EC">
        <w:rPr>
          <w:rFonts w:cs="Arial"/>
          <w:b/>
          <w:szCs w:val="24"/>
          <w:u w:val="single"/>
        </w:rPr>
        <w:t>.</w:t>
      </w:r>
      <w:r w:rsidR="00B07EE2" w:rsidRPr="008E56EC">
        <w:rPr>
          <w:rFonts w:cs="Arial"/>
          <w:b/>
          <w:szCs w:val="24"/>
        </w:rPr>
        <w:t xml:space="preserve">  </w:t>
      </w:r>
      <w:r w:rsidR="00F01C8B" w:rsidRPr="008E56EC">
        <w:rPr>
          <w:rFonts w:cs="Arial"/>
          <w:szCs w:val="24"/>
        </w:rPr>
        <w:t xml:space="preserve">The contract’s initial term is </w:t>
      </w:r>
      <w:r w:rsidR="00F01C8B" w:rsidRPr="008E56EC">
        <w:rPr>
          <w:rFonts w:cs="Arial"/>
          <w:b/>
          <w:color w:val="FF0000"/>
          <w:szCs w:val="24"/>
          <w:u w:val="single"/>
        </w:rPr>
        <w:t>(insert date)</w:t>
      </w:r>
      <w:r w:rsidR="00F01C8B" w:rsidRPr="008E56EC">
        <w:rPr>
          <w:rFonts w:cs="Arial"/>
          <w:szCs w:val="24"/>
        </w:rPr>
        <w:t>, 20</w:t>
      </w:r>
      <w:r w:rsidR="00F01C8B" w:rsidRPr="008E56EC">
        <w:rPr>
          <w:rFonts w:cs="Arial"/>
          <w:b/>
          <w:color w:val="FF0000"/>
          <w:szCs w:val="24"/>
          <w:u w:val="single"/>
        </w:rPr>
        <w:t>(  )</w:t>
      </w:r>
      <w:r w:rsidR="00F01C8B" w:rsidRPr="008E56EC">
        <w:rPr>
          <w:rFonts w:cs="Arial"/>
          <w:szCs w:val="24"/>
        </w:rPr>
        <w:t xml:space="preserve">, </w:t>
      </w:r>
      <w:r w:rsidR="00F01C8B" w:rsidRPr="008E56EC">
        <w:rPr>
          <w:rFonts w:cs="Arial"/>
          <w:b/>
          <w:bCs/>
          <w:color w:val="FF0000"/>
          <w:szCs w:val="24"/>
          <w:u w:val="single"/>
        </w:rPr>
        <w:t>(or upon contract execution)</w:t>
      </w:r>
      <w:r w:rsidR="00F01C8B" w:rsidRPr="008E56EC">
        <w:rPr>
          <w:rFonts w:cs="Arial"/>
          <w:bCs/>
          <w:color w:val="FF0000"/>
          <w:szCs w:val="24"/>
        </w:rPr>
        <w:t xml:space="preserve">, </w:t>
      </w:r>
      <w:r w:rsidR="00F01C8B" w:rsidRPr="008E56EC">
        <w:rPr>
          <w:rFonts w:cs="Arial"/>
          <w:bCs/>
          <w:szCs w:val="24"/>
        </w:rPr>
        <w:t>through</w:t>
      </w:r>
      <w:r w:rsidR="00F01C8B" w:rsidRPr="008E56EC">
        <w:rPr>
          <w:rFonts w:cs="Arial"/>
          <w:szCs w:val="24"/>
        </w:rPr>
        <w:t xml:space="preserve"> </w:t>
      </w:r>
      <w:r w:rsidR="00F01C8B" w:rsidRPr="008E56EC">
        <w:rPr>
          <w:rFonts w:cs="Arial"/>
          <w:b/>
          <w:color w:val="FF0000"/>
          <w:szCs w:val="24"/>
          <w:u w:val="single"/>
        </w:rPr>
        <w:t>(insert date)</w:t>
      </w:r>
      <w:r w:rsidR="00F01C8B" w:rsidRPr="008E56EC">
        <w:rPr>
          <w:rFonts w:cs="Arial"/>
          <w:szCs w:val="24"/>
        </w:rPr>
        <w:t>, 20</w:t>
      </w:r>
      <w:r w:rsidR="00F01C8B" w:rsidRPr="008E56EC">
        <w:rPr>
          <w:rFonts w:cs="Arial"/>
          <w:b/>
          <w:color w:val="FF0000"/>
          <w:szCs w:val="24"/>
          <w:u w:val="single"/>
        </w:rPr>
        <w:t>(  )</w:t>
      </w:r>
      <w:r w:rsidR="00F01C8B" w:rsidRPr="008E56EC">
        <w:rPr>
          <w:rFonts w:cs="Arial"/>
          <w:szCs w:val="24"/>
        </w:rPr>
        <w:t>, unless terminated earlier as provided in this contract. In no event is this contract binding on the State unless the State’s authorized representative has executed it in Section 3</w:t>
      </w:r>
      <w:r w:rsidR="00431B89">
        <w:rPr>
          <w:rFonts w:cs="Arial"/>
          <w:szCs w:val="24"/>
        </w:rPr>
        <w:t>4</w:t>
      </w:r>
      <w:r w:rsidR="00F01C8B" w:rsidRPr="008E56EC">
        <w:rPr>
          <w:rFonts w:cs="Arial"/>
          <w:szCs w:val="24"/>
        </w:rPr>
        <w:t xml:space="preserve">.  </w:t>
      </w:r>
    </w:p>
    <w:p w14:paraId="6CA4D4F5" w14:textId="77777777" w:rsidR="00AD2EAE" w:rsidRDefault="00AD2EAE" w:rsidP="008B5A75">
      <w:pPr>
        <w:ind w:firstLine="720"/>
        <w:rPr>
          <w:rFonts w:cs="Arial"/>
          <w:szCs w:val="24"/>
        </w:rPr>
      </w:pPr>
    </w:p>
    <w:p w14:paraId="0A8AAC86" w14:textId="6A05888A" w:rsidR="00AE5D84" w:rsidRPr="007A7298" w:rsidRDefault="00AE5D84" w:rsidP="00AE5D84">
      <w:pPr>
        <w:ind w:firstLine="720"/>
        <w:rPr>
          <w:color w:val="000000" w:themeColor="text1"/>
          <w:szCs w:val="24"/>
        </w:rPr>
      </w:pPr>
      <w:r w:rsidRPr="007A7298">
        <w:rPr>
          <w:b/>
          <w:color w:val="000000" w:themeColor="text1"/>
          <w:szCs w:val="24"/>
          <w:u w:val="single"/>
        </w:rPr>
        <w:t>1.2  Contract Renewal.</w:t>
      </w:r>
      <w:r w:rsidR="006A4F04" w:rsidRPr="007A7298">
        <w:rPr>
          <w:b/>
          <w:color w:val="000000" w:themeColor="text1"/>
          <w:szCs w:val="24"/>
          <w:u w:val="single"/>
        </w:rPr>
        <w:t xml:space="preserve"> </w:t>
      </w:r>
      <w:r w:rsidRPr="007A7298">
        <w:rPr>
          <w:color w:val="000000" w:themeColor="text1"/>
          <w:szCs w:val="24"/>
        </w:rPr>
        <w:t xml:space="preserve">  </w:t>
      </w:r>
      <w:r w:rsidR="007A7298" w:rsidRPr="007A7298">
        <w:rPr>
          <w:color w:val="000000" w:themeColor="text1"/>
          <w:szCs w:val="24"/>
        </w:rPr>
        <w:t>Not Applicable</w:t>
      </w:r>
    </w:p>
    <w:p w14:paraId="1DAC4DC9" w14:textId="77777777" w:rsidR="00D435BB" w:rsidRPr="00AD2EAE" w:rsidRDefault="00D435BB" w:rsidP="008B5A75">
      <w:pPr>
        <w:ind w:firstLine="720"/>
        <w:rPr>
          <w:rFonts w:cs="Arial"/>
          <w:color w:val="7030A0"/>
          <w:szCs w:val="24"/>
        </w:rPr>
      </w:pPr>
    </w:p>
    <w:p w14:paraId="7630E3D8" w14:textId="3627900A" w:rsidR="008B5A75" w:rsidRPr="00F01C8B" w:rsidRDefault="00A7337B" w:rsidP="008B5A75">
      <w:pPr>
        <w:keepNext/>
        <w:outlineLvl w:val="0"/>
        <w:rPr>
          <w:rFonts w:cs="Arial"/>
          <w:b/>
          <w:color w:val="7030A0"/>
          <w:szCs w:val="24"/>
          <w:u w:val="single"/>
        </w:rPr>
      </w:pPr>
      <w:r w:rsidRPr="001D1ED4">
        <w:rPr>
          <w:rFonts w:cs="Arial"/>
          <w:b/>
          <w:color w:val="000000" w:themeColor="text1"/>
          <w:szCs w:val="24"/>
        </w:rPr>
        <w:t>2</w:t>
      </w:r>
      <w:r w:rsidR="008B5A75" w:rsidRPr="001D1ED4">
        <w:rPr>
          <w:rFonts w:cs="Arial"/>
          <w:b/>
          <w:color w:val="000000" w:themeColor="text1"/>
          <w:szCs w:val="24"/>
        </w:rPr>
        <w:t>.</w:t>
      </w:r>
      <w:r w:rsidR="008B5A75" w:rsidRPr="001D1ED4">
        <w:rPr>
          <w:rFonts w:cs="Arial"/>
          <w:b/>
          <w:color w:val="000000" w:themeColor="text1"/>
          <w:szCs w:val="24"/>
        </w:rPr>
        <w:tab/>
      </w:r>
      <w:r w:rsidR="008B5A75" w:rsidRPr="001D1ED4">
        <w:rPr>
          <w:rFonts w:cs="Arial"/>
          <w:b/>
          <w:color w:val="000000" w:themeColor="text1"/>
          <w:szCs w:val="24"/>
          <w:u w:val="single"/>
        </w:rPr>
        <w:t>COST ADJUSTMENTS</w:t>
      </w:r>
      <w:r w:rsidR="006A4F04" w:rsidRPr="001D1ED4">
        <w:rPr>
          <w:rFonts w:cs="Arial"/>
          <w:b/>
          <w:color w:val="000000" w:themeColor="text1"/>
          <w:szCs w:val="24"/>
          <w:u w:val="single"/>
        </w:rPr>
        <w:t xml:space="preserve"> </w:t>
      </w:r>
      <w:r w:rsidR="001D1ED4" w:rsidRPr="001D1ED4">
        <w:rPr>
          <w:rFonts w:cs="Arial"/>
          <w:b/>
          <w:color w:val="000000" w:themeColor="text1"/>
          <w:szCs w:val="24"/>
          <w:u w:val="single"/>
        </w:rPr>
        <w:t xml:space="preserve"> </w:t>
      </w:r>
      <w:r w:rsidR="001D1ED4" w:rsidRPr="001D1ED4">
        <w:rPr>
          <w:rFonts w:cs="Arial"/>
          <w:bCs/>
          <w:color w:val="000000" w:themeColor="text1"/>
          <w:szCs w:val="24"/>
          <w:u w:val="single"/>
        </w:rPr>
        <w:t>Not Applicable</w:t>
      </w:r>
    </w:p>
    <w:p w14:paraId="2EC38F2E" w14:textId="77777777" w:rsidR="001D1ED4" w:rsidRDefault="001D1ED4" w:rsidP="00AA740A">
      <w:pPr>
        <w:keepNext/>
        <w:outlineLvl w:val="0"/>
        <w:rPr>
          <w:rFonts w:cs="Arial"/>
          <w:b/>
          <w:szCs w:val="24"/>
        </w:rPr>
      </w:pPr>
    </w:p>
    <w:p w14:paraId="796A18A6" w14:textId="77777777" w:rsidR="00163098" w:rsidRDefault="00163098" w:rsidP="00163098"/>
    <w:p w14:paraId="27330475" w14:textId="77777777" w:rsidR="00163098" w:rsidRDefault="00163098" w:rsidP="00163098"/>
    <w:p w14:paraId="466A07B6" w14:textId="77777777" w:rsidR="00163098" w:rsidRDefault="00163098" w:rsidP="00163098"/>
    <w:p w14:paraId="3795617F" w14:textId="77777777" w:rsidR="00163098" w:rsidRDefault="00163098" w:rsidP="00AA740A">
      <w:pPr>
        <w:keepNext/>
        <w:outlineLvl w:val="0"/>
        <w:rPr>
          <w:rFonts w:cs="Arial"/>
          <w:b/>
          <w:szCs w:val="24"/>
        </w:rPr>
      </w:pPr>
    </w:p>
    <w:p w14:paraId="21AE1EDA" w14:textId="0392B8AE" w:rsidR="00AA740A" w:rsidRPr="008E56EC" w:rsidRDefault="00273166" w:rsidP="00AA740A">
      <w:pPr>
        <w:keepNext/>
        <w:outlineLvl w:val="0"/>
        <w:rPr>
          <w:rFonts w:cs="Arial"/>
          <w:b/>
          <w:szCs w:val="24"/>
          <w:u w:val="single"/>
        </w:rPr>
      </w:pPr>
      <w:r w:rsidRPr="008E56EC">
        <w:rPr>
          <w:rFonts w:cs="Arial"/>
          <w:b/>
          <w:szCs w:val="24"/>
        </w:rPr>
        <w:t>3</w:t>
      </w:r>
      <w:r w:rsidR="00AA740A" w:rsidRPr="008E56EC">
        <w:rPr>
          <w:rFonts w:cs="Arial"/>
          <w:b/>
          <w:szCs w:val="24"/>
        </w:rPr>
        <w:t>.</w:t>
      </w:r>
      <w:r w:rsidR="00AA740A" w:rsidRPr="008E56EC">
        <w:rPr>
          <w:rFonts w:cs="Arial"/>
          <w:b/>
          <w:szCs w:val="24"/>
        </w:rPr>
        <w:tab/>
      </w:r>
      <w:r w:rsidR="00AA740A" w:rsidRPr="008E56EC">
        <w:rPr>
          <w:rFonts w:cs="Arial"/>
          <w:b/>
          <w:szCs w:val="24"/>
          <w:u w:val="single"/>
        </w:rPr>
        <w:t>SERVICES AND</w:t>
      </w:r>
      <w:r w:rsidR="006C5E56" w:rsidRPr="008E56EC">
        <w:rPr>
          <w:rFonts w:cs="Arial"/>
          <w:b/>
          <w:szCs w:val="24"/>
          <w:u w:val="single"/>
        </w:rPr>
        <w:t>/OR</w:t>
      </w:r>
      <w:r w:rsidR="00AA740A" w:rsidRPr="008E56EC">
        <w:rPr>
          <w:rFonts w:cs="Arial"/>
          <w:b/>
          <w:szCs w:val="24"/>
          <w:u w:val="single"/>
        </w:rPr>
        <w:t xml:space="preserve"> SUPPLIES</w:t>
      </w:r>
    </w:p>
    <w:p w14:paraId="3BD77DEB" w14:textId="77777777" w:rsidR="00257B7A" w:rsidRDefault="00257B7A" w:rsidP="00AA740A">
      <w:pPr>
        <w:rPr>
          <w:rFonts w:cs="Arial"/>
          <w:szCs w:val="24"/>
        </w:rPr>
      </w:pPr>
    </w:p>
    <w:p w14:paraId="377DC56E" w14:textId="77777777" w:rsidR="0007351C" w:rsidRDefault="00953AD9" w:rsidP="00953AD9">
      <w:pPr>
        <w:rPr>
          <w:rFonts w:cs="Arial"/>
          <w:color w:val="5F497A" w:themeColor="accent4" w:themeShade="BF"/>
          <w:szCs w:val="24"/>
        </w:rPr>
      </w:pPr>
      <w:r w:rsidRPr="00953AD9">
        <w:rPr>
          <w:rFonts w:cs="Arial"/>
          <w:color w:val="5F497A" w:themeColor="accent4" w:themeShade="BF"/>
          <w:szCs w:val="24"/>
        </w:rPr>
        <w:t xml:space="preserve">Contractor shall </w:t>
      </w:r>
      <w:r w:rsidR="00097E2C">
        <w:rPr>
          <w:rFonts w:cs="Arial"/>
          <w:color w:val="5F497A" w:themeColor="accent4" w:themeShade="BF"/>
          <w:szCs w:val="24"/>
        </w:rPr>
        <w:t xml:space="preserve">complete </w:t>
      </w:r>
      <w:r w:rsidR="003142E6">
        <w:rPr>
          <w:rFonts w:cs="Arial"/>
          <w:color w:val="5F497A" w:themeColor="accent4" w:themeShade="BF"/>
          <w:szCs w:val="24"/>
        </w:rPr>
        <w:t>a</w:t>
      </w:r>
      <w:r w:rsidR="00097E2C">
        <w:rPr>
          <w:rFonts w:cs="Arial"/>
          <w:color w:val="5F497A" w:themeColor="accent4" w:themeShade="BF"/>
          <w:szCs w:val="24"/>
        </w:rPr>
        <w:t xml:space="preserve"> safety evaluation of </w:t>
      </w:r>
      <w:r w:rsidR="003142E6">
        <w:rPr>
          <w:rFonts w:cs="Arial"/>
          <w:color w:val="5F497A" w:themeColor="accent4" w:themeShade="BF"/>
          <w:szCs w:val="24"/>
        </w:rPr>
        <w:t xml:space="preserve">the </w:t>
      </w:r>
      <w:r w:rsidR="003142E6" w:rsidRPr="0007351C">
        <w:rPr>
          <w:rFonts w:cs="Arial"/>
          <w:b/>
          <w:bCs/>
          <w:color w:val="FF0000"/>
          <w:szCs w:val="24"/>
          <w:u w:val="single"/>
        </w:rPr>
        <w:t>___</w:t>
      </w:r>
      <w:r w:rsidR="003142E6" w:rsidRPr="007D0232">
        <w:rPr>
          <w:rFonts w:cs="Arial"/>
          <w:color w:val="FF0000"/>
          <w:szCs w:val="24"/>
        </w:rPr>
        <w:t>Dam</w:t>
      </w:r>
      <w:r w:rsidR="0007351C" w:rsidRPr="007D0232">
        <w:rPr>
          <w:rFonts w:cs="Arial"/>
          <w:color w:val="FF0000"/>
          <w:szCs w:val="24"/>
        </w:rPr>
        <w:t xml:space="preserve"> (s)</w:t>
      </w:r>
      <w:r w:rsidR="003142E6" w:rsidRPr="007D0232">
        <w:rPr>
          <w:rFonts w:cs="Arial"/>
          <w:color w:val="FF0000"/>
          <w:szCs w:val="24"/>
        </w:rPr>
        <w:t xml:space="preserve">.  </w:t>
      </w:r>
      <w:r w:rsidR="003142E6">
        <w:rPr>
          <w:rFonts w:cs="Arial"/>
          <w:color w:val="5F497A" w:themeColor="accent4" w:themeShade="BF"/>
          <w:szCs w:val="24"/>
        </w:rPr>
        <w:t xml:space="preserve">The Safety Evaluation </w:t>
      </w:r>
      <w:r w:rsidR="0007351C">
        <w:rPr>
          <w:rFonts w:cs="Arial"/>
          <w:color w:val="5F497A" w:themeColor="accent4" w:themeShade="BF"/>
          <w:szCs w:val="24"/>
        </w:rPr>
        <w:t xml:space="preserve">shall </w:t>
      </w:r>
      <w:r w:rsidR="003142E6">
        <w:rPr>
          <w:rFonts w:cs="Arial"/>
          <w:color w:val="5F497A" w:themeColor="accent4" w:themeShade="BF"/>
          <w:szCs w:val="24"/>
        </w:rPr>
        <w:t>include</w:t>
      </w:r>
      <w:r w:rsidR="0007351C">
        <w:rPr>
          <w:rFonts w:cs="Arial"/>
          <w:color w:val="5F497A" w:themeColor="accent4" w:themeShade="BF"/>
          <w:szCs w:val="24"/>
        </w:rPr>
        <w:t>:</w:t>
      </w:r>
    </w:p>
    <w:p w14:paraId="70803457" w14:textId="77777777" w:rsidR="0007351C" w:rsidRDefault="0007351C" w:rsidP="00953AD9">
      <w:pPr>
        <w:rPr>
          <w:rFonts w:cs="Arial"/>
          <w:color w:val="5F497A" w:themeColor="accent4" w:themeShade="BF"/>
          <w:szCs w:val="24"/>
        </w:rPr>
      </w:pPr>
    </w:p>
    <w:p w14:paraId="5858AC83" w14:textId="4663EAE0" w:rsidR="00362221" w:rsidRPr="0007351C" w:rsidRDefault="0007351C" w:rsidP="0007351C">
      <w:pPr>
        <w:pStyle w:val="ListParagraph"/>
        <w:numPr>
          <w:ilvl w:val="0"/>
          <w:numId w:val="20"/>
        </w:numPr>
        <w:rPr>
          <w:rFonts w:cs="Arial"/>
          <w:color w:val="5F497A" w:themeColor="accent4" w:themeShade="BF"/>
          <w:szCs w:val="24"/>
        </w:rPr>
      </w:pPr>
      <w:r>
        <w:rPr>
          <w:rFonts w:cs="Arial"/>
          <w:color w:val="5F497A" w:themeColor="accent4" w:themeShade="BF"/>
          <w:szCs w:val="24"/>
        </w:rPr>
        <w:t xml:space="preserve">A </w:t>
      </w:r>
      <w:r w:rsidR="003142E6" w:rsidRPr="0007351C">
        <w:rPr>
          <w:rFonts w:cs="Arial"/>
          <w:color w:val="5F497A" w:themeColor="accent4" w:themeShade="BF"/>
          <w:szCs w:val="24"/>
        </w:rPr>
        <w:t>review an</w:t>
      </w:r>
      <w:r w:rsidRPr="0007351C">
        <w:rPr>
          <w:rFonts w:cs="Arial"/>
          <w:color w:val="5F497A" w:themeColor="accent4" w:themeShade="BF"/>
          <w:szCs w:val="24"/>
        </w:rPr>
        <w:t>d</w:t>
      </w:r>
      <w:r w:rsidR="003142E6" w:rsidRPr="0007351C">
        <w:rPr>
          <w:rFonts w:cs="Arial"/>
          <w:color w:val="5F497A" w:themeColor="accent4" w:themeShade="BF"/>
          <w:szCs w:val="24"/>
        </w:rPr>
        <w:t xml:space="preserve"> analysis of previous safety evaluation reports and available data on the design, construction, operation and maintenance of the dam and its appurtenances. </w:t>
      </w:r>
    </w:p>
    <w:p w14:paraId="3C1CC82B" w14:textId="66D55601" w:rsidR="00362221" w:rsidRDefault="00DA4C6F" w:rsidP="00362221">
      <w:pPr>
        <w:pStyle w:val="ListParagraph"/>
        <w:numPr>
          <w:ilvl w:val="0"/>
          <w:numId w:val="20"/>
        </w:numPr>
        <w:rPr>
          <w:rFonts w:cs="Arial"/>
          <w:color w:val="5F497A" w:themeColor="accent4" w:themeShade="BF"/>
          <w:szCs w:val="24"/>
        </w:rPr>
      </w:pPr>
      <w:r>
        <w:rPr>
          <w:rFonts w:cs="Arial"/>
          <w:color w:val="5F497A" w:themeColor="accent4" w:themeShade="BF"/>
          <w:szCs w:val="24"/>
        </w:rPr>
        <w:t>A</w:t>
      </w:r>
      <w:r w:rsidR="003142E6" w:rsidRPr="00362221">
        <w:rPr>
          <w:rFonts w:cs="Arial"/>
          <w:color w:val="5F497A" w:themeColor="accent4" w:themeShade="BF"/>
          <w:szCs w:val="24"/>
        </w:rPr>
        <w:t>n assessment of the</w:t>
      </w:r>
      <w:r w:rsidR="00362221">
        <w:rPr>
          <w:rFonts w:cs="Arial"/>
          <w:color w:val="5F497A" w:themeColor="accent4" w:themeShade="BF"/>
          <w:szCs w:val="24"/>
        </w:rPr>
        <w:t xml:space="preserve"> </w:t>
      </w:r>
      <w:r w:rsidR="003142E6" w:rsidRPr="00362221">
        <w:rPr>
          <w:rFonts w:cs="Arial"/>
          <w:color w:val="5F497A" w:themeColor="accent4" w:themeShade="BF"/>
          <w:szCs w:val="24"/>
        </w:rPr>
        <w:t>hydrologic and hydraulic capabilities</w:t>
      </w:r>
      <w:r w:rsidR="00362221">
        <w:rPr>
          <w:rFonts w:cs="Arial"/>
          <w:color w:val="5F497A" w:themeColor="accent4" w:themeShade="BF"/>
          <w:szCs w:val="24"/>
        </w:rPr>
        <w:t xml:space="preserve"> of the dam and reservoir</w:t>
      </w:r>
    </w:p>
    <w:p w14:paraId="457E3475" w14:textId="4650311A" w:rsidR="00362221" w:rsidRDefault="00DA4C6F" w:rsidP="00362221">
      <w:pPr>
        <w:pStyle w:val="ListParagraph"/>
        <w:numPr>
          <w:ilvl w:val="0"/>
          <w:numId w:val="20"/>
        </w:numPr>
        <w:rPr>
          <w:rFonts w:cs="Arial"/>
          <w:color w:val="5F497A" w:themeColor="accent4" w:themeShade="BF"/>
          <w:szCs w:val="24"/>
        </w:rPr>
      </w:pPr>
      <w:r>
        <w:rPr>
          <w:rFonts w:cs="Arial"/>
          <w:color w:val="5F497A" w:themeColor="accent4" w:themeShade="BF"/>
          <w:szCs w:val="24"/>
        </w:rPr>
        <w:t>A</w:t>
      </w:r>
      <w:r w:rsidR="00362221">
        <w:rPr>
          <w:rFonts w:cs="Arial"/>
          <w:color w:val="5F497A" w:themeColor="accent4" w:themeShade="BF"/>
          <w:szCs w:val="24"/>
        </w:rPr>
        <w:t xml:space="preserve">n assessment of the </w:t>
      </w:r>
      <w:r w:rsidR="003142E6" w:rsidRPr="00362221">
        <w:rPr>
          <w:rFonts w:cs="Arial"/>
          <w:color w:val="5F497A" w:themeColor="accent4" w:themeShade="BF"/>
          <w:szCs w:val="24"/>
        </w:rPr>
        <w:t xml:space="preserve">structural stability </w:t>
      </w:r>
      <w:r w:rsidR="00362221">
        <w:rPr>
          <w:rFonts w:cs="Arial"/>
          <w:color w:val="5F497A" w:themeColor="accent4" w:themeShade="BF"/>
          <w:szCs w:val="24"/>
        </w:rPr>
        <w:t>of the dam</w:t>
      </w:r>
    </w:p>
    <w:p w14:paraId="18D2AD8E" w14:textId="67765DFD" w:rsidR="00362221" w:rsidRDefault="00DA4C6F" w:rsidP="00362221">
      <w:pPr>
        <w:pStyle w:val="ListParagraph"/>
        <w:numPr>
          <w:ilvl w:val="0"/>
          <w:numId w:val="20"/>
        </w:numPr>
        <w:rPr>
          <w:rFonts w:cs="Arial"/>
          <w:color w:val="5F497A" w:themeColor="accent4" w:themeShade="BF"/>
          <w:szCs w:val="24"/>
        </w:rPr>
      </w:pPr>
      <w:r>
        <w:rPr>
          <w:rFonts w:cs="Arial"/>
          <w:color w:val="5F497A" w:themeColor="accent4" w:themeShade="BF"/>
          <w:szCs w:val="24"/>
        </w:rPr>
        <w:t>A</w:t>
      </w:r>
      <w:r w:rsidR="00362221">
        <w:rPr>
          <w:rFonts w:cs="Arial"/>
          <w:color w:val="5F497A" w:themeColor="accent4" w:themeShade="BF"/>
          <w:szCs w:val="24"/>
        </w:rPr>
        <w:t xml:space="preserve">n </w:t>
      </w:r>
      <w:r w:rsidR="003142E6" w:rsidRPr="00362221">
        <w:rPr>
          <w:rFonts w:cs="Arial"/>
          <w:color w:val="5F497A" w:themeColor="accent4" w:themeShade="BF"/>
          <w:szCs w:val="24"/>
        </w:rPr>
        <w:t>assess</w:t>
      </w:r>
      <w:r w:rsidR="00362221">
        <w:rPr>
          <w:rFonts w:cs="Arial"/>
          <w:color w:val="5F497A" w:themeColor="accent4" w:themeShade="BF"/>
          <w:szCs w:val="24"/>
        </w:rPr>
        <w:t xml:space="preserve">ment of </w:t>
      </w:r>
      <w:r w:rsidR="003142E6" w:rsidRPr="00362221">
        <w:rPr>
          <w:rFonts w:cs="Arial"/>
          <w:color w:val="5F497A" w:themeColor="accent4" w:themeShade="BF"/>
          <w:szCs w:val="24"/>
        </w:rPr>
        <w:t>general compliance with</w:t>
      </w:r>
      <w:r w:rsidR="00362221" w:rsidRPr="00362221">
        <w:rPr>
          <w:rFonts w:cs="Arial"/>
          <w:color w:val="5F497A" w:themeColor="accent4" w:themeShade="BF"/>
          <w:szCs w:val="24"/>
        </w:rPr>
        <w:t xml:space="preserve"> current industry accepted</w:t>
      </w:r>
      <w:r w:rsidR="003142E6" w:rsidRPr="00362221">
        <w:rPr>
          <w:rFonts w:cs="Arial"/>
          <w:color w:val="5F497A" w:themeColor="accent4" w:themeShade="BF"/>
          <w:szCs w:val="24"/>
        </w:rPr>
        <w:t xml:space="preserve"> standards.</w:t>
      </w:r>
      <w:r w:rsidR="00362221" w:rsidRPr="00362221">
        <w:rPr>
          <w:rFonts w:cs="Arial"/>
          <w:color w:val="5F497A" w:themeColor="accent4" w:themeShade="BF"/>
          <w:szCs w:val="24"/>
        </w:rPr>
        <w:t xml:space="preserve"> </w:t>
      </w:r>
    </w:p>
    <w:p w14:paraId="449997B5" w14:textId="08860385" w:rsidR="00362221" w:rsidRDefault="00DA4C6F" w:rsidP="00362221">
      <w:pPr>
        <w:pStyle w:val="ListParagraph"/>
        <w:numPr>
          <w:ilvl w:val="0"/>
          <w:numId w:val="20"/>
        </w:numPr>
        <w:rPr>
          <w:rFonts w:cs="Arial"/>
          <w:color w:val="5F497A" w:themeColor="accent4" w:themeShade="BF"/>
          <w:szCs w:val="24"/>
        </w:rPr>
      </w:pPr>
      <w:r>
        <w:rPr>
          <w:rFonts w:cs="Arial"/>
          <w:color w:val="5F497A" w:themeColor="accent4" w:themeShade="BF"/>
          <w:szCs w:val="24"/>
        </w:rPr>
        <w:t>A</w:t>
      </w:r>
      <w:r w:rsidR="00362221">
        <w:rPr>
          <w:rFonts w:cs="Arial"/>
          <w:color w:val="5F497A" w:themeColor="accent4" w:themeShade="BF"/>
          <w:szCs w:val="24"/>
        </w:rPr>
        <w:t xml:space="preserve"> </w:t>
      </w:r>
      <w:r w:rsidR="0007351C">
        <w:rPr>
          <w:rFonts w:cs="Arial"/>
          <w:color w:val="5F497A" w:themeColor="accent4" w:themeShade="BF"/>
          <w:szCs w:val="24"/>
        </w:rPr>
        <w:t xml:space="preserve">review </w:t>
      </w:r>
      <w:r w:rsidR="00362221">
        <w:rPr>
          <w:rFonts w:cs="Arial"/>
          <w:color w:val="5F497A" w:themeColor="accent4" w:themeShade="BF"/>
          <w:szCs w:val="24"/>
        </w:rPr>
        <w:t xml:space="preserve">of the </w:t>
      </w:r>
      <w:r w:rsidR="0007351C">
        <w:rPr>
          <w:rFonts w:cs="Arial"/>
          <w:color w:val="5F497A" w:themeColor="accent4" w:themeShade="BF"/>
          <w:szCs w:val="24"/>
        </w:rPr>
        <w:t>O</w:t>
      </w:r>
      <w:r w:rsidR="00362221">
        <w:rPr>
          <w:rFonts w:cs="Arial"/>
          <w:color w:val="5F497A" w:themeColor="accent4" w:themeShade="BF"/>
          <w:szCs w:val="24"/>
        </w:rPr>
        <w:t>peration</w:t>
      </w:r>
      <w:r w:rsidR="0007351C">
        <w:rPr>
          <w:rFonts w:cs="Arial"/>
          <w:color w:val="5F497A" w:themeColor="accent4" w:themeShade="BF"/>
          <w:szCs w:val="24"/>
        </w:rPr>
        <w:t xml:space="preserve"> and M</w:t>
      </w:r>
      <w:r w:rsidR="00362221">
        <w:rPr>
          <w:rFonts w:cs="Arial"/>
          <w:color w:val="5F497A" w:themeColor="accent4" w:themeShade="BF"/>
          <w:szCs w:val="24"/>
        </w:rPr>
        <w:t>aintenance</w:t>
      </w:r>
      <w:r w:rsidR="0007351C">
        <w:rPr>
          <w:rFonts w:cs="Arial"/>
          <w:color w:val="5F497A" w:themeColor="accent4" w:themeShade="BF"/>
          <w:szCs w:val="24"/>
        </w:rPr>
        <w:t xml:space="preserve"> Manual and E</w:t>
      </w:r>
      <w:r w:rsidR="00362221">
        <w:rPr>
          <w:rFonts w:cs="Arial"/>
          <w:color w:val="5F497A" w:themeColor="accent4" w:themeShade="BF"/>
          <w:szCs w:val="24"/>
        </w:rPr>
        <w:t xml:space="preserve">mergency </w:t>
      </w:r>
      <w:r w:rsidR="0007351C">
        <w:rPr>
          <w:rFonts w:cs="Arial"/>
          <w:color w:val="5F497A" w:themeColor="accent4" w:themeShade="BF"/>
          <w:szCs w:val="24"/>
        </w:rPr>
        <w:t xml:space="preserve">Action Plan for the dam, with recommendations for improvement. </w:t>
      </w:r>
    </w:p>
    <w:p w14:paraId="6AEFBD86" w14:textId="2B10844B" w:rsidR="00362221" w:rsidRDefault="00DA4C6F" w:rsidP="00362221">
      <w:pPr>
        <w:pStyle w:val="ListParagraph"/>
        <w:numPr>
          <w:ilvl w:val="0"/>
          <w:numId w:val="20"/>
        </w:numPr>
        <w:rPr>
          <w:rFonts w:cs="Arial"/>
          <w:color w:val="5F497A" w:themeColor="accent4" w:themeShade="BF"/>
          <w:szCs w:val="24"/>
        </w:rPr>
      </w:pPr>
      <w:r>
        <w:rPr>
          <w:rFonts w:cs="Arial"/>
          <w:color w:val="5F497A" w:themeColor="accent4" w:themeShade="BF"/>
          <w:szCs w:val="24"/>
        </w:rPr>
        <w:t>A</w:t>
      </w:r>
      <w:r w:rsidR="00362221">
        <w:rPr>
          <w:rFonts w:cs="Arial"/>
          <w:color w:val="5F497A" w:themeColor="accent4" w:themeShade="BF"/>
          <w:szCs w:val="24"/>
        </w:rPr>
        <w:t>n analysis of instrumentation</w:t>
      </w:r>
      <w:r w:rsidR="00163098">
        <w:rPr>
          <w:rFonts w:cs="Arial"/>
          <w:color w:val="5F497A" w:themeColor="accent4" w:themeShade="BF"/>
          <w:szCs w:val="24"/>
        </w:rPr>
        <w:t xml:space="preserve"> in accordance with State guidance</w:t>
      </w:r>
      <w:r w:rsidR="0007351C">
        <w:rPr>
          <w:rFonts w:cs="Arial"/>
          <w:color w:val="5F497A" w:themeColor="accent4" w:themeShade="BF"/>
          <w:szCs w:val="24"/>
        </w:rPr>
        <w:t xml:space="preserve"> in State publication Technical Note 10. </w:t>
      </w:r>
    </w:p>
    <w:p w14:paraId="73080159" w14:textId="7FDD683E" w:rsidR="00362221" w:rsidRDefault="00DA4C6F" w:rsidP="00362221">
      <w:pPr>
        <w:pStyle w:val="ListParagraph"/>
        <w:numPr>
          <w:ilvl w:val="0"/>
          <w:numId w:val="20"/>
        </w:numPr>
        <w:rPr>
          <w:rFonts w:cs="Arial"/>
          <w:color w:val="5F497A" w:themeColor="accent4" w:themeShade="BF"/>
          <w:szCs w:val="24"/>
        </w:rPr>
      </w:pPr>
      <w:r>
        <w:rPr>
          <w:rFonts w:cs="Arial"/>
          <w:color w:val="5F497A" w:themeColor="accent4" w:themeShade="BF"/>
          <w:szCs w:val="24"/>
        </w:rPr>
        <w:t>A</w:t>
      </w:r>
      <w:r w:rsidR="00362221">
        <w:rPr>
          <w:rFonts w:cs="Arial"/>
          <w:color w:val="5F497A" w:themeColor="accent4" w:themeShade="BF"/>
          <w:szCs w:val="24"/>
        </w:rPr>
        <w:t>n analysis of seepage and seepage collection systems</w:t>
      </w:r>
    </w:p>
    <w:p w14:paraId="2AB11E92" w14:textId="77777777" w:rsidR="00362221" w:rsidRDefault="00362221" w:rsidP="00362221">
      <w:pPr>
        <w:rPr>
          <w:rFonts w:cs="Arial"/>
          <w:color w:val="5F497A" w:themeColor="accent4" w:themeShade="BF"/>
          <w:szCs w:val="24"/>
        </w:rPr>
      </w:pPr>
    </w:p>
    <w:p w14:paraId="16968104" w14:textId="09BC01E0" w:rsidR="00097E2C" w:rsidRPr="00362221" w:rsidRDefault="00362221" w:rsidP="00362221">
      <w:pPr>
        <w:rPr>
          <w:rFonts w:cs="Arial"/>
          <w:color w:val="5F497A" w:themeColor="accent4" w:themeShade="BF"/>
          <w:szCs w:val="24"/>
        </w:rPr>
      </w:pPr>
      <w:r w:rsidRPr="00362221">
        <w:rPr>
          <w:rFonts w:cs="Arial"/>
          <w:color w:val="5F497A" w:themeColor="accent4" w:themeShade="BF"/>
          <w:szCs w:val="24"/>
        </w:rPr>
        <w:t>If sufficient information is not available to assess compliance with standards, the Contractor shall</w:t>
      </w:r>
      <w:r w:rsidR="00163098">
        <w:rPr>
          <w:rFonts w:cs="Arial"/>
          <w:color w:val="5F497A" w:themeColor="accent4" w:themeShade="BF"/>
          <w:szCs w:val="24"/>
        </w:rPr>
        <w:t xml:space="preserve"> recommend a schedule to collect the additional information</w:t>
      </w:r>
      <w:r w:rsidR="0007351C">
        <w:rPr>
          <w:rFonts w:cs="Arial"/>
          <w:color w:val="5F497A" w:themeColor="accent4" w:themeShade="BF"/>
          <w:szCs w:val="24"/>
        </w:rPr>
        <w:t xml:space="preserve"> and complete necessary analysis. </w:t>
      </w:r>
    </w:p>
    <w:p w14:paraId="371CB4BD" w14:textId="26E04042" w:rsidR="00097E2C" w:rsidRDefault="00097E2C" w:rsidP="00953AD9">
      <w:pPr>
        <w:rPr>
          <w:rFonts w:cs="Arial"/>
          <w:color w:val="5F497A" w:themeColor="accent4" w:themeShade="BF"/>
          <w:szCs w:val="24"/>
        </w:rPr>
      </w:pPr>
      <w:r>
        <w:rPr>
          <w:rFonts w:cs="Arial"/>
          <w:color w:val="5F497A" w:themeColor="accent4" w:themeShade="BF"/>
          <w:szCs w:val="24"/>
        </w:rPr>
        <w:t xml:space="preserve">    </w:t>
      </w:r>
    </w:p>
    <w:p w14:paraId="7D9CE609" w14:textId="2C711162" w:rsidR="00163098" w:rsidRDefault="003142E6" w:rsidP="00953AD9">
      <w:pPr>
        <w:rPr>
          <w:rFonts w:cs="Arial"/>
          <w:color w:val="5F497A" w:themeColor="accent4" w:themeShade="BF"/>
          <w:szCs w:val="24"/>
        </w:rPr>
      </w:pPr>
      <w:r>
        <w:rPr>
          <w:rFonts w:cs="Arial"/>
          <w:color w:val="5F497A" w:themeColor="accent4" w:themeShade="BF"/>
          <w:szCs w:val="24"/>
        </w:rPr>
        <w:t xml:space="preserve">The Contractor shall report their findings using a </w:t>
      </w:r>
      <w:r w:rsidR="00DA4C6F">
        <w:rPr>
          <w:rFonts w:cs="Arial"/>
          <w:color w:val="5F497A" w:themeColor="accent4" w:themeShade="BF"/>
          <w:szCs w:val="24"/>
        </w:rPr>
        <w:t xml:space="preserve">standardized report </w:t>
      </w:r>
      <w:r>
        <w:rPr>
          <w:rFonts w:cs="Arial"/>
          <w:color w:val="5F497A" w:themeColor="accent4" w:themeShade="BF"/>
          <w:szCs w:val="24"/>
        </w:rPr>
        <w:t>template provided by the State</w:t>
      </w:r>
      <w:r w:rsidR="005E56D7">
        <w:rPr>
          <w:rFonts w:cs="Arial"/>
          <w:color w:val="5F497A" w:themeColor="accent4" w:themeShade="BF"/>
          <w:szCs w:val="24"/>
        </w:rPr>
        <w:t xml:space="preserve">.  </w:t>
      </w:r>
      <w:r w:rsidR="00DA4C6F">
        <w:rPr>
          <w:rFonts w:cs="Arial"/>
          <w:color w:val="5F497A" w:themeColor="accent4" w:themeShade="BF"/>
          <w:szCs w:val="24"/>
        </w:rPr>
        <w:t xml:space="preserve">The Contractor may modify the standardized template to fit the dam as the Contractor sees necessary. </w:t>
      </w:r>
      <w:r w:rsidR="005E56D7">
        <w:rPr>
          <w:rFonts w:cs="Arial"/>
          <w:color w:val="5F497A" w:themeColor="accent4" w:themeShade="BF"/>
          <w:szCs w:val="24"/>
        </w:rPr>
        <w:t xml:space="preserve">A draft </w:t>
      </w:r>
      <w:r w:rsidR="00DA4C6F">
        <w:rPr>
          <w:rFonts w:cs="Arial"/>
          <w:color w:val="5F497A" w:themeColor="accent4" w:themeShade="BF"/>
          <w:szCs w:val="24"/>
        </w:rPr>
        <w:t xml:space="preserve">report </w:t>
      </w:r>
      <w:r w:rsidR="005E56D7">
        <w:rPr>
          <w:rFonts w:cs="Arial"/>
          <w:color w:val="5F497A" w:themeColor="accent4" w:themeShade="BF"/>
          <w:szCs w:val="24"/>
        </w:rPr>
        <w:t xml:space="preserve">shall be provided to the State </w:t>
      </w:r>
      <w:r w:rsidR="00163098">
        <w:rPr>
          <w:rFonts w:cs="Arial"/>
          <w:color w:val="5F497A" w:themeColor="accent4" w:themeShade="BF"/>
          <w:szCs w:val="24"/>
        </w:rPr>
        <w:t xml:space="preserve">within </w:t>
      </w:r>
      <w:r w:rsidR="0007351C">
        <w:rPr>
          <w:rFonts w:cs="Arial"/>
          <w:color w:val="5F497A" w:themeColor="accent4" w:themeShade="BF"/>
          <w:szCs w:val="24"/>
        </w:rPr>
        <w:t>5</w:t>
      </w:r>
      <w:r w:rsidR="00163098">
        <w:rPr>
          <w:rFonts w:cs="Arial"/>
          <w:color w:val="5F497A" w:themeColor="accent4" w:themeShade="BF"/>
          <w:szCs w:val="24"/>
        </w:rPr>
        <w:t xml:space="preserve">0 days of the most recent visual inspection of the dam.  </w:t>
      </w:r>
      <w:r w:rsidR="0007351C">
        <w:rPr>
          <w:rFonts w:cs="Arial"/>
          <w:color w:val="5F497A" w:themeColor="accent4" w:themeShade="BF"/>
          <w:szCs w:val="24"/>
        </w:rPr>
        <w:t xml:space="preserve">Review comments from the State shall be addressed and revisions incorporated in the final report. </w:t>
      </w:r>
      <w:r w:rsidR="00163098">
        <w:rPr>
          <w:rFonts w:cs="Arial"/>
          <w:color w:val="5F497A" w:themeColor="accent4" w:themeShade="BF"/>
          <w:szCs w:val="24"/>
        </w:rPr>
        <w:t xml:space="preserve">The Contractor shall provide the State </w:t>
      </w:r>
      <w:r w:rsidR="0007351C">
        <w:rPr>
          <w:rFonts w:cs="Arial"/>
          <w:color w:val="5F497A" w:themeColor="accent4" w:themeShade="BF"/>
          <w:szCs w:val="24"/>
        </w:rPr>
        <w:t xml:space="preserve">a copy of the </w:t>
      </w:r>
      <w:r w:rsidR="00DA4C6F">
        <w:rPr>
          <w:rFonts w:cs="Arial"/>
          <w:color w:val="5F497A" w:themeColor="accent4" w:themeShade="BF"/>
          <w:szCs w:val="24"/>
        </w:rPr>
        <w:t>f</w:t>
      </w:r>
      <w:r w:rsidR="0007351C">
        <w:rPr>
          <w:rFonts w:cs="Arial"/>
          <w:color w:val="5F497A" w:themeColor="accent4" w:themeShade="BF"/>
          <w:szCs w:val="24"/>
        </w:rPr>
        <w:t xml:space="preserve">inal </w:t>
      </w:r>
      <w:r w:rsidR="00DA4C6F">
        <w:rPr>
          <w:rFonts w:cs="Arial"/>
          <w:color w:val="5F497A" w:themeColor="accent4" w:themeShade="BF"/>
          <w:szCs w:val="24"/>
        </w:rPr>
        <w:t>r</w:t>
      </w:r>
      <w:r w:rsidR="0007351C">
        <w:rPr>
          <w:rFonts w:cs="Arial"/>
          <w:color w:val="5F497A" w:themeColor="accent4" w:themeShade="BF"/>
          <w:szCs w:val="24"/>
        </w:rPr>
        <w:t>eport within 70 days of the most recent visual inspection</w:t>
      </w:r>
      <w:r w:rsidR="00DA4C6F">
        <w:rPr>
          <w:rFonts w:cs="Arial"/>
          <w:color w:val="5F497A" w:themeColor="accent4" w:themeShade="BF"/>
          <w:szCs w:val="24"/>
        </w:rPr>
        <w:t xml:space="preserve"> of the dam</w:t>
      </w:r>
      <w:r w:rsidR="0007351C">
        <w:rPr>
          <w:rFonts w:cs="Arial"/>
          <w:color w:val="5F497A" w:themeColor="accent4" w:themeShade="BF"/>
          <w:szCs w:val="24"/>
        </w:rPr>
        <w:t xml:space="preserve">. </w:t>
      </w:r>
    </w:p>
    <w:p w14:paraId="1D67E2B7" w14:textId="77777777" w:rsidR="00163098" w:rsidRDefault="00163098" w:rsidP="00953AD9">
      <w:pPr>
        <w:rPr>
          <w:rFonts w:cs="Arial"/>
          <w:color w:val="5F497A" w:themeColor="accent4" w:themeShade="BF"/>
          <w:szCs w:val="24"/>
        </w:rPr>
      </w:pPr>
    </w:p>
    <w:p w14:paraId="6074F847" w14:textId="64506A32" w:rsidR="00163098" w:rsidRDefault="00DA4C6F" w:rsidP="00953AD9">
      <w:pPr>
        <w:rPr>
          <w:rFonts w:cs="Arial"/>
          <w:color w:val="5F497A" w:themeColor="accent4" w:themeShade="BF"/>
          <w:szCs w:val="24"/>
        </w:rPr>
      </w:pPr>
      <w:r>
        <w:rPr>
          <w:rFonts w:cs="Arial"/>
          <w:color w:val="5F497A" w:themeColor="accent4" w:themeShade="BF"/>
          <w:szCs w:val="24"/>
        </w:rPr>
        <w:t>A</w:t>
      </w:r>
      <w:r w:rsidR="00163098">
        <w:rPr>
          <w:rFonts w:cs="Arial"/>
          <w:color w:val="5F497A" w:themeColor="accent4" w:themeShade="BF"/>
          <w:szCs w:val="24"/>
        </w:rPr>
        <w:t xml:space="preserve"> visit to the dam site</w:t>
      </w:r>
      <w:r>
        <w:rPr>
          <w:rFonts w:cs="Arial"/>
          <w:color w:val="5F497A" w:themeColor="accent4" w:themeShade="BF"/>
          <w:szCs w:val="24"/>
        </w:rPr>
        <w:t xml:space="preserve"> is not part of this contract scope of work. </w:t>
      </w:r>
    </w:p>
    <w:p w14:paraId="10D09B01" w14:textId="77777777" w:rsidR="00163098" w:rsidRDefault="00163098" w:rsidP="00953AD9">
      <w:pPr>
        <w:rPr>
          <w:rFonts w:cs="Arial"/>
          <w:color w:val="5F497A" w:themeColor="accent4" w:themeShade="BF"/>
          <w:szCs w:val="24"/>
        </w:rPr>
      </w:pPr>
    </w:p>
    <w:p w14:paraId="4B227B25" w14:textId="77777777" w:rsidR="00273166" w:rsidRDefault="00273166" w:rsidP="00C86A28">
      <w:pPr>
        <w:keepNext/>
        <w:tabs>
          <w:tab w:val="left" w:pos="720"/>
          <w:tab w:val="left" w:pos="1440"/>
          <w:tab w:val="left" w:pos="2160"/>
          <w:tab w:val="left" w:pos="2608"/>
        </w:tabs>
        <w:outlineLvl w:val="0"/>
        <w:rPr>
          <w:rFonts w:cs="Arial"/>
          <w:b/>
          <w:szCs w:val="24"/>
          <w:u w:val="single"/>
        </w:rPr>
      </w:pPr>
      <w:r w:rsidRPr="00171DED">
        <w:rPr>
          <w:rFonts w:cs="Arial"/>
          <w:b/>
          <w:szCs w:val="24"/>
        </w:rPr>
        <w:t>4.</w:t>
      </w:r>
      <w:r w:rsidRPr="00171DED">
        <w:rPr>
          <w:rFonts w:cs="Arial"/>
          <w:b/>
          <w:szCs w:val="24"/>
        </w:rPr>
        <w:tab/>
      </w:r>
      <w:r w:rsidRPr="00171DED">
        <w:rPr>
          <w:rFonts w:cs="Arial"/>
          <w:b/>
          <w:szCs w:val="24"/>
          <w:u w:val="single"/>
        </w:rPr>
        <w:t>WARRANTIES</w:t>
      </w:r>
    </w:p>
    <w:p w14:paraId="710480F0" w14:textId="77777777" w:rsidR="00257B7A" w:rsidRDefault="00257B7A" w:rsidP="00C86A28">
      <w:pPr>
        <w:keepNext/>
        <w:tabs>
          <w:tab w:val="left" w:pos="720"/>
          <w:tab w:val="left" w:pos="1440"/>
          <w:tab w:val="left" w:pos="2160"/>
          <w:tab w:val="left" w:pos="2608"/>
        </w:tabs>
        <w:outlineLvl w:val="0"/>
        <w:rPr>
          <w:rFonts w:cs="Arial"/>
          <w:b/>
          <w:szCs w:val="24"/>
          <w:u w:val="single"/>
        </w:rPr>
      </w:pPr>
    </w:p>
    <w:p w14:paraId="64BFAA71" w14:textId="77777777" w:rsidR="00257B7A" w:rsidRPr="00F10A56" w:rsidRDefault="00257B7A" w:rsidP="00257B7A">
      <w:pPr>
        <w:ind w:firstLine="720"/>
        <w:outlineLvl w:val="0"/>
        <w:rPr>
          <w:rFonts w:cs="Arial"/>
          <w:szCs w:val="24"/>
        </w:rPr>
      </w:pPr>
      <w:r w:rsidRPr="00C96671">
        <w:rPr>
          <w:rFonts w:cs="Arial"/>
          <w:b/>
          <w:szCs w:val="24"/>
          <w:u w:val="single"/>
        </w:rPr>
        <w:t>4.1  Warranty of Services.</w:t>
      </w:r>
      <w:r w:rsidRPr="00C96671">
        <w:rPr>
          <w:rFonts w:cs="Arial"/>
          <w:b/>
          <w:szCs w:val="24"/>
        </w:rPr>
        <w:t xml:space="preserve">  </w:t>
      </w:r>
      <w:r w:rsidRPr="00F10A56">
        <w:rPr>
          <w:rFonts w:cs="Arial"/>
          <w:szCs w:val="24"/>
        </w:rPr>
        <w:t xml:space="preserve">Contractor warrants that the services provided conform to the contract requirements, including all descriptions, specifications and attachments made a part of this contract.  The State’s acceptance of services provided by Contractor shall not relieve Contractor from its obligations under this warranty.  In addition to its other remedies under this contract, at law, or in equity, the State may, at Contractor's expense, require prompt correction of any services failing to meet Contractor's warranty herein.  Services corrected by Contractor shall be subject to all the provisions of this contract in the manner and to the same extent as services originally furnished.  </w:t>
      </w:r>
    </w:p>
    <w:p w14:paraId="05287F93" w14:textId="77777777" w:rsidR="00AE5D84" w:rsidRPr="008E56EC" w:rsidRDefault="00AE5D84" w:rsidP="00171DED">
      <w:pPr>
        <w:keepNext/>
        <w:ind w:firstLine="720"/>
        <w:outlineLvl w:val="0"/>
        <w:rPr>
          <w:rFonts w:cs="Arial"/>
          <w:b/>
          <w:szCs w:val="24"/>
          <w:highlight w:val="yellow"/>
        </w:rPr>
      </w:pPr>
    </w:p>
    <w:p w14:paraId="7DB2D927" w14:textId="77777777" w:rsidR="005C7FBE" w:rsidRPr="008E56EC" w:rsidRDefault="001E213B" w:rsidP="005C7FBE">
      <w:pPr>
        <w:keepNext/>
        <w:outlineLvl w:val="0"/>
        <w:rPr>
          <w:rFonts w:cs="Arial"/>
          <w:b/>
          <w:szCs w:val="24"/>
        </w:rPr>
      </w:pPr>
      <w:r w:rsidRPr="008E56EC">
        <w:rPr>
          <w:rFonts w:cs="Arial"/>
          <w:b/>
          <w:szCs w:val="24"/>
        </w:rPr>
        <w:t>5</w:t>
      </w:r>
      <w:r w:rsidR="005C7FBE" w:rsidRPr="008E56EC">
        <w:rPr>
          <w:rFonts w:cs="Arial"/>
          <w:b/>
          <w:szCs w:val="24"/>
        </w:rPr>
        <w:t>.</w:t>
      </w:r>
      <w:r w:rsidR="005C7FBE" w:rsidRPr="008E56EC">
        <w:rPr>
          <w:rFonts w:cs="Arial"/>
          <w:b/>
          <w:szCs w:val="24"/>
        </w:rPr>
        <w:tab/>
      </w:r>
      <w:r w:rsidR="005C7FBE" w:rsidRPr="008E56EC">
        <w:rPr>
          <w:rFonts w:cs="Arial"/>
          <w:b/>
          <w:szCs w:val="24"/>
          <w:u w:val="single"/>
        </w:rPr>
        <w:t>CONSIDERATION/PAYMENT</w:t>
      </w:r>
    </w:p>
    <w:p w14:paraId="5141BA8F" w14:textId="77777777" w:rsidR="005C7FBE" w:rsidRPr="008E56EC" w:rsidRDefault="005C7FBE" w:rsidP="005C7FBE">
      <w:pPr>
        <w:keepNext/>
        <w:rPr>
          <w:rFonts w:cs="Arial"/>
          <w:szCs w:val="24"/>
        </w:rPr>
      </w:pPr>
    </w:p>
    <w:p w14:paraId="03F54E1A" w14:textId="1F4B787E" w:rsidR="00257B7A" w:rsidRDefault="001E213B" w:rsidP="00257B7A">
      <w:pPr>
        <w:ind w:firstLine="720"/>
        <w:rPr>
          <w:szCs w:val="24"/>
        </w:rPr>
      </w:pPr>
      <w:r w:rsidRPr="008E56EC">
        <w:rPr>
          <w:rFonts w:cs="Arial"/>
          <w:b/>
          <w:szCs w:val="24"/>
          <w:u w:val="single"/>
        </w:rPr>
        <w:t>5</w:t>
      </w:r>
      <w:r w:rsidR="005C7FBE" w:rsidRPr="008E56EC">
        <w:rPr>
          <w:rFonts w:cs="Arial"/>
          <w:b/>
          <w:szCs w:val="24"/>
          <w:u w:val="single"/>
        </w:rPr>
        <w:t>.1  Payment Schedule</w:t>
      </w:r>
      <w:r w:rsidR="00B07EE2" w:rsidRPr="008E56EC">
        <w:rPr>
          <w:rFonts w:cs="Arial"/>
          <w:b/>
          <w:szCs w:val="24"/>
          <w:u w:val="single"/>
        </w:rPr>
        <w:t>.</w:t>
      </w:r>
      <w:r w:rsidR="00B07EE2" w:rsidRPr="008E56EC">
        <w:rPr>
          <w:rFonts w:cs="Arial"/>
          <w:b/>
          <w:szCs w:val="24"/>
        </w:rPr>
        <w:t xml:space="preserve">  </w:t>
      </w:r>
      <w:r w:rsidR="00F01C8B" w:rsidRPr="008E56EC">
        <w:rPr>
          <w:rFonts w:cs="Arial"/>
          <w:szCs w:val="24"/>
        </w:rPr>
        <w:t xml:space="preserve">In consideration of the </w:t>
      </w:r>
      <w:r w:rsidR="005E56D7" w:rsidRPr="0007351C">
        <w:rPr>
          <w:rFonts w:cs="Arial"/>
          <w:bCs/>
          <w:color w:val="5F497A" w:themeColor="accent4" w:themeShade="BF"/>
          <w:szCs w:val="24"/>
        </w:rPr>
        <w:t xml:space="preserve">Safety Evaluation of </w:t>
      </w:r>
      <w:r w:rsidR="005E56D7" w:rsidRPr="0007351C">
        <w:rPr>
          <w:rFonts w:cs="Arial"/>
          <w:b/>
          <w:color w:val="FF0000"/>
          <w:szCs w:val="24"/>
        </w:rPr>
        <w:t>__</w:t>
      </w:r>
      <w:r w:rsidR="00631E25">
        <w:rPr>
          <w:rFonts w:cs="Arial"/>
          <w:b/>
          <w:color w:val="FF0000"/>
          <w:szCs w:val="24"/>
        </w:rPr>
        <w:t>__</w:t>
      </w:r>
      <w:r w:rsidR="005E56D7" w:rsidRPr="0007351C">
        <w:rPr>
          <w:rFonts w:cs="Arial"/>
          <w:b/>
          <w:color w:val="FF0000"/>
          <w:szCs w:val="24"/>
        </w:rPr>
        <w:t xml:space="preserve"> </w:t>
      </w:r>
      <w:r w:rsidR="005E56D7" w:rsidRPr="00631E25">
        <w:rPr>
          <w:rFonts w:cs="Arial"/>
          <w:bCs/>
          <w:color w:val="FF0000"/>
          <w:szCs w:val="24"/>
        </w:rPr>
        <w:t>Dam</w:t>
      </w:r>
      <w:r w:rsidR="00631E25" w:rsidRPr="00631E25">
        <w:rPr>
          <w:rFonts w:cs="Arial"/>
          <w:bCs/>
          <w:color w:val="FF0000"/>
          <w:szCs w:val="24"/>
        </w:rPr>
        <w:t>(s)</w:t>
      </w:r>
      <w:r w:rsidR="00F01C8B" w:rsidRPr="00631E25">
        <w:rPr>
          <w:rFonts w:cs="Arial"/>
          <w:color w:val="FF0000"/>
          <w:szCs w:val="24"/>
        </w:rPr>
        <w:t xml:space="preserve"> </w:t>
      </w:r>
      <w:r w:rsidR="00F01C8B" w:rsidRPr="008E56EC">
        <w:rPr>
          <w:rFonts w:cs="Arial"/>
          <w:szCs w:val="24"/>
        </w:rPr>
        <w:t xml:space="preserve">to be provided, the State shall pay Contractor according to the following schedule: </w:t>
      </w:r>
      <w:r w:rsidR="00257B7A">
        <w:rPr>
          <w:rFonts w:cs="Arial"/>
          <w:szCs w:val="24"/>
        </w:rPr>
        <w:t xml:space="preserve"> </w:t>
      </w:r>
      <w:r w:rsidR="00257B7A" w:rsidRPr="00953AD9">
        <w:rPr>
          <w:rFonts w:cs="Arial"/>
          <w:bCs/>
          <w:color w:val="5F497A" w:themeColor="accent4" w:themeShade="BF"/>
          <w:szCs w:val="24"/>
          <w:u w:val="single"/>
        </w:rPr>
        <w:t>Monthly Invoices</w:t>
      </w:r>
      <w:r w:rsidR="00257B7A" w:rsidRPr="00953AD9">
        <w:rPr>
          <w:rFonts w:cs="Arial"/>
          <w:bCs/>
          <w:color w:val="5F497A" w:themeColor="accent4" w:themeShade="BF"/>
          <w:szCs w:val="24"/>
        </w:rPr>
        <w:t xml:space="preserve">. </w:t>
      </w:r>
      <w:r w:rsidR="00257B7A" w:rsidRPr="00953AD9">
        <w:rPr>
          <w:bCs/>
          <w:color w:val="5F497A" w:themeColor="accent4" w:themeShade="BF"/>
          <w:szCs w:val="24"/>
        </w:rPr>
        <w:t>The</w:t>
      </w:r>
      <w:r w:rsidR="00257B7A" w:rsidRPr="00953AD9">
        <w:rPr>
          <w:color w:val="5F497A" w:themeColor="accent4" w:themeShade="BF"/>
          <w:szCs w:val="24"/>
        </w:rPr>
        <w:t xml:space="preserve"> </w:t>
      </w:r>
      <w:r w:rsidR="00257B7A" w:rsidRPr="00257B7A">
        <w:rPr>
          <w:color w:val="5F497A" w:themeColor="accent4" w:themeShade="BF"/>
          <w:szCs w:val="24"/>
        </w:rPr>
        <w:t xml:space="preserve">monthly invoices shall be accompanied by project status reports describing the percent completion of all project tasks, along with any </w:t>
      </w:r>
      <w:r w:rsidR="00257B7A" w:rsidRPr="0007351C">
        <w:rPr>
          <w:color w:val="5F497A" w:themeColor="accent4" w:themeShade="BF"/>
          <w:szCs w:val="24"/>
        </w:rPr>
        <w:t>issues</w:t>
      </w:r>
      <w:r w:rsidR="00257B7A" w:rsidRPr="00257B7A">
        <w:rPr>
          <w:color w:val="5F497A" w:themeColor="accent4" w:themeShade="BF"/>
          <w:szCs w:val="24"/>
        </w:rPr>
        <w:t xml:space="preserve"> or concerns.  Additionally, documentation shall be included with all invoices which provide a detailed record of activities. </w:t>
      </w:r>
    </w:p>
    <w:p w14:paraId="24B17C18" w14:textId="77777777" w:rsidR="00F01C8B" w:rsidRPr="008E56EC" w:rsidRDefault="00F01C8B" w:rsidP="00F01C8B">
      <w:pPr>
        <w:ind w:firstLine="720"/>
        <w:rPr>
          <w:rFonts w:cs="Arial"/>
          <w:szCs w:val="24"/>
        </w:rPr>
      </w:pPr>
    </w:p>
    <w:p w14:paraId="47F26408" w14:textId="0A962494" w:rsidR="00F01C8B" w:rsidRDefault="00F01C8B" w:rsidP="00F01C8B">
      <w:pPr>
        <w:rPr>
          <w:rFonts w:cs="Arial"/>
          <w:b/>
          <w:bCs/>
          <w:color w:val="FF0000"/>
          <w:szCs w:val="24"/>
        </w:rPr>
      </w:pPr>
      <w:r w:rsidRPr="008E56EC">
        <w:rPr>
          <w:rFonts w:cs="Arial"/>
          <w:szCs w:val="24"/>
        </w:rPr>
        <w:t>In No case shall the State’s total cumulative payment under this contract exceed</w:t>
      </w:r>
      <w:r w:rsidRPr="008E56EC">
        <w:rPr>
          <w:rFonts w:cs="Arial"/>
          <w:color w:val="FF0000"/>
          <w:szCs w:val="24"/>
        </w:rPr>
        <w:t xml:space="preserve"> </w:t>
      </w:r>
      <w:r w:rsidR="005E56D7" w:rsidRPr="00631E25">
        <w:rPr>
          <w:rFonts w:cs="Arial"/>
          <w:b/>
          <w:bCs/>
          <w:color w:val="FF0000"/>
          <w:szCs w:val="24"/>
        </w:rPr>
        <w:t>________ ($</w:t>
      </w:r>
      <w:r w:rsidR="0007351C" w:rsidRPr="00631E25">
        <w:rPr>
          <w:rFonts w:cs="Arial"/>
          <w:b/>
          <w:bCs/>
          <w:color w:val="FF0000"/>
          <w:szCs w:val="24"/>
        </w:rPr>
        <w:t>__</w:t>
      </w:r>
      <w:r w:rsidR="005E56D7" w:rsidRPr="00631E25">
        <w:rPr>
          <w:rFonts w:cs="Arial"/>
          <w:b/>
          <w:bCs/>
          <w:color w:val="FF0000"/>
          <w:szCs w:val="24"/>
        </w:rPr>
        <w:t>)</w:t>
      </w:r>
    </w:p>
    <w:p w14:paraId="2BD9F7F3" w14:textId="77777777" w:rsidR="0007351C" w:rsidRDefault="0007351C" w:rsidP="00F01C8B">
      <w:pPr>
        <w:rPr>
          <w:rFonts w:cs="Arial"/>
          <w:b/>
          <w:bCs/>
          <w:color w:val="FF0000"/>
          <w:szCs w:val="24"/>
        </w:rPr>
      </w:pPr>
    </w:p>
    <w:p w14:paraId="6ED7B035" w14:textId="77777777" w:rsidR="0007351C" w:rsidRPr="008E56EC" w:rsidRDefault="0007351C" w:rsidP="00F01C8B">
      <w:pPr>
        <w:rPr>
          <w:rFonts w:cs="Arial"/>
          <w:szCs w:val="24"/>
        </w:rPr>
      </w:pPr>
    </w:p>
    <w:p w14:paraId="38F47367" w14:textId="77777777" w:rsidR="00C86A28" w:rsidRPr="008E56EC" w:rsidRDefault="00C86A28" w:rsidP="00F01C8B">
      <w:pPr>
        <w:ind w:firstLine="720"/>
        <w:rPr>
          <w:rFonts w:cs="Arial"/>
          <w:szCs w:val="24"/>
        </w:rPr>
      </w:pPr>
    </w:p>
    <w:p w14:paraId="14FC10DC" w14:textId="17023F7A" w:rsidR="002E6B96" w:rsidRPr="00257B7A" w:rsidRDefault="00EA25E8" w:rsidP="001D6BCD">
      <w:pPr>
        <w:rPr>
          <w:rFonts w:cs="Arial"/>
          <w:bCs/>
          <w:color w:val="000000" w:themeColor="text1"/>
          <w:szCs w:val="24"/>
        </w:rPr>
      </w:pPr>
      <w:r w:rsidRPr="008E56EC">
        <w:rPr>
          <w:rFonts w:cs="Arial"/>
          <w:szCs w:val="24"/>
        </w:rPr>
        <w:tab/>
      </w:r>
      <w:r w:rsidRPr="00257B7A">
        <w:rPr>
          <w:rFonts w:cs="Arial"/>
          <w:b/>
          <w:color w:val="000000" w:themeColor="text1"/>
          <w:szCs w:val="24"/>
          <w:u w:val="single"/>
        </w:rPr>
        <w:t>5.</w:t>
      </w:r>
      <w:r w:rsidR="001D6BCD" w:rsidRPr="00257B7A">
        <w:rPr>
          <w:rFonts w:cs="Arial"/>
          <w:b/>
          <w:color w:val="000000" w:themeColor="text1"/>
          <w:szCs w:val="24"/>
          <w:u w:val="single"/>
        </w:rPr>
        <w:t>2</w:t>
      </w:r>
      <w:r w:rsidRPr="00257B7A">
        <w:rPr>
          <w:rFonts w:cs="Arial"/>
          <w:b/>
          <w:color w:val="000000" w:themeColor="text1"/>
          <w:szCs w:val="24"/>
          <w:u w:val="single"/>
        </w:rPr>
        <w:t xml:space="preserve"> Withholding</w:t>
      </w:r>
      <w:r w:rsidR="00C433BE" w:rsidRPr="00257B7A">
        <w:rPr>
          <w:rFonts w:cs="Arial"/>
          <w:b/>
          <w:color w:val="000000" w:themeColor="text1"/>
          <w:szCs w:val="24"/>
          <w:u w:val="single"/>
        </w:rPr>
        <w:t xml:space="preserve"> of Payment</w:t>
      </w:r>
      <w:r w:rsidR="00257B7A" w:rsidRPr="00257B7A">
        <w:rPr>
          <w:rFonts w:cs="Arial"/>
          <w:b/>
          <w:color w:val="000000" w:themeColor="text1"/>
          <w:szCs w:val="24"/>
          <w:u w:val="single"/>
        </w:rPr>
        <w:t xml:space="preserve"> </w:t>
      </w:r>
      <w:r w:rsidR="00257B7A" w:rsidRPr="00257B7A">
        <w:rPr>
          <w:rFonts w:cs="Arial"/>
          <w:bCs/>
          <w:color w:val="000000" w:themeColor="text1"/>
          <w:szCs w:val="24"/>
        </w:rPr>
        <w:t>Not Applicable</w:t>
      </w:r>
    </w:p>
    <w:p w14:paraId="251F849E" w14:textId="3B2B07F7" w:rsidR="001D6BCD" w:rsidRPr="008E56EC" w:rsidRDefault="001D6BCD" w:rsidP="001D6BCD">
      <w:pPr>
        <w:rPr>
          <w:rFonts w:cs="Arial"/>
          <w:b/>
          <w:color w:val="FF0000"/>
          <w:szCs w:val="24"/>
          <w:u w:val="single"/>
        </w:rPr>
      </w:pPr>
    </w:p>
    <w:p w14:paraId="44959E83" w14:textId="77777777" w:rsidR="00CF198E" w:rsidRPr="008E56EC" w:rsidRDefault="00CF198E" w:rsidP="00CF198E">
      <w:pPr>
        <w:ind w:firstLine="720"/>
        <w:rPr>
          <w:rFonts w:cs="Arial"/>
          <w:szCs w:val="24"/>
        </w:rPr>
      </w:pPr>
      <w:r w:rsidRPr="008E56EC">
        <w:rPr>
          <w:rFonts w:cs="Arial"/>
          <w:b/>
          <w:szCs w:val="24"/>
          <w:u w:val="single"/>
        </w:rPr>
        <w:t>5.3  Payment Terms</w:t>
      </w:r>
      <w:r w:rsidR="00B07EE2" w:rsidRPr="008E56EC">
        <w:rPr>
          <w:rFonts w:cs="Arial"/>
          <w:b/>
          <w:szCs w:val="24"/>
          <w:u w:val="single"/>
        </w:rPr>
        <w:t>.</w:t>
      </w:r>
      <w:r w:rsidR="00B07EE2" w:rsidRPr="008E56EC">
        <w:rPr>
          <w:rFonts w:cs="Arial"/>
          <w:b/>
          <w:szCs w:val="24"/>
        </w:rPr>
        <w:t xml:space="preserve">  </w:t>
      </w:r>
      <w:r w:rsidRPr="008E56EC">
        <w:rPr>
          <w:rFonts w:cs="Arial"/>
          <w:szCs w:val="24"/>
        </w:rPr>
        <w:t xml:space="preserve">Unless otherwise noted in the solicitation document, the State </w:t>
      </w:r>
      <w:r w:rsidR="00055A3F" w:rsidRPr="008E56EC">
        <w:rPr>
          <w:rFonts w:cs="Arial"/>
          <w:szCs w:val="24"/>
        </w:rPr>
        <w:t>has</w:t>
      </w:r>
      <w:r w:rsidRPr="008E56EC">
        <w:rPr>
          <w:rFonts w:cs="Arial"/>
          <w:szCs w:val="24"/>
        </w:rPr>
        <w:t xml:space="preserve"> </w:t>
      </w:r>
      <w:r w:rsidR="00FE4338" w:rsidRPr="008E56EC">
        <w:rPr>
          <w:rFonts w:cs="Arial"/>
          <w:szCs w:val="24"/>
        </w:rPr>
        <w:t>thirty (</w:t>
      </w:r>
      <w:r w:rsidRPr="008E56EC">
        <w:rPr>
          <w:rFonts w:cs="Arial"/>
          <w:szCs w:val="24"/>
        </w:rPr>
        <w:t>30</w:t>
      </w:r>
      <w:r w:rsidR="00FE4338" w:rsidRPr="008E56EC">
        <w:rPr>
          <w:rFonts w:cs="Arial"/>
          <w:szCs w:val="24"/>
        </w:rPr>
        <w:t>)</w:t>
      </w:r>
      <w:r w:rsidRPr="008E56EC">
        <w:rPr>
          <w:rFonts w:cs="Arial"/>
          <w:szCs w:val="24"/>
        </w:rPr>
        <w:t xml:space="preserve"> days to </w:t>
      </w:r>
      <w:r w:rsidR="00EF551C" w:rsidRPr="008E56EC">
        <w:rPr>
          <w:rFonts w:cs="Arial"/>
          <w:szCs w:val="24"/>
        </w:rPr>
        <w:t>pay invoices</w:t>
      </w:r>
      <w:r w:rsidR="002B7AEB" w:rsidRPr="008E56EC">
        <w:rPr>
          <w:rFonts w:cs="Arial"/>
          <w:szCs w:val="24"/>
        </w:rPr>
        <w:t>, as</w:t>
      </w:r>
      <w:r w:rsidR="00B2133C" w:rsidRPr="008E56EC">
        <w:rPr>
          <w:rFonts w:cs="Arial"/>
          <w:szCs w:val="24"/>
        </w:rPr>
        <w:t xml:space="preserve"> allowed by</w:t>
      </w:r>
      <w:r w:rsidR="008D7EB8" w:rsidRPr="008E56EC">
        <w:rPr>
          <w:rFonts w:cs="Arial"/>
          <w:szCs w:val="24"/>
        </w:rPr>
        <w:t xml:space="preserve"> 17-8-242, MCA</w:t>
      </w:r>
      <w:r w:rsidR="00B07EE2" w:rsidRPr="008E56EC">
        <w:rPr>
          <w:rFonts w:cs="Arial"/>
          <w:szCs w:val="24"/>
        </w:rPr>
        <w:t xml:space="preserve">.  </w:t>
      </w:r>
      <w:r w:rsidR="005134DD" w:rsidRPr="008E56EC">
        <w:rPr>
          <w:rFonts w:cs="Arial"/>
          <w:szCs w:val="24"/>
        </w:rPr>
        <w:t>Contractor</w:t>
      </w:r>
      <w:r w:rsidRPr="008E56EC">
        <w:rPr>
          <w:rFonts w:cs="Arial"/>
          <w:szCs w:val="24"/>
        </w:rPr>
        <w:t xml:space="preserve"> </w:t>
      </w:r>
      <w:r w:rsidR="00B2133C" w:rsidRPr="008E56EC">
        <w:rPr>
          <w:rFonts w:cs="Arial"/>
          <w:szCs w:val="24"/>
        </w:rPr>
        <w:t>shall</w:t>
      </w:r>
      <w:r w:rsidRPr="008E56EC">
        <w:rPr>
          <w:rFonts w:cs="Arial"/>
          <w:szCs w:val="24"/>
        </w:rPr>
        <w:t xml:space="preserve"> provide banking information at the time of contract execution in order to facilitate</w:t>
      </w:r>
      <w:r w:rsidR="00B2133C" w:rsidRPr="008E56EC">
        <w:rPr>
          <w:rFonts w:cs="Arial"/>
          <w:szCs w:val="24"/>
        </w:rPr>
        <w:t xml:space="preserve"> the</w:t>
      </w:r>
      <w:r w:rsidRPr="008E56EC">
        <w:rPr>
          <w:rFonts w:cs="Arial"/>
          <w:szCs w:val="24"/>
        </w:rPr>
        <w:t xml:space="preserve"> State</w:t>
      </w:r>
      <w:r w:rsidR="00B2133C" w:rsidRPr="008E56EC">
        <w:rPr>
          <w:rFonts w:cs="Arial"/>
          <w:szCs w:val="24"/>
        </w:rPr>
        <w:t>’s</w:t>
      </w:r>
      <w:r w:rsidRPr="008E56EC">
        <w:rPr>
          <w:rFonts w:cs="Arial"/>
          <w:szCs w:val="24"/>
        </w:rPr>
        <w:t xml:space="preserve"> electronic funds transfer payments.</w:t>
      </w:r>
    </w:p>
    <w:p w14:paraId="3AEEDD89" w14:textId="77777777" w:rsidR="00CF198E" w:rsidRPr="008E56EC" w:rsidRDefault="00CF198E" w:rsidP="000E33C6">
      <w:pPr>
        <w:rPr>
          <w:rFonts w:cs="Arial"/>
          <w:b/>
          <w:szCs w:val="24"/>
        </w:rPr>
      </w:pPr>
    </w:p>
    <w:p w14:paraId="78B5915B" w14:textId="77777777" w:rsidR="000E33C6" w:rsidRPr="008E56EC" w:rsidRDefault="001E213B" w:rsidP="000E33C6">
      <w:pPr>
        <w:ind w:firstLine="720"/>
        <w:rPr>
          <w:rFonts w:cs="Arial"/>
          <w:szCs w:val="24"/>
        </w:rPr>
      </w:pPr>
      <w:r w:rsidRPr="008E56EC">
        <w:rPr>
          <w:rFonts w:cs="Arial"/>
          <w:b/>
          <w:szCs w:val="24"/>
          <w:u w:val="single"/>
        </w:rPr>
        <w:t>5</w:t>
      </w:r>
      <w:r w:rsidR="000E33C6" w:rsidRPr="008E56EC">
        <w:rPr>
          <w:rFonts w:cs="Arial"/>
          <w:b/>
          <w:szCs w:val="24"/>
          <w:u w:val="single"/>
        </w:rPr>
        <w:t>.</w:t>
      </w:r>
      <w:r w:rsidR="0056116E" w:rsidRPr="008E56EC">
        <w:rPr>
          <w:rFonts w:cs="Arial"/>
          <w:b/>
          <w:szCs w:val="24"/>
          <w:u w:val="single"/>
        </w:rPr>
        <w:t>4</w:t>
      </w:r>
      <w:r w:rsidR="000E33C6" w:rsidRPr="008E56EC">
        <w:rPr>
          <w:rFonts w:cs="Arial"/>
          <w:b/>
          <w:szCs w:val="24"/>
          <w:u w:val="single"/>
        </w:rPr>
        <w:t xml:space="preserve">  Reference to Contract</w:t>
      </w:r>
      <w:r w:rsidR="00B07EE2" w:rsidRPr="008E56EC">
        <w:rPr>
          <w:rFonts w:cs="Arial"/>
          <w:b/>
          <w:szCs w:val="24"/>
          <w:u w:val="single"/>
        </w:rPr>
        <w:t>.</w:t>
      </w:r>
      <w:r w:rsidR="00B07EE2" w:rsidRPr="008E56EC">
        <w:rPr>
          <w:rFonts w:cs="Arial"/>
          <w:b/>
          <w:szCs w:val="24"/>
        </w:rPr>
        <w:t xml:space="preserve">  </w:t>
      </w:r>
      <w:r w:rsidR="000E33C6" w:rsidRPr="008E56EC">
        <w:rPr>
          <w:rFonts w:cs="Arial"/>
          <w:szCs w:val="24"/>
        </w:rPr>
        <w:t>The contract number MUST appear on all invoices, packing lists, packages, and correspondence pertaining to the contract</w:t>
      </w:r>
      <w:r w:rsidR="00B07EE2" w:rsidRPr="008E56EC">
        <w:rPr>
          <w:rFonts w:cs="Arial"/>
          <w:szCs w:val="24"/>
        </w:rPr>
        <w:t xml:space="preserve">.  </w:t>
      </w:r>
      <w:r w:rsidR="00055A3F" w:rsidRPr="008E56EC">
        <w:rPr>
          <w:rFonts w:cs="Arial"/>
          <w:szCs w:val="24"/>
        </w:rPr>
        <w:t>If the number is not provided, the State is not obligated to pay the invoice.</w:t>
      </w:r>
    </w:p>
    <w:p w14:paraId="68963FED" w14:textId="77777777" w:rsidR="001D6BCD" w:rsidRPr="008E56EC" w:rsidRDefault="001D6BCD" w:rsidP="000E33C6">
      <w:pPr>
        <w:ind w:firstLine="720"/>
        <w:rPr>
          <w:rFonts w:cs="Arial"/>
          <w:szCs w:val="24"/>
        </w:rPr>
      </w:pPr>
    </w:p>
    <w:p w14:paraId="671F4847" w14:textId="657A4531" w:rsidR="00F01C8B" w:rsidRPr="00953AD9" w:rsidRDefault="00F01C8B" w:rsidP="00F01C8B">
      <w:pPr>
        <w:ind w:firstLine="720"/>
        <w:rPr>
          <w:rFonts w:cs="Arial"/>
          <w:bCs/>
          <w:szCs w:val="24"/>
        </w:rPr>
      </w:pPr>
      <w:r w:rsidRPr="00953AD9">
        <w:rPr>
          <w:rFonts w:cs="Arial"/>
          <w:b/>
          <w:szCs w:val="24"/>
          <w:u w:val="single"/>
        </w:rPr>
        <w:t>5.5  Fuel Surcharge</w:t>
      </w:r>
      <w:r w:rsidR="00953AD9" w:rsidRPr="00953AD9">
        <w:rPr>
          <w:rFonts w:cs="Arial"/>
          <w:bCs/>
          <w:szCs w:val="24"/>
        </w:rPr>
        <w:t xml:space="preserve"> Not Applicable</w:t>
      </w:r>
    </w:p>
    <w:p w14:paraId="3A544299" w14:textId="77777777" w:rsidR="004F1C26" w:rsidRPr="00C03718" w:rsidRDefault="004F1C26" w:rsidP="000E33C6">
      <w:pPr>
        <w:ind w:firstLine="720"/>
        <w:rPr>
          <w:rFonts w:cs="Arial"/>
          <w:i/>
          <w:szCs w:val="24"/>
        </w:rPr>
      </w:pPr>
    </w:p>
    <w:p w14:paraId="4D8BB429" w14:textId="5E8DF7BE" w:rsidR="007B0D26" w:rsidRPr="00953AD9" w:rsidRDefault="00EA25E8" w:rsidP="007B0D26">
      <w:pPr>
        <w:rPr>
          <w:rFonts w:cs="Arial"/>
          <w:szCs w:val="24"/>
        </w:rPr>
      </w:pPr>
      <w:r w:rsidRPr="00C03718">
        <w:rPr>
          <w:rFonts w:cs="Arial"/>
          <w:b/>
          <w:bCs/>
          <w:szCs w:val="24"/>
        </w:rPr>
        <w:t>6.</w:t>
      </w:r>
      <w:r w:rsidR="00C53C14" w:rsidRPr="00C03718">
        <w:rPr>
          <w:rFonts w:cs="Arial"/>
          <w:b/>
          <w:bCs/>
          <w:szCs w:val="24"/>
        </w:rPr>
        <w:tab/>
      </w:r>
      <w:r w:rsidRPr="00C03718">
        <w:rPr>
          <w:rFonts w:cs="Arial"/>
          <w:b/>
          <w:bCs/>
          <w:szCs w:val="24"/>
          <w:u w:val="single"/>
        </w:rPr>
        <w:t>P</w:t>
      </w:r>
      <w:r w:rsidR="00C53C14" w:rsidRPr="00C03718">
        <w:rPr>
          <w:rFonts w:cs="Arial"/>
          <w:b/>
          <w:bCs/>
          <w:szCs w:val="24"/>
          <w:u w:val="single"/>
        </w:rPr>
        <w:t>REVAILING WAGES REQUIREMENTS</w:t>
      </w:r>
      <w:r w:rsidR="00953AD9">
        <w:rPr>
          <w:rFonts w:cs="Arial"/>
          <w:b/>
          <w:bCs/>
          <w:szCs w:val="24"/>
          <w:u w:val="single"/>
        </w:rPr>
        <w:t xml:space="preserve"> </w:t>
      </w:r>
      <w:r w:rsidR="00953AD9">
        <w:rPr>
          <w:rFonts w:cs="Arial"/>
          <w:szCs w:val="24"/>
        </w:rPr>
        <w:t>Not Applicable</w:t>
      </w:r>
    </w:p>
    <w:p w14:paraId="1340F007" w14:textId="77777777" w:rsidR="00C03718" w:rsidRPr="008E56EC" w:rsidRDefault="00C03718" w:rsidP="00C03718">
      <w:pPr>
        <w:ind w:firstLine="720"/>
        <w:rPr>
          <w:rFonts w:cs="Arial"/>
          <w:b/>
          <w:bCs/>
          <w:color w:val="FF0000"/>
          <w:szCs w:val="24"/>
          <w:u w:val="single"/>
        </w:rPr>
      </w:pPr>
    </w:p>
    <w:p w14:paraId="3D44EED2" w14:textId="77777777" w:rsidR="005C7FBE" w:rsidRPr="008E56EC" w:rsidRDefault="00EA25E8" w:rsidP="005C7FBE">
      <w:pPr>
        <w:keepNext/>
        <w:outlineLvl w:val="0"/>
        <w:rPr>
          <w:rFonts w:cs="Arial"/>
          <w:b/>
          <w:szCs w:val="24"/>
        </w:rPr>
      </w:pPr>
      <w:r w:rsidRPr="008E56EC">
        <w:rPr>
          <w:rFonts w:cs="Arial"/>
          <w:b/>
          <w:szCs w:val="24"/>
        </w:rPr>
        <w:t>7</w:t>
      </w:r>
      <w:r w:rsidR="005C7FBE" w:rsidRPr="008E56EC">
        <w:rPr>
          <w:rFonts w:cs="Arial"/>
          <w:b/>
          <w:szCs w:val="24"/>
        </w:rPr>
        <w:t>.</w:t>
      </w:r>
      <w:r w:rsidR="005C7FBE" w:rsidRPr="008E56EC">
        <w:rPr>
          <w:rFonts w:cs="Arial"/>
          <w:b/>
          <w:szCs w:val="24"/>
        </w:rPr>
        <w:tab/>
      </w:r>
      <w:r w:rsidR="005C7FBE" w:rsidRPr="008E56EC">
        <w:rPr>
          <w:rFonts w:cs="Arial"/>
          <w:b/>
          <w:szCs w:val="24"/>
          <w:u w:val="single"/>
        </w:rPr>
        <w:t>ACCESS AND RETENTION OF REC</w:t>
      </w:r>
      <w:r w:rsidR="00025E4F" w:rsidRPr="008E56EC">
        <w:rPr>
          <w:rFonts w:cs="Arial"/>
          <w:b/>
          <w:szCs w:val="24"/>
          <w:u w:val="single"/>
        </w:rPr>
        <w:t>OR</w:t>
      </w:r>
      <w:r w:rsidR="005C7FBE" w:rsidRPr="008E56EC">
        <w:rPr>
          <w:rFonts w:cs="Arial"/>
          <w:b/>
          <w:szCs w:val="24"/>
          <w:u w:val="single"/>
        </w:rPr>
        <w:t>DS</w:t>
      </w:r>
    </w:p>
    <w:p w14:paraId="188AC38F" w14:textId="77777777" w:rsidR="005C7FBE" w:rsidRPr="008E56EC" w:rsidRDefault="005C7FBE" w:rsidP="005C7FBE">
      <w:pPr>
        <w:keepNext/>
        <w:rPr>
          <w:rFonts w:cs="Arial"/>
          <w:szCs w:val="24"/>
        </w:rPr>
      </w:pPr>
    </w:p>
    <w:p w14:paraId="1E7D138D" w14:textId="459F6714" w:rsidR="005C7FBE" w:rsidRPr="008E56EC" w:rsidRDefault="00EA25E8" w:rsidP="005C7FBE">
      <w:pPr>
        <w:ind w:firstLine="720"/>
        <w:rPr>
          <w:rFonts w:cs="Arial"/>
          <w:szCs w:val="24"/>
        </w:rPr>
      </w:pPr>
      <w:r w:rsidRPr="008E56EC">
        <w:rPr>
          <w:rFonts w:cs="Arial"/>
          <w:b/>
          <w:szCs w:val="24"/>
          <w:u w:val="single"/>
        </w:rPr>
        <w:t>7</w:t>
      </w:r>
      <w:r w:rsidR="005C7FBE" w:rsidRPr="008E56EC">
        <w:rPr>
          <w:rFonts w:cs="Arial"/>
          <w:b/>
          <w:szCs w:val="24"/>
          <w:u w:val="single"/>
        </w:rPr>
        <w:t>.1  Access to Records</w:t>
      </w:r>
      <w:r w:rsidR="00B07EE2" w:rsidRPr="008E56EC">
        <w:rPr>
          <w:rFonts w:cs="Arial"/>
          <w:b/>
          <w:szCs w:val="24"/>
          <w:u w:val="single"/>
        </w:rPr>
        <w:t>.</w:t>
      </w:r>
      <w:r w:rsidR="00B07EE2" w:rsidRPr="008E56EC">
        <w:rPr>
          <w:rFonts w:cs="Arial"/>
          <w:b/>
          <w:szCs w:val="24"/>
        </w:rPr>
        <w:t xml:space="preserve">  </w:t>
      </w:r>
      <w:r w:rsidR="005134DD" w:rsidRPr="008E56EC">
        <w:rPr>
          <w:rFonts w:cs="Arial"/>
          <w:szCs w:val="24"/>
        </w:rPr>
        <w:t>Contractor</w:t>
      </w:r>
      <w:r w:rsidR="005C7FBE" w:rsidRPr="008E56EC">
        <w:rPr>
          <w:rFonts w:cs="Arial"/>
          <w:szCs w:val="24"/>
        </w:rPr>
        <w:t xml:space="preserve"> </w:t>
      </w:r>
      <w:r w:rsidR="0072290D" w:rsidRPr="008E56EC">
        <w:rPr>
          <w:rFonts w:cs="Arial"/>
          <w:szCs w:val="24"/>
        </w:rPr>
        <w:t>shall</w:t>
      </w:r>
      <w:r w:rsidR="005C7FBE" w:rsidRPr="008E56EC">
        <w:rPr>
          <w:rFonts w:cs="Arial"/>
          <w:szCs w:val="24"/>
        </w:rPr>
        <w:t xml:space="preserve"> provide the State,</w:t>
      </w:r>
      <w:r w:rsidR="005C7FBE" w:rsidRPr="008E56EC">
        <w:rPr>
          <w:rFonts w:cs="Arial"/>
          <w:color w:val="FF0000"/>
          <w:szCs w:val="24"/>
        </w:rPr>
        <w:t xml:space="preserve"> </w:t>
      </w:r>
      <w:r w:rsidR="005C7FBE" w:rsidRPr="008E56EC">
        <w:rPr>
          <w:rFonts w:cs="Arial"/>
          <w:szCs w:val="24"/>
        </w:rPr>
        <w:t>Legislative Auditor</w:t>
      </w:r>
      <w:r w:rsidR="00355FB4" w:rsidRPr="008E56EC">
        <w:rPr>
          <w:rFonts w:cs="Arial"/>
          <w:szCs w:val="24"/>
        </w:rPr>
        <w:t>,</w:t>
      </w:r>
      <w:r w:rsidR="005C7FBE" w:rsidRPr="008E56EC">
        <w:rPr>
          <w:rFonts w:cs="Arial"/>
          <w:szCs w:val="24"/>
        </w:rPr>
        <w:t xml:space="preserve"> or their authorized agents access to any records necessary to determine contract compliance</w:t>
      </w:r>
      <w:r w:rsidR="00B07EE2" w:rsidRPr="008E56EC">
        <w:rPr>
          <w:rFonts w:cs="Arial"/>
          <w:szCs w:val="24"/>
        </w:rPr>
        <w:t>.</w:t>
      </w:r>
      <w:r w:rsidR="00B2133C" w:rsidRPr="008E56EC">
        <w:rPr>
          <w:rFonts w:cs="Arial"/>
          <w:szCs w:val="24"/>
        </w:rPr>
        <w:t xml:space="preserve"> The State may terminate this contract</w:t>
      </w:r>
      <w:r w:rsidR="00ED05CD" w:rsidRPr="008E56EC">
        <w:rPr>
          <w:rFonts w:cs="Arial"/>
          <w:szCs w:val="24"/>
        </w:rPr>
        <w:t xml:space="preserve"> under section </w:t>
      </w:r>
      <w:r w:rsidR="005632A9">
        <w:rPr>
          <w:rFonts w:cs="Arial"/>
          <w:szCs w:val="24"/>
        </w:rPr>
        <w:t>2</w:t>
      </w:r>
      <w:r w:rsidR="000020FE">
        <w:rPr>
          <w:rFonts w:cs="Arial"/>
          <w:szCs w:val="24"/>
        </w:rPr>
        <w:t>1</w:t>
      </w:r>
      <w:r w:rsidR="00B2133C" w:rsidRPr="008E56EC">
        <w:rPr>
          <w:rFonts w:cs="Arial"/>
          <w:szCs w:val="24"/>
        </w:rPr>
        <w:t>, without incurring liability, for the Contractor’s refusal to allow access as required by this section.</w:t>
      </w:r>
      <w:r w:rsidR="00B07EE2" w:rsidRPr="008E56EC">
        <w:rPr>
          <w:rFonts w:cs="Arial"/>
          <w:szCs w:val="24"/>
        </w:rPr>
        <w:t xml:space="preserve">  </w:t>
      </w:r>
      <w:r w:rsidR="005C7FBE" w:rsidRPr="008E56EC">
        <w:rPr>
          <w:rFonts w:cs="Arial"/>
          <w:szCs w:val="24"/>
        </w:rPr>
        <w:t>(18-1-118, MCA</w:t>
      </w:r>
      <w:r w:rsidR="001E2834" w:rsidRPr="008E56EC">
        <w:rPr>
          <w:rFonts w:cs="Arial"/>
          <w:szCs w:val="24"/>
        </w:rPr>
        <w:t>.</w:t>
      </w:r>
      <w:r w:rsidR="005C7FBE" w:rsidRPr="008E56EC">
        <w:rPr>
          <w:rFonts w:cs="Arial"/>
          <w:szCs w:val="24"/>
        </w:rPr>
        <w:t>)</w:t>
      </w:r>
    </w:p>
    <w:p w14:paraId="3F63D074" w14:textId="77777777" w:rsidR="005C7FBE" w:rsidRPr="008E56EC" w:rsidRDefault="005C7FBE" w:rsidP="005C7FBE">
      <w:pPr>
        <w:rPr>
          <w:rFonts w:cs="Arial"/>
          <w:szCs w:val="24"/>
        </w:rPr>
      </w:pPr>
    </w:p>
    <w:p w14:paraId="7340CFE0" w14:textId="342C8066" w:rsidR="005C7FBE" w:rsidRPr="008E56EC" w:rsidRDefault="005C7FBE" w:rsidP="005C7FBE">
      <w:pPr>
        <w:rPr>
          <w:rFonts w:cs="Arial"/>
          <w:szCs w:val="24"/>
        </w:rPr>
      </w:pPr>
      <w:r w:rsidRPr="008E56EC">
        <w:rPr>
          <w:rFonts w:cs="Arial"/>
          <w:szCs w:val="24"/>
        </w:rPr>
        <w:tab/>
      </w:r>
      <w:r w:rsidR="00F01C8B" w:rsidRPr="008E56EC">
        <w:rPr>
          <w:rFonts w:cs="Arial"/>
          <w:b/>
          <w:szCs w:val="24"/>
          <w:u w:val="single"/>
        </w:rPr>
        <w:t>7.2  Retention Period.</w:t>
      </w:r>
      <w:r w:rsidR="00F01C8B" w:rsidRPr="008E56EC">
        <w:rPr>
          <w:rFonts w:cs="Arial"/>
          <w:b/>
          <w:szCs w:val="24"/>
        </w:rPr>
        <w:t xml:space="preserve">  </w:t>
      </w:r>
      <w:r w:rsidR="00F01C8B" w:rsidRPr="008E56EC">
        <w:rPr>
          <w:rFonts w:cs="Arial"/>
          <w:szCs w:val="24"/>
        </w:rPr>
        <w:t xml:space="preserve">Contractor shall create and retain all records documenting the </w:t>
      </w:r>
      <w:r w:rsidR="0007351C" w:rsidRPr="0007351C">
        <w:rPr>
          <w:rFonts w:cs="Arial"/>
          <w:bCs/>
          <w:color w:val="5F497A" w:themeColor="accent4" w:themeShade="BF"/>
          <w:szCs w:val="24"/>
        </w:rPr>
        <w:t>Safety Evaluation of</w:t>
      </w:r>
      <w:r w:rsidR="0007351C" w:rsidRPr="0007351C">
        <w:rPr>
          <w:rFonts w:cs="Arial"/>
          <w:bCs/>
          <w:color w:val="FF0000"/>
          <w:szCs w:val="24"/>
        </w:rPr>
        <w:t>__</w:t>
      </w:r>
      <w:r w:rsidR="0007351C">
        <w:rPr>
          <w:rFonts w:cs="Arial"/>
          <w:bCs/>
          <w:color w:val="FF0000"/>
          <w:szCs w:val="24"/>
        </w:rPr>
        <w:t>_</w:t>
      </w:r>
      <w:r w:rsidR="0007351C" w:rsidRPr="0007351C">
        <w:rPr>
          <w:rFonts w:cs="Arial"/>
          <w:bCs/>
          <w:color w:val="FF0000"/>
          <w:szCs w:val="24"/>
        </w:rPr>
        <w:t xml:space="preserve"> Dam (s)</w:t>
      </w:r>
      <w:r w:rsidR="00631E25">
        <w:rPr>
          <w:rFonts w:cs="Arial"/>
          <w:bCs/>
          <w:color w:val="FF0000"/>
          <w:szCs w:val="24"/>
        </w:rPr>
        <w:t xml:space="preserve">, </w:t>
      </w:r>
      <w:r w:rsidR="00F01C8B" w:rsidRPr="008E56EC">
        <w:rPr>
          <w:rFonts w:cs="Arial"/>
          <w:szCs w:val="24"/>
        </w:rPr>
        <w:t xml:space="preserve">for a period of eight years after either the completion date of this contract or termination of the contract.  </w:t>
      </w:r>
    </w:p>
    <w:p w14:paraId="1873A722" w14:textId="77777777" w:rsidR="005C7FBE" w:rsidRPr="008E56EC" w:rsidRDefault="005C7FBE" w:rsidP="005C7FBE">
      <w:pPr>
        <w:rPr>
          <w:rFonts w:cs="Arial"/>
          <w:szCs w:val="24"/>
        </w:rPr>
      </w:pPr>
    </w:p>
    <w:p w14:paraId="27DF866A" w14:textId="77777777" w:rsidR="005C7FBE" w:rsidRPr="008E56EC" w:rsidRDefault="00EA25E8" w:rsidP="005C7FBE">
      <w:pPr>
        <w:keepNext/>
        <w:outlineLvl w:val="0"/>
        <w:rPr>
          <w:rFonts w:cs="Arial"/>
          <w:b/>
          <w:szCs w:val="24"/>
        </w:rPr>
      </w:pPr>
      <w:r w:rsidRPr="008E56EC">
        <w:rPr>
          <w:rFonts w:cs="Arial"/>
          <w:b/>
          <w:szCs w:val="24"/>
        </w:rPr>
        <w:t>8</w:t>
      </w:r>
      <w:r w:rsidR="005C7FBE" w:rsidRPr="008E56EC">
        <w:rPr>
          <w:rFonts w:cs="Arial"/>
          <w:b/>
          <w:szCs w:val="24"/>
        </w:rPr>
        <w:t>.</w:t>
      </w:r>
      <w:r w:rsidR="005C7FBE" w:rsidRPr="008E56EC">
        <w:rPr>
          <w:rFonts w:cs="Arial"/>
          <w:b/>
          <w:szCs w:val="24"/>
        </w:rPr>
        <w:tab/>
      </w:r>
      <w:r w:rsidR="005C7FBE" w:rsidRPr="008E56EC">
        <w:rPr>
          <w:rFonts w:cs="Arial"/>
          <w:b/>
          <w:szCs w:val="24"/>
          <w:u w:val="single"/>
        </w:rPr>
        <w:t>ASSIGNMENT, TRANSFER, AND SUBCONTRACTING</w:t>
      </w:r>
    </w:p>
    <w:p w14:paraId="453459CA" w14:textId="77777777" w:rsidR="005C7FBE" w:rsidRPr="008E56EC" w:rsidRDefault="005C7FBE" w:rsidP="005C7FBE">
      <w:pPr>
        <w:keepNext/>
        <w:rPr>
          <w:rFonts w:cs="Arial"/>
          <w:szCs w:val="24"/>
        </w:rPr>
      </w:pPr>
    </w:p>
    <w:p w14:paraId="04656697" w14:textId="77777777" w:rsidR="005C7FBE" w:rsidRPr="008E56EC" w:rsidRDefault="005134DD" w:rsidP="005C7FBE">
      <w:pPr>
        <w:rPr>
          <w:rFonts w:cs="Arial"/>
          <w:szCs w:val="24"/>
        </w:rPr>
      </w:pPr>
      <w:r w:rsidRPr="008E56EC">
        <w:rPr>
          <w:rFonts w:cs="Arial"/>
          <w:szCs w:val="24"/>
        </w:rPr>
        <w:t>Contractor</w:t>
      </w:r>
      <w:r w:rsidR="005C7FBE" w:rsidRPr="008E56EC">
        <w:rPr>
          <w:rFonts w:cs="Arial"/>
          <w:szCs w:val="24"/>
        </w:rPr>
        <w:t xml:space="preserve"> </w:t>
      </w:r>
      <w:r w:rsidR="00E874C1" w:rsidRPr="008E56EC">
        <w:rPr>
          <w:rFonts w:cs="Arial"/>
          <w:szCs w:val="24"/>
        </w:rPr>
        <w:t>may</w:t>
      </w:r>
      <w:r w:rsidR="008955D9" w:rsidRPr="008E56EC">
        <w:rPr>
          <w:rFonts w:cs="Arial"/>
          <w:szCs w:val="24"/>
        </w:rPr>
        <w:t xml:space="preserve"> </w:t>
      </w:r>
      <w:r w:rsidR="005C7FBE" w:rsidRPr="008E56EC">
        <w:rPr>
          <w:rFonts w:cs="Arial"/>
          <w:szCs w:val="24"/>
        </w:rPr>
        <w:t>not assign, transfer, or subcontract any portion of this contract without the State</w:t>
      </w:r>
      <w:r w:rsidR="0072290D" w:rsidRPr="008E56EC">
        <w:rPr>
          <w:rFonts w:cs="Arial"/>
          <w:szCs w:val="24"/>
        </w:rPr>
        <w:t xml:space="preserve">'s prior written </w:t>
      </w:r>
      <w:r w:rsidR="008F2107" w:rsidRPr="008E56EC">
        <w:rPr>
          <w:rFonts w:cs="Arial"/>
          <w:szCs w:val="24"/>
        </w:rPr>
        <w:t>consent</w:t>
      </w:r>
      <w:r w:rsidR="00B07EE2" w:rsidRPr="008E56EC">
        <w:rPr>
          <w:rFonts w:cs="Arial"/>
          <w:szCs w:val="24"/>
        </w:rPr>
        <w:t xml:space="preserve">.  </w:t>
      </w:r>
      <w:r w:rsidR="005C7FBE" w:rsidRPr="008E56EC">
        <w:rPr>
          <w:rFonts w:cs="Arial"/>
          <w:szCs w:val="24"/>
        </w:rPr>
        <w:t>(18-4-141, MCA</w:t>
      </w:r>
      <w:r w:rsidR="001E2834" w:rsidRPr="008E56EC">
        <w:rPr>
          <w:rFonts w:cs="Arial"/>
          <w:szCs w:val="24"/>
        </w:rPr>
        <w:t>.</w:t>
      </w:r>
      <w:r w:rsidR="005C7FBE" w:rsidRPr="008E56EC">
        <w:rPr>
          <w:rFonts w:cs="Arial"/>
          <w:szCs w:val="24"/>
        </w:rPr>
        <w:t xml:space="preserve">) </w:t>
      </w:r>
      <w:r w:rsidR="00DB1F3C" w:rsidRPr="008E56EC">
        <w:rPr>
          <w:rFonts w:cs="Arial"/>
          <w:szCs w:val="24"/>
        </w:rPr>
        <w:t xml:space="preserve"> </w:t>
      </w:r>
      <w:r w:rsidRPr="008E56EC">
        <w:rPr>
          <w:rFonts w:cs="Arial"/>
          <w:szCs w:val="24"/>
        </w:rPr>
        <w:t>Contractor</w:t>
      </w:r>
      <w:r w:rsidR="005C7FBE" w:rsidRPr="008E56EC">
        <w:rPr>
          <w:rFonts w:cs="Arial"/>
          <w:szCs w:val="24"/>
        </w:rPr>
        <w:t xml:space="preserve"> </w:t>
      </w:r>
      <w:r w:rsidR="0072290D" w:rsidRPr="008E56EC">
        <w:rPr>
          <w:rFonts w:cs="Arial"/>
          <w:szCs w:val="24"/>
        </w:rPr>
        <w:t>is</w:t>
      </w:r>
      <w:r w:rsidR="005C7FBE" w:rsidRPr="008E56EC">
        <w:rPr>
          <w:rFonts w:cs="Arial"/>
          <w:szCs w:val="24"/>
        </w:rPr>
        <w:t xml:space="preserve"> responsible to the State for the acts and omissions of all subcontractors or agents and of persons directly or indirectly employed by such subcontractors, and for the acts and omissions of persons employed directly by </w:t>
      </w:r>
      <w:r w:rsidRPr="008E56EC">
        <w:rPr>
          <w:rFonts w:cs="Arial"/>
          <w:szCs w:val="24"/>
        </w:rPr>
        <w:t>Contractor</w:t>
      </w:r>
      <w:r w:rsidR="00B07EE2" w:rsidRPr="008E56EC">
        <w:rPr>
          <w:rFonts w:cs="Arial"/>
          <w:szCs w:val="24"/>
        </w:rPr>
        <w:t xml:space="preserve">.  </w:t>
      </w:r>
      <w:r w:rsidR="005C7FBE" w:rsidRPr="008E56EC">
        <w:rPr>
          <w:rFonts w:cs="Arial"/>
          <w:szCs w:val="24"/>
        </w:rPr>
        <w:t>No contractual relationships exist between any subcontractor and the State</w:t>
      </w:r>
      <w:r w:rsidR="00355FB4" w:rsidRPr="008E56EC">
        <w:rPr>
          <w:rFonts w:cs="Arial"/>
          <w:szCs w:val="24"/>
        </w:rPr>
        <w:t xml:space="preserve"> under this contract</w:t>
      </w:r>
      <w:r w:rsidR="005C7FBE" w:rsidRPr="008E56EC">
        <w:rPr>
          <w:rFonts w:cs="Arial"/>
          <w:szCs w:val="24"/>
        </w:rPr>
        <w:t>.</w:t>
      </w:r>
      <w:r w:rsidR="00E121E4">
        <w:rPr>
          <w:rFonts w:cs="Arial"/>
          <w:szCs w:val="24"/>
        </w:rPr>
        <w:t xml:space="preserve">  Contractor is responsible to ensure that any assignee, transferee or subcontractor is subject to all of the terms and conditions of this Contract as fully set forth.  Consent of the State to assign, transfer or subcontract any portion of this Contract does not relieve the Contractor in any manner of its responsibilities under this Contract.</w:t>
      </w:r>
    </w:p>
    <w:p w14:paraId="411D57EB" w14:textId="77777777" w:rsidR="005C7FBE" w:rsidRPr="008E56EC" w:rsidRDefault="005C7FBE" w:rsidP="005C7FBE">
      <w:pPr>
        <w:rPr>
          <w:rFonts w:cs="Arial"/>
          <w:szCs w:val="24"/>
        </w:rPr>
      </w:pPr>
    </w:p>
    <w:p w14:paraId="1DC29A88" w14:textId="77777777" w:rsidR="00BD49EC" w:rsidRPr="008E56EC" w:rsidRDefault="00EA25E8" w:rsidP="004830EE">
      <w:pPr>
        <w:rPr>
          <w:rFonts w:cs="Arial"/>
          <w:b/>
          <w:szCs w:val="24"/>
        </w:rPr>
      </w:pPr>
      <w:r w:rsidRPr="008E56EC">
        <w:rPr>
          <w:rFonts w:cs="Arial"/>
          <w:b/>
          <w:szCs w:val="24"/>
        </w:rPr>
        <w:t xml:space="preserve">9.  </w:t>
      </w:r>
      <w:r w:rsidR="001F3A8D" w:rsidRPr="008E56EC">
        <w:rPr>
          <w:rFonts w:cs="Arial"/>
          <w:b/>
          <w:szCs w:val="24"/>
        </w:rPr>
        <w:tab/>
      </w:r>
      <w:r w:rsidR="001D6BCD" w:rsidRPr="008E56EC">
        <w:rPr>
          <w:rFonts w:cs="Arial"/>
          <w:b/>
          <w:szCs w:val="24"/>
          <w:u w:val="single"/>
        </w:rPr>
        <w:t xml:space="preserve">HOLD HARMLESS/INDEMNIFICATION </w:t>
      </w:r>
    </w:p>
    <w:p w14:paraId="4DAF03CF" w14:textId="77777777" w:rsidR="00E121E4" w:rsidRDefault="00E121E4" w:rsidP="004830EE">
      <w:pPr>
        <w:rPr>
          <w:rFonts w:cs="Arial"/>
          <w:color w:val="00B0F0"/>
          <w:szCs w:val="24"/>
        </w:rPr>
      </w:pPr>
    </w:p>
    <w:p w14:paraId="4E320313" w14:textId="77777777" w:rsidR="00E121E4" w:rsidRPr="00F92029" w:rsidRDefault="00C610FB" w:rsidP="00F92029">
      <w:pPr>
        <w:ind w:firstLine="720"/>
        <w:rPr>
          <w:rFonts w:cs="Arial"/>
          <w:color w:val="1D1B11" w:themeColor="background2" w:themeShade="1A"/>
          <w:szCs w:val="24"/>
        </w:rPr>
      </w:pPr>
      <w:r w:rsidRPr="00F92029">
        <w:rPr>
          <w:rFonts w:cs="Arial"/>
          <w:b/>
          <w:color w:val="1D1B11" w:themeColor="background2" w:themeShade="1A"/>
          <w:szCs w:val="24"/>
          <w:u w:val="single"/>
        </w:rPr>
        <w:t>9.</w:t>
      </w:r>
      <w:r w:rsidR="008E6B9C" w:rsidRPr="00F92029">
        <w:rPr>
          <w:rFonts w:cs="Arial"/>
          <w:b/>
          <w:color w:val="1D1B11" w:themeColor="background2" w:themeShade="1A"/>
          <w:szCs w:val="24"/>
          <w:u w:val="single"/>
        </w:rPr>
        <w:t>1</w:t>
      </w:r>
      <w:r w:rsidR="00F92029">
        <w:rPr>
          <w:rFonts w:cs="Arial"/>
          <w:b/>
          <w:color w:val="1D1B11" w:themeColor="background2" w:themeShade="1A"/>
          <w:szCs w:val="24"/>
        </w:rPr>
        <w:t xml:space="preserve"> </w:t>
      </w:r>
      <w:r w:rsidR="00870F9C">
        <w:rPr>
          <w:rFonts w:cs="Arial"/>
          <w:b/>
          <w:color w:val="1D1B11" w:themeColor="background2" w:themeShade="1A"/>
          <w:szCs w:val="24"/>
        </w:rPr>
        <w:t xml:space="preserve"> </w:t>
      </w:r>
      <w:r w:rsidR="00E121E4" w:rsidRPr="00F92029">
        <w:rPr>
          <w:rFonts w:cs="Arial"/>
          <w:color w:val="1D1B11" w:themeColor="background2" w:themeShade="1A"/>
          <w:szCs w:val="24"/>
        </w:rPr>
        <w:t>Claims under thi</w:t>
      </w:r>
      <w:r w:rsidRPr="00F92029">
        <w:rPr>
          <w:rFonts w:cs="Arial"/>
          <w:color w:val="1D1B11" w:themeColor="background2" w:themeShade="1A"/>
          <w:szCs w:val="24"/>
        </w:rPr>
        <w:t>s provision also include any claim</w:t>
      </w:r>
      <w:r w:rsidR="00E121E4" w:rsidRPr="00F92029">
        <w:rPr>
          <w:rFonts w:cs="Arial"/>
          <w:color w:val="1D1B11" w:themeColor="background2" w:themeShade="1A"/>
          <w:szCs w:val="24"/>
        </w:rPr>
        <w:t xml:space="preserve"> arising out of or in any way connected with Contractor’s breach of this contract, including any claims asserting that any of the Contractor’s employees are </w:t>
      </w:r>
      <w:r w:rsidRPr="00F92029">
        <w:rPr>
          <w:rFonts w:cs="Arial"/>
          <w:color w:val="1D1B11" w:themeColor="background2" w:themeShade="1A"/>
          <w:szCs w:val="24"/>
        </w:rPr>
        <w:t xml:space="preserve">actually employees of the state or common law employees of the state or any of its agencies or political subdivisions, including but not limited to excise taxes or penalties imposed on the State under Internal Revenue </w:t>
      </w:r>
      <w:r w:rsidR="00C14774" w:rsidRPr="00F92029">
        <w:rPr>
          <w:rFonts w:cs="Arial"/>
          <w:color w:val="1D1B11" w:themeColor="background2" w:themeShade="1A"/>
          <w:szCs w:val="24"/>
        </w:rPr>
        <w:t>C</w:t>
      </w:r>
      <w:r w:rsidRPr="00F92029">
        <w:rPr>
          <w:rFonts w:cs="Arial"/>
          <w:color w:val="1D1B11" w:themeColor="background2" w:themeShade="1A"/>
          <w:szCs w:val="24"/>
        </w:rPr>
        <w:t xml:space="preserve">ode §§ 4980H, 6055 or 6056 and any subsequent amendments or additions to these Sections.  Contractor shall be responsible for implementation of all aspects of the Affordable Care Act as this Act may apply to Contractor and shall be responsible for any violations including any sanction, penalty, fee or tax and shall indemnify the State and hold harmless and </w:t>
      </w:r>
      <w:r w:rsidRPr="00F92029">
        <w:rPr>
          <w:rFonts w:cs="Arial"/>
          <w:color w:val="1D1B11" w:themeColor="background2" w:themeShade="1A"/>
          <w:szCs w:val="24"/>
        </w:rPr>
        <w:lastRenderedPageBreak/>
        <w:t>defend the State for any omission or failure of Contractor to meet its obligations under Sections 13 and 14.</w:t>
      </w:r>
    </w:p>
    <w:p w14:paraId="6FACD8CD" w14:textId="77777777" w:rsidR="008E6B9C" w:rsidRDefault="008E6B9C" w:rsidP="004830EE">
      <w:pPr>
        <w:rPr>
          <w:rFonts w:cs="Arial"/>
          <w:color w:val="C00000"/>
          <w:szCs w:val="24"/>
        </w:rPr>
      </w:pPr>
    </w:p>
    <w:p w14:paraId="755C4BCD" w14:textId="77777777" w:rsidR="00953AD9" w:rsidRPr="00330BFE" w:rsidRDefault="00F01C8B" w:rsidP="00953AD9">
      <w:pPr>
        <w:ind w:firstLine="720"/>
        <w:rPr>
          <w:szCs w:val="24"/>
        </w:rPr>
      </w:pPr>
      <w:commentRangeStart w:id="0"/>
      <w:r w:rsidRPr="00870F9C">
        <w:rPr>
          <w:rFonts w:cs="Arial"/>
          <w:b/>
          <w:color w:val="1D1B11" w:themeColor="background2" w:themeShade="1A"/>
          <w:szCs w:val="24"/>
          <w:u w:val="single"/>
        </w:rPr>
        <w:t>9.2</w:t>
      </w:r>
      <w:r w:rsidRPr="00870F9C">
        <w:rPr>
          <w:rFonts w:cs="Arial"/>
          <w:color w:val="1D1B11" w:themeColor="background2" w:themeShade="1A"/>
          <w:szCs w:val="24"/>
        </w:rPr>
        <w:t xml:space="preserve">  </w:t>
      </w:r>
      <w:r w:rsidR="00953AD9" w:rsidRPr="00330BFE">
        <w:rPr>
          <w:szCs w:val="24"/>
        </w:rPr>
        <w:t>To the fullest extent permitted by law, Contractor shall indemnify and hold harmless State, its elected and appointed officials, officers, agents, directors, and employees from and against all claims, damages, losses and expenses, including the cost of defense thereof, to the extent caused by or arising out of Contractor’s negligent acts, errors, or omissions in work or services performed under this Contract, including but not limited to, the negligent acts, errors, or omissions of any Subcontractor or anyone directly or indirectly employed by any Subcontractor for whose acts Subcontractor may be liable.</w:t>
      </w:r>
      <w:commentRangeEnd w:id="0"/>
      <w:r w:rsidR="00953AD9">
        <w:rPr>
          <w:rStyle w:val="CommentReference"/>
        </w:rPr>
        <w:commentReference w:id="0"/>
      </w:r>
    </w:p>
    <w:p w14:paraId="657B5D26" w14:textId="70D4F546" w:rsidR="00F01C8B" w:rsidRPr="008E6B9C" w:rsidRDefault="00F01C8B" w:rsidP="00953AD9">
      <w:pPr>
        <w:ind w:firstLine="720"/>
        <w:rPr>
          <w:rFonts w:cs="Arial"/>
          <w:color w:val="C00000"/>
          <w:szCs w:val="24"/>
        </w:rPr>
      </w:pPr>
    </w:p>
    <w:p w14:paraId="48B174F0" w14:textId="2D83DDB4" w:rsidR="00F01C8B" w:rsidRPr="00953AD9" w:rsidRDefault="00F01C8B" w:rsidP="00F01C8B">
      <w:pPr>
        <w:keepNext/>
        <w:tabs>
          <w:tab w:val="left" w:pos="720"/>
        </w:tabs>
        <w:rPr>
          <w:rFonts w:cs="Arial"/>
          <w:color w:val="7030A0"/>
          <w:szCs w:val="24"/>
        </w:rPr>
      </w:pPr>
      <w:r w:rsidRPr="00953AD9">
        <w:rPr>
          <w:rFonts w:cs="Arial"/>
          <w:b/>
          <w:bCs/>
          <w:szCs w:val="24"/>
        </w:rPr>
        <w:t xml:space="preserve">10. </w:t>
      </w:r>
      <w:r w:rsidRPr="00953AD9">
        <w:rPr>
          <w:rFonts w:cs="Arial"/>
          <w:b/>
          <w:bCs/>
          <w:szCs w:val="24"/>
        </w:rPr>
        <w:tab/>
      </w:r>
      <w:r w:rsidRPr="00953AD9">
        <w:rPr>
          <w:rFonts w:cs="Arial"/>
          <w:b/>
          <w:bCs/>
          <w:szCs w:val="24"/>
          <w:u w:val="single"/>
        </w:rPr>
        <w:t>CONTRACTOR REGISTRATION (for construction)</w:t>
      </w:r>
      <w:r w:rsidR="00953AD9" w:rsidRPr="00953AD9">
        <w:rPr>
          <w:rFonts w:cs="Arial"/>
          <w:szCs w:val="24"/>
          <w:u w:val="single"/>
        </w:rPr>
        <w:t xml:space="preserve"> </w:t>
      </w:r>
      <w:r w:rsidR="00953AD9" w:rsidRPr="00953AD9">
        <w:rPr>
          <w:rFonts w:cs="Arial"/>
          <w:szCs w:val="24"/>
        </w:rPr>
        <w:t>Not Applicable</w:t>
      </w:r>
    </w:p>
    <w:p w14:paraId="57F61E9E" w14:textId="77777777" w:rsidR="00953AD9" w:rsidRDefault="00953AD9" w:rsidP="00F01C8B">
      <w:pPr>
        <w:rPr>
          <w:rFonts w:cs="Arial"/>
          <w:b/>
          <w:bCs/>
          <w:color w:val="7030A0"/>
          <w:szCs w:val="24"/>
        </w:rPr>
      </w:pPr>
    </w:p>
    <w:p w14:paraId="5A136471" w14:textId="36014FCC" w:rsidR="00F01C8B" w:rsidRPr="00953AD9" w:rsidRDefault="00F01C8B" w:rsidP="00F01C8B">
      <w:pPr>
        <w:rPr>
          <w:rFonts w:cs="Arial"/>
          <w:b/>
          <w:bCs/>
          <w:color w:val="7030A0"/>
          <w:szCs w:val="24"/>
        </w:rPr>
      </w:pPr>
      <w:r w:rsidRPr="00953AD9">
        <w:rPr>
          <w:rFonts w:cs="Arial"/>
          <w:b/>
          <w:bCs/>
          <w:szCs w:val="24"/>
        </w:rPr>
        <w:t>11.</w:t>
      </w:r>
      <w:r w:rsidRPr="00953AD9">
        <w:rPr>
          <w:rFonts w:cs="Arial"/>
          <w:b/>
          <w:bCs/>
          <w:szCs w:val="24"/>
        </w:rPr>
        <w:tab/>
      </w:r>
      <w:r w:rsidRPr="00953AD9">
        <w:rPr>
          <w:rFonts w:cs="Arial"/>
          <w:b/>
          <w:bCs/>
          <w:szCs w:val="24"/>
          <w:u w:val="single"/>
        </w:rPr>
        <w:t>CONTRACTOR WITHHOLDING (for construction</w:t>
      </w:r>
      <w:r w:rsidRPr="00D5507E">
        <w:rPr>
          <w:rFonts w:cs="Arial"/>
          <w:b/>
          <w:bCs/>
          <w:color w:val="000000" w:themeColor="text1"/>
          <w:szCs w:val="24"/>
          <w:u w:val="single"/>
        </w:rPr>
        <w:t>)</w:t>
      </w:r>
      <w:r w:rsidR="00953AD9" w:rsidRPr="00D5507E">
        <w:rPr>
          <w:rFonts w:cs="Arial"/>
          <w:b/>
          <w:bCs/>
          <w:color w:val="000000" w:themeColor="text1"/>
          <w:szCs w:val="24"/>
        </w:rPr>
        <w:t xml:space="preserve"> </w:t>
      </w:r>
      <w:r w:rsidR="00953AD9" w:rsidRPr="00D5507E">
        <w:rPr>
          <w:rFonts w:cs="Arial"/>
          <w:color w:val="000000" w:themeColor="text1"/>
          <w:szCs w:val="24"/>
        </w:rPr>
        <w:t>Not Applicable</w:t>
      </w:r>
    </w:p>
    <w:p w14:paraId="287F2BCD" w14:textId="77777777" w:rsidR="00F01C8B" w:rsidRPr="008E56EC" w:rsidRDefault="00F01C8B" w:rsidP="00F01C8B">
      <w:pPr>
        <w:keepNext/>
        <w:outlineLvl w:val="0"/>
        <w:rPr>
          <w:rFonts w:cs="Arial"/>
          <w:b/>
          <w:color w:val="FF0000"/>
          <w:szCs w:val="24"/>
        </w:rPr>
      </w:pPr>
    </w:p>
    <w:p w14:paraId="31C01B0F" w14:textId="77777777" w:rsidR="00F01C8B" w:rsidRPr="008E56EC" w:rsidRDefault="00F01C8B" w:rsidP="00F01C8B">
      <w:pPr>
        <w:keepNext/>
        <w:outlineLvl w:val="0"/>
        <w:rPr>
          <w:rFonts w:cs="Arial"/>
          <w:b/>
          <w:szCs w:val="24"/>
        </w:rPr>
      </w:pPr>
      <w:r w:rsidRPr="008E56EC">
        <w:rPr>
          <w:rFonts w:cs="Arial"/>
          <w:b/>
          <w:szCs w:val="24"/>
        </w:rPr>
        <w:t>12.</w:t>
      </w:r>
      <w:r w:rsidRPr="008E56EC">
        <w:rPr>
          <w:rFonts w:cs="Arial"/>
          <w:b/>
          <w:szCs w:val="24"/>
        </w:rPr>
        <w:tab/>
      </w:r>
      <w:r w:rsidRPr="008E56EC">
        <w:rPr>
          <w:rFonts w:cs="Arial"/>
          <w:b/>
          <w:szCs w:val="24"/>
          <w:u w:val="single"/>
        </w:rPr>
        <w:t>REQUIRED INSURANCE</w:t>
      </w:r>
    </w:p>
    <w:p w14:paraId="1804CC21" w14:textId="77777777" w:rsidR="002E364F" w:rsidRDefault="002E364F" w:rsidP="00F01C8B">
      <w:pPr>
        <w:ind w:firstLine="720"/>
        <w:rPr>
          <w:rFonts w:cs="Arial"/>
          <w:b/>
          <w:color w:val="FF0000"/>
          <w:szCs w:val="24"/>
          <w:u w:val="single"/>
        </w:rPr>
      </w:pPr>
    </w:p>
    <w:p w14:paraId="06DBA5F2" w14:textId="61586AC4" w:rsidR="00F01C8B" w:rsidRPr="002E364F" w:rsidRDefault="00F01C8B" w:rsidP="00F01C8B">
      <w:pPr>
        <w:ind w:firstLine="720"/>
        <w:rPr>
          <w:sz w:val="22"/>
          <w:szCs w:val="22"/>
        </w:rPr>
      </w:pPr>
      <w:r w:rsidRPr="002E364F">
        <w:rPr>
          <w:rFonts w:cs="Arial"/>
          <w:b/>
          <w:szCs w:val="24"/>
          <w:u w:val="single"/>
        </w:rPr>
        <w:t>12.1  General Requirements.</w:t>
      </w:r>
      <w:r w:rsidRPr="002E364F">
        <w:rPr>
          <w:rFonts w:cs="Arial"/>
          <w:b/>
          <w:szCs w:val="24"/>
        </w:rPr>
        <w:t xml:space="preserve">  </w:t>
      </w:r>
      <w:r w:rsidRPr="002E364F">
        <w:rPr>
          <w:szCs w:val="24"/>
        </w:rPr>
        <w:t xml:space="preserve">Contractor shall maintain for the duration of this contract, at its cost and expense, insurance against claims for injuries to persons or damages to property, including contractual liability, which may arise from or in connection with the performance of the work by Contractor, agents, employees, representatives, assigns, or subcontractors.  This insurance shall cover such claims as may be caused by any negligent act or omission.  </w:t>
      </w:r>
    </w:p>
    <w:p w14:paraId="2A8DD695" w14:textId="77777777" w:rsidR="002E364F" w:rsidRDefault="002E364F" w:rsidP="00F01C8B">
      <w:pPr>
        <w:ind w:firstLine="720"/>
        <w:rPr>
          <w:rFonts w:cs="Arial"/>
          <w:b/>
          <w:szCs w:val="24"/>
          <w:u w:val="single"/>
        </w:rPr>
      </w:pPr>
    </w:p>
    <w:p w14:paraId="20BC4ACF" w14:textId="0B17C92F" w:rsidR="00F01C8B" w:rsidRPr="008E56EC" w:rsidRDefault="00F01C8B" w:rsidP="00F01C8B">
      <w:pPr>
        <w:ind w:firstLine="720"/>
        <w:rPr>
          <w:rFonts w:cs="Arial"/>
          <w:szCs w:val="24"/>
        </w:rPr>
      </w:pPr>
      <w:r w:rsidRPr="008E56EC">
        <w:rPr>
          <w:rFonts w:cs="Arial"/>
          <w:b/>
          <w:szCs w:val="24"/>
          <w:u w:val="single"/>
        </w:rPr>
        <w:t>12.2  Primary Insurance.</w:t>
      </w:r>
      <w:r w:rsidRPr="008E56EC">
        <w:rPr>
          <w:rFonts w:cs="Arial"/>
          <w:b/>
          <w:szCs w:val="24"/>
        </w:rPr>
        <w:t xml:space="preserve">  </w:t>
      </w:r>
      <w:r w:rsidRPr="008E56EC">
        <w:rPr>
          <w:rFonts w:cs="Arial"/>
          <w:szCs w:val="24"/>
        </w:rPr>
        <w:t>Contractor's insurance coverage shall be primary insurance with respect to the State, its officers, officials, employees, and volunteers and shall apply separately to each project or location.  Any insurance or self-insurance maintained by the State, its officers, officials, employees, or volunteers shall be in excess of Contractor's insurance and shall not contribute with it.</w:t>
      </w:r>
    </w:p>
    <w:p w14:paraId="728EADC7" w14:textId="77777777" w:rsidR="00F01C8B" w:rsidRPr="008E56EC" w:rsidRDefault="00F01C8B" w:rsidP="00F01C8B">
      <w:pPr>
        <w:rPr>
          <w:rFonts w:cs="Arial"/>
          <w:szCs w:val="24"/>
        </w:rPr>
      </w:pPr>
    </w:p>
    <w:p w14:paraId="303431E7" w14:textId="77777777" w:rsidR="00F01C8B" w:rsidRPr="00546FEF" w:rsidRDefault="00F01C8B" w:rsidP="00F01C8B">
      <w:pPr>
        <w:ind w:firstLine="720"/>
        <w:rPr>
          <w:szCs w:val="24"/>
        </w:rPr>
      </w:pPr>
      <w:r w:rsidRPr="00546FEF">
        <w:rPr>
          <w:rFonts w:cs="Arial"/>
          <w:b/>
          <w:szCs w:val="24"/>
          <w:u w:val="single"/>
        </w:rPr>
        <w:t xml:space="preserve">12.3  Specific Requirements for Commercial General Liability.  </w:t>
      </w:r>
      <w:r w:rsidRPr="00546FEF">
        <w:rPr>
          <w:szCs w:val="24"/>
        </w:rPr>
        <w:t>Contractor shall purchase and maintain occurrence coverage with combined single limits for bodily injury, personal injury, and property damage of</w:t>
      </w:r>
      <w:r w:rsidRPr="00171DED">
        <w:rPr>
          <w:color w:val="FF0000"/>
          <w:szCs w:val="24"/>
        </w:rPr>
        <w:t xml:space="preserve"> </w:t>
      </w:r>
      <w:commentRangeStart w:id="1"/>
      <w:r w:rsidRPr="00171DED">
        <w:rPr>
          <w:b/>
          <w:color w:val="FF0000"/>
          <w:szCs w:val="24"/>
          <w:u w:val="single"/>
        </w:rPr>
        <w:t>(insert dollar amount)</w:t>
      </w:r>
      <w:r w:rsidRPr="00171DED">
        <w:rPr>
          <w:color w:val="FF0000"/>
          <w:szCs w:val="24"/>
        </w:rPr>
        <w:t xml:space="preserve"> </w:t>
      </w:r>
      <w:r w:rsidRPr="00546FEF">
        <w:rPr>
          <w:szCs w:val="24"/>
        </w:rPr>
        <w:t>per occurrence and</w:t>
      </w:r>
      <w:r w:rsidRPr="00171DED">
        <w:rPr>
          <w:color w:val="FF0000"/>
          <w:szCs w:val="24"/>
        </w:rPr>
        <w:t xml:space="preserve"> </w:t>
      </w:r>
      <w:r w:rsidRPr="00171DED">
        <w:rPr>
          <w:b/>
          <w:color w:val="FF0000"/>
          <w:szCs w:val="24"/>
          <w:u w:val="single"/>
        </w:rPr>
        <w:t>(insert dollar amount)</w:t>
      </w:r>
      <w:commentRangeEnd w:id="1"/>
      <w:r w:rsidR="00546FEF">
        <w:rPr>
          <w:rStyle w:val="CommentReference"/>
        </w:rPr>
        <w:commentReference w:id="1"/>
      </w:r>
      <w:r w:rsidRPr="00171DED">
        <w:rPr>
          <w:color w:val="FF0000"/>
          <w:szCs w:val="24"/>
        </w:rPr>
        <w:t xml:space="preserve"> </w:t>
      </w:r>
      <w:r w:rsidRPr="00546FEF">
        <w:rPr>
          <w:szCs w:val="24"/>
        </w:rPr>
        <w:t xml:space="preserve">aggregate per year to cover such claims as may be caused by any act, omission, or negligence of Contractor or its officers, agents, representatives, assigns, or subcontractors.  </w:t>
      </w:r>
    </w:p>
    <w:p w14:paraId="5D6B2C8E" w14:textId="77777777" w:rsidR="00F01C8B" w:rsidRPr="00546FEF" w:rsidRDefault="00F01C8B" w:rsidP="00F01C8B">
      <w:pPr>
        <w:rPr>
          <w:szCs w:val="24"/>
        </w:rPr>
      </w:pPr>
    </w:p>
    <w:p w14:paraId="739921EB" w14:textId="77777777" w:rsidR="00F01C8B" w:rsidRPr="00546FEF" w:rsidRDefault="00F01C8B" w:rsidP="00F01C8B">
      <w:pPr>
        <w:rPr>
          <w:szCs w:val="24"/>
        </w:rPr>
      </w:pPr>
      <w:r w:rsidRPr="00546FEF">
        <w:rPr>
          <w:szCs w:val="24"/>
        </w:rPr>
        <w:t>The State, its officers, officials, employees, and volunteers are to be covered and listed as additional insureds for liability arising out of activities performed by or on behalf of Contractor, including the insured's general supervision of Contractor, products, and completed operations, and the premises owned, leased, occupied, or used.</w:t>
      </w:r>
    </w:p>
    <w:p w14:paraId="185D6936" w14:textId="77777777" w:rsidR="00546FEF" w:rsidRDefault="00546FEF" w:rsidP="00F01C8B">
      <w:pPr>
        <w:ind w:firstLine="720"/>
        <w:rPr>
          <w:rFonts w:cs="Arial"/>
          <w:b/>
          <w:color w:val="FF0000"/>
          <w:szCs w:val="24"/>
          <w:u w:val="single"/>
        </w:rPr>
      </w:pPr>
    </w:p>
    <w:p w14:paraId="7F5E8DB4" w14:textId="7B4A240C" w:rsidR="00F01C8B" w:rsidRPr="00546FEF" w:rsidRDefault="00F01C8B" w:rsidP="00546FEF">
      <w:pPr>
        <w:ind w:firstLine="720"/>
        <w:rPr>
          <w:rFonts w:cs="Arial"/>
          <w:szCs w:val="24"/>
        </w:rPr>
      </w:pPr>
      <w:r w:rsidRPr="00546FEF">
        <w:rPr>
          <w:rFonts w:cs="Arial"/>
          <w:b/>
          <w:szCs w:val="24"/>
          <w:u w:val="single"/>
        </w:rPr>
        <w:t>12.4  Specific Requirements for Automobile Liability.</w:t>
      </w:r>
      <w:r w:rsidRPr="00546FEF">
        <w:rPr>
          <w:rFonts w:cs="Arial"/>
          <w:b/>
          <w:szCs w:val="24"/>
        </w:rPr>
        <w:t xml:space="preserve">  </w:t>
      </w:r>
      <w:r w:rsidR="00546FEF" w:rsidRPr="00546FEF">
        <w:rPr>
          <w:rFonts w:cs="Arial"/>
          <w:bCs/>
          <w:szCs w:val="24"/>
        </w:rPr>
        <w:t>Not Applicable</w:t>
      </w:r>
      <w:r w:rsidR="00546FEF" w:rsidRPr="00546FEF">
        <w:rPr>
          <w:rFonts w:cs="Arial"/>
          <w:b/>
          <w:szCs w:val="24"/>
        </w:rPr>
        <w:t xml:space="preserve"> </w:t>
      </w:r>
    </w:p>
    <w:p w14:paraId="696F2FE5" w14:textId="77777777" w:rsidR="00F01C8B" w:rsidRPr="00546FEF" w:rsidRDefault="00F01C8B" w:rsidP="00F01C8B">
      <w:pPr>
        <w:rPr>
          <w:rFonts w:cs="Arial"/>
          <w:szCs w:val="24"/>
        </w:rPr>
      </w:pPr>
    </w:p>
    <w:p w14:paraId="6C017A06" w14:textId="77777777" w:rsidR="00F01C8B" w:rsidRPr="00546FEF" w:rsidRDefault="00F01C8B" w:rsidP="00F01C8B">
      <w:pPr>
        <w:ind w:firstLine="720"/>
        <w:rPr>
          <w:rFonts w:cs="Arial"/>
          <w:i/>
          <w:szCs w:val="24"/>
        </w:rPr>
      </w:pPr>
      <w:r w:rsidRPr="00546FEF">
        <w:rPr>
          <w:rFonts w:cs="Arial"/>
          <w:b/>
          <w:szCs w:val="24"/>
          <w:u w:val="single"/>
        </w:rPr>
        <w:t>12.5  Specific Requirements for Professional Liability.</w:t>
      </w:r>
      <w:r w:rsidRPr="00546FEF">
        <w:rPr>
          <w:rFonts w:cs="Arial"/>
          <w:b/>
          <w:szCs w:val="24"/>
        </w:rPr>
        <w:t xml:space="preserve">  </w:t>
      </w:r>
      <w:r w:rsidRPr="00546FEF">
        <w:rPr>
          <w:rFonts w:cs="Arial"/>
          <w:szCs w:val="24"/>
        </w:rPr>
        <w:t xml:space="preserve">Contractor shall purchase and maintain occurrence coverage with combined single limits for each wrongful act of </w:t>
      </w:r>
      <w:commentRangeStart w:id="2"/>
      <w:r w:rsidRPr="008E56EC">
        <w:rPr>
          <w:rFonts w:cs="Arial"/>
          <w:b/>
          <w:color w:val="FF0000"/>
          <w:szCs w:val="24"/>
          <w:u w:val="single"/>
        </w:rPr>
        <w:t>(insert dollar amount)</w:t>
      </w:r>
      <w:r w:rsidRPr="008E56EC">
        <w:rPr>
          <w:rFonts w:cs="Arial"/>
          <w:color w:val="FF0000"/>
          <w:szCs w:val="24"/>
        </w:rPr>
        <w:t xml:space="preserve"> </w:t>
      </w:r>
      <w:r w:rsidRPr="00546FEF">
        <w:rPr>
          <w:rFonts w:cs="Arial"/>
          <w:szCs w:val="24"/>
        </w:rPr>
        <w:t xml:space="preserve">per occurrence and </w:t>
      </w:r>
      <w:r w:rsidRPr="008E56EC">
        <w:rPr>
          <w:rFonts w:cs="Arial"/>
          <w:b/>
          <w:color w:val="FF0000"/>
          <w:szCs w:val="24"/>
          <w:u w:val="single"/>
        </w:rPr>
        <w:t>(insert dollar amount)</w:t>
      </w:r>
      <w:r w:rsidRPr="008E56EC">
        <w:rPr>
          <w:rFonts w:cs="Arial"/>
          <w:color w:val="FF0000"/>
          <w:szCs w:val="24"/>
        </w:rPr>
        <w:t xml:space="preserve"> </w:t>
      </w:r>
      <w:commentRangeEnd w:id="2"/>
      <w:r w:rsidR="00546FEF">
        <w:rPr>
          <w:rStyle w:val="CommentReference"/>
        </w:rPr>
        <w:commentReference w:id="2"/>
      </w:r>
      <w:r w:rsidRPr="00546FEF">
        <w:rPr>
          <w:rFonts w:cs="Arial"/>
          <w:szCs w:val="24"/>
        </w:rPr>
        <w:t xml:space="preserve">aggregate per year to cover such claims as may be caused by any act, omission, negligence of Contractor or its officers, agents, representatives, assigns, or subcontractors.  Note:  If "occurrence" coverage is unavailable or cost prohibitive, Contractor may provide "claims made" coverage provided the following conditions are met:  (1) the commencement date of this contract must not fall outside the effective date of insurance coverage and it will be the retroactive date for insurance coverage in future years; and (2) the claims made </w:t>
      </w:r>
      <w:r w:rsidRPr="00546FEF">
        <w:rPr>
          <w:rFonts w:cs="Arial"/>
          <w:szCs w:val="24"/>
        </w:rPr>
        <w:lastRenderedPageBreak/>
        <w:t>policy must have a three-year tail for claims that are made (filed) after the cancellation or expiration date of the policy.</w:t>
      </w:r>
    </w:p>
    <w:p w14:paraId="0FB31B2A" w14:textId="77777777" w:rsidR="00F01C8B" w:rsidRPr="008E56EC" w:rsidRDefault="00F01C8B" w:rsidP="00F01C8B">
      <w:pPr>
        <w:rPr>
          <w:rFonts w:cs="Arial"/>
          <w:szCs w:val="24"/>
        </w:rPr>
      </w:pPr>
    </w:p>
    <w:p w14:paraId="6525CBC9" w14:textId="77777777" w:rsidR="00F01C8B" w:rsidRPr="008E56EC" w:rsidRDefault="00F01C8B" w:rsidP="00F01C8B">
      <w:pPr>
        <w:ind w:firstLine="720"/>
        <w:rPr>
          <w:rFonts w:cs="Arial"/>
          <w:szCs w:val="24"/>
        </w:rPr>
      </w:pPr>
      <w:r w:rsidRPr="008E56EC">
        <w:rPr>
          <w:rFonts w:cs="Arial"/>
          <w:b/>
          <w:szCs w:val="24"/>
          <w:u w:val="single"/>
        </w:rPr>
        <w:t>12.6  Deductibles and Self-Insured Retentions.</w:t>
      </w:r>
      <w:r w:rsidRPr="008E56EC">
        <w:rPr>
          <w:rFonts w:cs="Arial"/>
          <w:b/>
          <w:szCs w:val="24"/>
        </w:rPr>
        <w:t xml:space="preserve">  </w:t>
      </w:r>
      <w:r w:rsidRPr="008E56EC">
        <w:rPr>
          <w:rFonts w:cs="Arial"/>
          <w:szCs w:val="24"/>
        </w:rPr>
        <w:t>Any deductible or self-insured retention must be declared to and approved by the State.  At the request of the State either:  (1) the insurer shall reduce or eliminate such deductibles or self-insured retentions as pertain to the State, its officers, officials, employees, or volunteers; or (2) at the expense of Contractor, Contractor shall procure a bond guaranteeing payment of losses and related investigations, claims administration, and defense expenses.</w:t>
      </w:r>
    </w:p>
    <w:p w14:paraId="7607BA54" w14:textId="77777777" w:rsidR="00F01C8B" w:rsidRPr="008E56EC" w:rsidRDefault="00F01C8B" w:rsidP="00F01C8B">
      <w:pPr>
        <w:rPr>
          <w:rFonts w:cs="Arial"/>
          <w:szCs w:val="24"/>
        </w:rPr>
      </w:pPr>
    </w:p>
    <w:p w14:paraId="21842054" w14:textId="77777777" w:rsidR="00F01C8B" w:rsidRPr="008E56EC" w:rsidRDefault="00F01C8B" w:rsidP="00F01C8B">
      <w:pPr>
        <w:ind w:firstLine="720"/>
        <w:rPr>
          <w:rFonts w:cs="Arial"/>
          <w:szCs w:val="24"/>
        </w:rPr>
      </w:pPr>
      <w:r w:rsidRPr="008E56EC">
        <w:rPr>
          <w:rFonts w:cs="Arial"/>
          <w:b/>
          <w:szCs w:val="24"/>
          <w:u w:val="single"/>
        </w:rPr>
        <w:t>12.7</w:t>
      </w:r>
      <w:r w:rsidRPr="008E56EC">
        <w:rPr>
          <w:rFonts w:cs="Arial"/>
          <w:szCs w:val="24"/>
          <w:u w:val="single"/>
        </w:rPr>
        <w:t xml:space="preserve">  </w:t>
      </w:r>
      <w:r w:rsidRPr="008E56EC">
        <w:rPr>
          <w:rFonts w:cs="Arial"/>
          <w:b/>
          <w:szCs w:val="24"/>
          <w:u w:val="single"/>
        </w:rPr>
        <w:t>Certificate of Insurance/Endorsements.</w:t>
      </w:r>
      <w:r w:rsidRPr="008E56EC">
        <w:rPr>
          <w:rFonts w:cs="Arial"/>
          <w:b/>
          <w:szCs w:val="24"/>
        </w:rPr>
        <w:t xml:space="preserve">  </w:t>
      </w:r>
      <w:r w:rsidRPr="008E56EC">
        <w:rPr>
          <w:rFonts w:cs="Arial"/>
          <w:szCs w:val="24"/>
        </w:rPr>
        <w:t>A certificate of insurance from an insurer with a Best's rating of no less than A- indicating compliance with the required coverage’s, has been received by the State, PO</w:t>
      </w:r>
      <w:r w:rsidRPr="008E56EC">
        <w:rPr>
          <w:rFonts w:cs="Arial"/>
          <w:color w:val="FF0000"/>
          <w:szCs w:val="24"/>
        </w:rPr>
        <w:t xml:space="preserve"> </w:t>
      </w:r>
      <w:r w:rsidRPr="008E56EC">
        <w:rPr>
          <w:rFonts w:cs="Arial"/>
          <w:szCs w:val="24"/>
        </w:rPr>
        <w:t>Box 201601, Helena, MT 59620-1601.</w:t>
      </w:r>
    </w:p>
    <w:p w14:paraId="64D8FB13" w14:textId="77777777" w:rsidR="00F01C8B" w:rsidRPr="008E56EC" w:rsidRDefault="00F01C8B" w:rsidP="00F01C8B">
      <w:pPr>
        <w:rPr>
          <w:rFonts w:cs="Arial"/>
          <w:szCs w:val="24"/>
        </w:rPr>
      </w:pPr>
      <w:r w:rsidRPr="008E56EC">
        <w:rPr>
          <w:rFonts w:cs="Arial"/>
          <w:szCs w:val="24"/>
        </w:rPr>
        <w:t>Contractor must notify the State immediately of any material change in insurance coverage, including but not limited to changes in limits, coverage’s, and status of policy.  The Contractor must provide the State with copies of insurance policies upon request.</w:t>
      </w:r>
    </w:p>
    <w:p w14:paraId="7324E975" w14:textId="77777777" w:rsidR="008E6B9C" w:rsidRPr="008E6B9C" w:rsidRDefault="008E6B9C" w:rsidP="004830EE">
      <w:pPr>
        <w:rPr>
          <w:rFonts w:cs="Arial"/>
          <w:color w:val="C00000"/>
          <w:szCs w:val="24"/>
        </w:rPr>
      </w:pPr>
    </w:p>
    <w:p w14:paraId="6A1D1A5F" w14:textId="77777777" w:rsidR="005C7FBE" w:rsidRPr="008E56EC" w:rsidRDefault="00A7337B" w:rsidP="005C7FBE">
      <w:pPr>
        <w:keepNext/>
        <w:outlineLvl w:val="0"/>
        <w:rPr>
          <w:rFonts w:cs="Arial"/>
          <w:b/>
          <w:szCs w:val="24"/>
        </w:rPr>
      </w:pPr>
      <w:r w:rsidRPr="008E56EC">
        <w:rPr>
          <w:rFonts w:cs="Arial"/>
          <w:b/>
          <w:szCs w:val="24"/>
        </w:rPr>
        <w:t>1</w:t>
      </w:r>
      <w:r w:rsidR="00EB2352" w:rsidRPr="008E56EC">
        <w:rPr>
          <w:rFonts w:cs="Arial"/>
          <w:b/>
          <w:szCs w:val="24"/>
        </w:rPr>
        <w:t>3</w:t>
      </w:r>
      <w:r w:rsidR="005C7FBE" w:rsidRPr="008E56EC">
        <w:rPr>
          <w:rFonts w:cs="Arial"/>
          <w:b/>
          <w:szCs w:val="24"/>
        </w:rPr>
        <w:t>.</w:t>
      </w:r>
      <w:r w:rsidR="005C7FBE" w:rsidRPr="008E56EC">
        <w:rPr>
          <w:rFonts w:cs="Arial"/>
          <w:b/>
          <w:szCs w:val="24"/>
        </w:rPr>
        <w:tab/>
      </w:r>
      <w:r w:rsidR="005C7FBE" w:rsidRPr="008E56EC">
        <w:rPr>
          <w:rFonts w:cs="Arial"/>
          <w:b/>
          <w:szCs w:val="24"/>
          <w:u w:val="single"/>
        </w:rPr>
        <w:t>COMPLIANCE WITH W</w:t>
      </w:r>
      <w:r w:rsidR="00025E4F" w:rsidRPr="008E56EC">
        <w:rPr>
          <w:rFonts w:cs="Arial"/>
          <w:b/>
          <w:szCs w:val="24"/>
          <w:u w:val="single"/>
        </w:rPr>
        <w:t>OR</w:t>
      </w:r>
      <w:r w:rsidR="005C7FBE" w:rsidRPr="008E56EC">
        <w:rPr>
          <w:rFonts w:cs="Arial"/>
          <w:b/>
          <w:szCs w:val="24"/>
          <w:u w:val="single"/>
        </w:rPr>
        <w:t>KERS' COMPENSATION ACT</w:t>
      </w:r>
    </w:p>
    <w:p w14:paraId="7989ABDD" w14:textId="77777777" w:rsidR="005C7FBE" w:rsidRPr="008E56EC" w:rsidRDefault="005C7FBE" w:rsidP="005C7FBE">
      <w:pPr>
        <w:keepNext/>
        <w:rPr>
          <w:rFonts w:cs="Arial"/>
          <w:szCs w:val="24"/>
        </w:rPr>
      </w:pPr>
    </w:p>
    <w:p w14:paraId="31933911" w14:textId="77777777" w:rsidR="005C7FBE" w:rsidRPr="00356CBB" w:rsidRDefault="005134DD" w:rsidP="005C7FBE">
      <w:pPr>
        <w:rPr>
          <w:rFonts w:cs="Arial"/>
          <w:szCs w:val="24"/>
        </w:rPr>
      </w:pPr>
      <w:r w:rsidRPr="008E56EC">
        <w:rPr>
          <w:rFonts w:cs="Arial"/>
          <w:szCs w:val="24"/>
        </w:rPr>
        <w:t>Contractor</w:t>
      </w:r>
      <w:r w:rsidR="00353226" w:rsidRPr="008E56EC">
        <w:rPr>
          <w:rFonts w:cs="Arial"/>
          <w:szCs w:val="24"/>
        </w:rPr>
        <w:t xml:space="preserve"> </w:t>
      </w:r>
      <w:r w:rsidR="001E097A" w:rsidRPr="008E56EC">
        <w:rPr>
          <w:rFonts w:cs="Arial"/>
          <w:szCs w:val="24"/>
        </w:rPr>
        <w:t>shall</w:t>
      </w:r>
      <w:r w:rsidR="005C7FBE" w:rsidRPr="008E56EC">
        <w:rPr>
          <w:rFonts w:cs="Arial"/>
          <w:szCs w:val="24"/>
        </w:rPr>
        <w:t xml:space="preserve"> comply with the provisions of the Montana Workers' Compensation Act while performing work for the State of Montana in accordance with 39-71-401, 39-71-405, and 39-71-417, MCA</w:t>
      </w:r>
      <w:r w:rsidR="00B07EE2" w:rsidRPr="008E56EC">
        <w:rPr>
          <w:rFonts w:cs="Arial"/>
          <w:szCs w:val="24"/>
        </w:rPr>
        <w:t xml:space="preserve">.  </w:t>
      </w:r>
      <w:r w:rsidR="005C7FBE" w:rsidRPr="008E56EC">
        <w:rPr>
          <w:rFonts w:cs="Arial"/>
          <w:szCs w:val="24"/>
        </w:rPr>
        <w:t>Proof of compliance must be in the form of workers' compensation insurance, an independent contractor's exemption, or documentation of corporate officer status</w:t>
      </w:r>
      <w:r w:rsidR="00B07EE2" w:rsidRPr="008E56EC">
        <w:rPr>
          <w:rFonts w:cs="Arial"/>
          <w:szCs w:val="24"/>
        </w:rPr>
        <w:t xml:space="preserve">.  </w:t>
      </w:r>
      <w:r w:rsidR="005C7FBE" w:rsidRPr="008E56EC">
        <w:rPr>
          <w:rFonts w:cs="Arial"/>
          <w:szCs w:val="24"/>
        </w:rPr>
        <w:t xml:space="preserve">Neither </w:t>
      </w:r>
      <w:r w:rsidRPr="008E56EC">
        <w:rPr>
          <w:rFonts w:cs="Arial"/>
          <w:szCs w:val="24"/>
        </w:rPr>
        <w:t>Contractor</w:t>
      </w:r>
      <w:r w:rsidR="005C7FBE" w:rsidRPr="008E56EC">
        <w:rPr>
          <w:rFonts w:cs="Arial"/>
          <w:szCs w:val="24"/>
        </w:rPr>
        <w:t xml:space="preserve"> nor its employees are </w:t>
      </w:r>
      <w:r w:rsidR="001E097A" w:rsidRPr="008E56EC">
        <w:rPr>
          <w:rFonts w:cs="Arial"/>
          <w:szCs w:val="24"/>
        </w:rPr>
        <w:t xml:space="preserve">State </w:t>
      </w:r>
      <w:r w:rsidR="005C7FBE" w:rsidRPr="008E56EC">
        <w:rPr>
          <w:rFonts w:cs="Arial"/>
          <w:szCs w:val="24"/>
        </w:rPr>
        <w:t>employees</w:t>
      </w:r>
      <w:r w:rsidR="00B07EE2" w:rsidRPr="008E56EC">
        <w:rPr>
          <w:rFonts w:cs="Arial"/>
          <w:szCs w:val="24"/>
        </w:rPr>
        <w:t xml:space="preserve">.  </w:t>
      </w:r>
      <w:r w:rsidR="005C7FBE" w:rsidRPr="008E56EC">
        <w:rPr>
          <w:rFonts w:cs="Arial"/>
          <w:szCs w:val="24"/>
        </w:rPr>
        <w:t xml:space="preserve">This insurance/exemption must be valid for the entire </w:t>
      </w:r>
      <w:r w:rsidR="001E097A" w:rsidRPr="008E56EC">
        <w:rPr>
          <w:rFonts w:cs="Arial"/>
          <w:szCs w:val="24"/>
        </w:rPr>
        <w:t xml:space="preserve">contract </w:t>
      </w:r>
      <w:r w:rsidR="005C7FBE" w:rsidRPr="008E56EC">
        <w:rPr>
          <w:rFonts w:cs="Arial"/>
          <w:szCs w:val="24"/>
        </w:rPr>
        <w:t>term</w:t>
      </w:r>
      <w:r w:rsidR="00353226" w:rsidRPr="008E56EC">
        <w:rPr>
          <w:rFonts w:cs="Arial"/>
          <w:szCs w:val="24"/>
        </w:rPr>
        <w:t xml:space="preserve"> </w:t>
      </w:r>
      <w:r w:rsidR="001E097A" w:rsidRPr="008E56EC">
        <w:rPr>
          <w:rFonts w:cs="Arial"/>
          <w:szCs w:val="24"/>
        </w:rPr>
        <w:t>and any renewal</w:t>
      </w:r>
      <w:r w:rsidR="00B07EE2" w:rsidRPr="008E56EC">
        <w:rPr>
          <w:rFonts w:cs="Arial"/>
          <w:szCs w:val="24"/>
        </w:rPr>
        <w:t xml:space="preserve">.  </w:t>
      </w:r>
      <w:r w:rsidR="001E097A" w:rsidRPr="008E56EC">
        <w:rPr>
          <w:rFonts w:cs="Arial"/>
          <w:szCs w:val="24"/>
        </w:rPr>
        <w:t xml:space="preserve">Upon expiration, a </w:t>
      </w:r>
      <w:r w:rsidR="005C7FBE" w:rsidRPr="008E56EC">
        <w:rPr>
          <w:rFonts w:cs="Arial"/>
          <w:szCs w:val="24"/>
        </w:rPr>
        <w:t>renewal document must be sent to the</w:t>
      </w:r>
      <w:r w:rsidR="00AA25EE" w:rsidRPr="00EF00BC">
        <w:rPr>
          <w:rFonts w:cs="Arial"/>
          <w:szCs w:val="24"/>
        </w:rPr>
        <w:t xml:space="preserve"> </w:t>
      </w:r>
      <w:r w:rsidR="000914E5" w:rsidRPr="00356CBB">
        <w:rPr>
          <w:rFonts w:cs="Arial"/>
          <w:szCs w:val="24"/>
        </w:rPr>
        <w:t xml:space="preserve">State, </w:t>
      </w:r>
      <w:r w:rsidR="00AA25EE" w:rsidRPr="00356CBB">
        <w:rPr>
          <w:rFonts w:cs="Arial"/>
          <w:szCs w:val="24"/>
        </w:rPr>
        <w:t>PO Box 201601, Helena, MT 59620-160</w:t>
      </w:r>
      <w:r w:rsidR="000914E5" w:rsidRPr="00356CBB">
        <w:rPr>
          <w:rFonts w:cs="Arial"/>
          <w:szCs w:val="24"/>
        </w:rPr>
        <w:t>1.</w:t>
      </w:r>
    </w:p>
    <w:p w14:paraId="78011DB6" w14:textId="77777777" w:rsidR="005F46CB" w:rsidRPr="00356CBB" w:rsidRDefault="005F46CB" w:rsidP="005C7FBE">
      <w:pPr>
        <w:rPr>
          <w:rFonts w:cs="Arial"/>
          <w:szCs w:val="24"/>
        </w:rPr>
      </w:pPr>
    </w:p>
    <w:p w14:paraId="5DDDB578" w14:textId="77777777" w:rsidR="005C7FBE" w:rsidRPr="00356CBB" w:rsidRDefault="00A7337B" w:rsidP="005C7FBE">
      <w:pPr>
        <w:keepNext/>
        <w:outlineLvl w:val="0"/>
        <w:rPr>
          <w:rFonts w:cs="Arial"/>
          <w:b/>
          <w:szCs w:val="24"/>
          <w:u w:val="single"/>
        </w:rPr>
      </w:pPr>
      <w:r w:rsidRPr="00356CBB">
        <w:rPr>
          <w:rFonts w:cs="Arial"/>
          <w:b/>
          <w:szCs w:val="24"/>
        </w:rPr>
        <w:t>1</w:t>
      </w:r>
      <w:r w:rsidR="00940CB0" w:rsidRPr="00356CBB">
        <w:rPr>
          <w:rFonts w:cs="Arial"/>
          <w:b/>
          <w:szCs w:val="24"/>
        </w:rPr>
        <w:t>4</w:t>
      </w:r>
      <w:r w:rsidR="005C7FBE" w:rsidRPr="00356CBB">
        <w:rPr>
          <w:rFonts w:cs="Arial"/>
          <w:b/>
          <w:szCs w:val="24"/>
        </w:rPr>
        <w:t>.</w:t>
      </w:r>
      <w:r w:rsidR="005C7FBE" w:rsidRPr="00356CBB">
        <w:rPr>
          <w:rFonts w:cs="Arial"/>
          <w:b/>
          <w:szCs w:val="24"/>
        </w:rPr>
        <w:tab/>
      </w:r>
      <w:r w:rsidR="005C7FBE" w:rsidRPr="00356CBB">
        <w:rPr>
          <w:rFonts w:cs="Arial"/>
          <w:b/>
          <w:szCs w:val="24"/>
          <w:u w:val="single"/>
        </w:rPr>
        <w:t>COMPLIANCE WITH LAWS</w:t>
      </w:r>
    </w:p>
    <w:p w14:paraId="69CF142F" w14:textId="77777777" w:rsidR="00546FEF" w:rsidRDefault="00546FEF" w:rsidP="00870F9C">
      <w:pPr>
        <w:ind w:firstLine="720"/>
        <w:rPr>
          <w:rFonts w:cs="Arial"/>
          <w:b/>
          <w:szCs w:val="24"/>
          <w:u w:val="single"/>
        </w:rPr>
      </w:pPr>
    </w:p>
    <w:p w14:paraId="765AE9B7" w14:textId="13A2DB98" w:rsidR="00682234" w:rsidRDefault="00682234" w:rsidP="00870F9C">
      <w:pPr>
        <w:ind w:firstLine="720"/>
        <w:rPr>
          <w:rFonts w:cs="Arial"/>
          <w:szCs w:val="24"/>
        </w:rPr>
      </w:pPr>
      <w:r w:rsidRPr="00870F9C">
        <w:rPr>
          <w:rFonts w:cs="Arial"/>
          <w:b/>
          <w:szCs w:val="24"/>
          <w:u w:val="single"/>
        </w:rPr>
        <w:t>14.</w:t>
      </w:r>
      <w:r w:rsidRPr="00A61B22">
        <w:rPr>
          <w:rFonts w:cs="Arial"/>
          <w:b/>
          <w:szCs w:val="24"/>
          <w:u w:val="single"/>
        </w:rPr>
        <w:t>1</w:t>
      </w:r>
      <w:r w:rsidR="00870F9C" w:rsidRPr="00A61B22">
        <w:rPr>
          <w:rFonts w:cs="Arial"/>
          <w:szCs w:val="24"/>
          <w:u w:val="single"/>
        </w:rPr>
        <w:t xml:space="preserve"> </w:t>
      </w:r>
      <w:r w:rsidR="00870F9C" w:rsidRPr="00A61B22">
        <w:rPr>
          <w:rFonts w:cs="Arial"/>
          <w:b/>
          <w:szCs w:val="24"/>
          <w:u w:val="single"/>
        </w:rPr>
        <w:t>Federal, State, or Local laws, Rules, and Regulations</w:t>
      </w:r>
      <w:r w:rsidR="00A61B22">
        <w:rPr>
          <w:rFonts w:cs="Arial"/>
          <w:b/>
          <w:szCs w:val="24"/>
          <w:u w:val="single"/>
        </w:rPr>
        <w:t>.</w:t>
      </w:r>
      <w:r w:rsidR="00A61B22">
        <w:rPr>
          <w:rFonts w:cs="Arial"/>
          <w:szCs w:val="24"/>
        </w:rPr>
        <w:t xml:space="preserve"> </w:t>
      </w:r>
      <w:r w:rsidR="005134DD" w:rsidRPr="00356CBB">
        <w:rPr>
          <w:rFonts w:cs="Arial"/>
          <w:szCs w:val="24"/>
        </w:rPr>
        <w:t>Contractor</w:t>
      </w:r>
      <w:r w:rsidR="005C7FBE" w:rsidRPr="00356CBB">
        <w:rPr>
          <w:rFonts w:cs="Arial"/>
          <w:szCs w:val="24"/>
        </w:rPr>
        <w:t xml:space="preserve"> </w:t>
      </w:r>
      <w:r w:rsidR="001E097A" w:rsidRPr="00356CBB">
        <w:rPr>
          <w:rFonts w:cs="Arial"/>
          <w:szCs w:val="24"/>
        </w:rPr>
        <w:t>shall</w:t>
      </w:r>
      <w:r w:rsidR="005C7FBE" w:rsidRPr="00356CBB">
        <w:rPr>
          <w:rFonts w:cs="Arial"/>
          <w:szCs w:val="24"/>
        </w:rPr>
        <w:t>, in performance of work under this contract, fully comply with all applicable federal, state, or local laws, rules, and regulations, including</w:t>
      </w:r>
      <w:r w:rsidR="001E097A" w:rsidRPr="00356CBB">
        <w:rPr>
          <w:rFonts w:cs="Arial"/>
          <w:szCs w:val="24"/>
        </w:rPr>
        <w:t xml:space="preserve"> but not limited to</w:t>
      </w:r>
      <w:r w:rsidR="008F2107" w:rsidRPr="00356CBB">
        <w:rPr>
          <w:rFonts w:cs="Arial"/>
          <w:szCs w:val="24"/>
        </w:rPr>
        <w:t>,</w:t>
      </w:r>
      <w:r w:rsidR="005C7FBE" w:rsidRPr="00356CBB">
        <w:rPr>
          <w:rFonts w:cs="Arial"/>
          <w:szCs w:val="24"/>
        </w:rPr>
        <w:t xml:space="preserve"> the Montana Human Rights Act, the Civil Rights Act of 1964, the Age Discrimination Act of 1975, the Americans with Disabilities Act of 1990, and Section 504 of the Rehabilitation Act of 1973</w:t>
      </w:r>
      <w:r w:rsidR="00B07EE2" w:rsidRPr="00356CBB">
        <w:rPr>
          <w:rFonts w:cs="Arial"/>
          <w:szCs w:val="24"/>
        </w:rPr>
        <w:t>.</w:t>
      </w:r>
      <w:r w:rsidR="0030323D" w:rsidRPr="00356CBB">
        <w:rPr>
          <w:rFonts w:cs="Arial"/>
          <w:szCs w:val="24"/>
        </w:rPr>
        <w:t xml:space="preserve">  </w:t>
      </w:r>
      <w:r w:rsidR="00F360BC">
        <w:rPr>
          <w:rFonts w:cs="Arial"/>
          <w:szCs w:val="24"/>
        </w:rPr>
        <w:t>The State may audit or request from Contractor at any time a statement that it is fully compliant with all requirements of this Section.</w:t>
      </w:r>
    </w:p>
    <w:p w14:paraId="18C51608" w14:textId="77777777" w:rsidR="00682234" w:rsidRDefault="00682234" w:rsidP="005C7FBE">
      <w:pPr>
        <w:rPr>
          <w:rFonts w:cs="Arial"/>
          <w:szCs w:val="24"/>
        </w:rPr>
      </w:pPr>
    </w:p>
    <w:p w14:paraId="5BEAF0D2" w14:textId="77777777" w:rsidR="00682234" w:rsidRDefault="00682234" w:rsidP="00870F9C">
      <w:pPr>
        <w:ind w:firstLine="720"/>
        <w:rPr>
          <w:rFonts w:cs="Arial"/>
          <w:color w:val="000000"/>
          <w:szCs w:val="24"/>
        </w:rPr>
      </w:pPr>
      <w:r w:rsidRPr="00870F9C">
        <w:rPr>
          <w:rFonts w:cs="Arial"/>
          <w:b/>
          <w:color w:val="000000"/>
          <w:szCs w:val="24"/>
          <w:u w:val="single"/>
        </w:rPr>
        <w:t>14.2</w:t>
      </w:r>
      <w:r w:rsidR="00870F9C" w:rsidRPr="00870F9C">
        <w:rPr>
          <w:rFonts w:cs="Arial"/>
          <w:color w:val="000000"/>
          <w:szCs w:val="24"/>
          <w:u w:val="single"/>
        </w:rPr>
        <w:t xml:space="preserve"> </w:t>
      </w:r>
      <w:r w:rsidRPr="00870F9C">
        <w:rPr>
          <w:rFonts w:cs="Arial"/>
          <w:b/>
          <w:color w:val="000000"/>
          <w:szCs w:val="24"/>
          <w:u w:val="single"/>
        </w:rPr>
        <w:t>Contractor as Employer</w:t>
      </w:r>
      <w:r w:rsidR="00480364" w:rsidRPr="00870F9C">
        <w:rPr>
          <w:rFonts w:cs="Arial"/>
          <w:b/>
          <w:color w:val="000000"/>
          <w:szCs w:val="24"/>
          <w:u w:val="single"/>
        </w:rPr>
        <w:t xml:space="preserve"> under the</w:t>
      </w:r>
      <w:r w:rsidR="00480364" w:rsidRPr="00870F9C">
        <w:rPr>
          <w:rFonts w:cs="Arial"/>
          <w:color w:val="000000"/>
          <w:szCs w:val="24"/>
          <w:u w:val="single"/>
        </w:rPr>
        <w:t xml:space="preserve"> </w:t>
      </w:r>
      <w:r w:rsidR="00480364" w:rsidRPr="00870F9C">
        <w:rPr>
          <w:rFonts w:cs="Arial"/>
          <w:b/>
          <w:color w:val="000000"/>
          <w:szCs w:val="24"/>
          <w:u w:val="single"/>
        </w:rPr>
        <w:t xml:space="preserve">Patient Protection and Affordable Care Act and this </w:t>
      </w:r>
      <w:r w:rsidR="001A714B" w:rsidRPr="00870F9C">
        <w:rPr>
          <w:rFonts w:cs="Arial"/>
          <w:b/>
          <w:color w:val="000000"/>
          <w:szCs w:val="24"/>
          <w:u w:val="single"/>
        </w:rPr>
        <w:t>Contract</w:t>
      </w:r>
      <w:r w:rsidR="001A714B">
        <w:rPr>
          <w:rFonts w:cs="Arial"/>
          <w:b/>
          <w:color w:val="000000"/>
          <w:szCs w:val="24"/>
        </w:rPr>
        <w:t>.</w:t>
      </w:r>
      <w:r>
        <w:rPr>
          <w:rFonts w:cs="Arial"/>
          <w:b/>
          <w:color w:val="000000"/>
          <w:szCs w:val="24"/>
        </w:rPr>
        <w:t xml:space="preserve">  </w:t>
      </w:r>
      <w:r w:rsidRPr="00356CBB">
        <w:rPr>
          <w:rFonts w:cs="Arial"/>
          <w:color w:val="000000"/>
          <w:szCs w:val="24"/>
        </w:rPr>
        <w:t>The Contractor is the employer for the purpose of providing healthcare benefits and paying any applicable penalties, fees and taxes under the Patient Protection and Affordable Care Act [P.l. 111-148, 124 Stat. 119].</w:t>
      </w:r>
      <w:r>
        <w:rPr>
          <w:rFonts w:cs="Arial"/>
          <w:color w:val="000000"/>
          <w:szCs w:val="24"/>
        </w:rPr>
        <w:t xml:space="preserve">  Contractor represents and warrants that all individuals who perform services for an agency of the State for Contractor under this </w:t>
      </w:r>
      <w:r w:rsidR="001A714B">
        <w:rPr>
          <w:rFonts w:cs="Arial"/>
          <w:color w:val="000000"/>
          <w:szCs w:val="24"/>
        </w:rPr>
        <w:t>Contract are</w:t>
      </w:r>
      <w:r>
        <w:rPr>
          <w:rFonts w:cs="Arial"/>
          <w:color w:val="000000"/>
          <w:szCs w:val="24"/>
        </w:rPr>
        <w:t xml:space="preserve"> without exception Contractor’s common law employees at all times and that Contractor acknowledges that Contractor has the responsibility and retains the obligation to direct and control its employees providing services under this Contract for the term of this Contract.</w:t>
      </w:r>
      <w:r w:rsidR="00C14774">
        <w:rPr>
          <w:rFonts w:cs="Arial"/>
          <w:color w:val="000000"/>
          <w:szCs w:val="24"/>
        </w:rPr>
        <w:t xml:space="preserve">  Contractor is responsible for providing healthcare benefits for its employees under the Patient Protection and Affordable Care Act. </w:t>
      </w:r>
    </w:p>
    <w:p w14:paraId="5F257FCE" w14:textId="77777777" w:rsidR="00682234" w:rsidRDefault="00682234" w:rsidP="00682234">
      <w:pPr>
        <w:rPr>
          <w:rFonts w:cs="Arial"/>
          <w:color w:val="000000"/>
          <w:szCs w:val="24"/>
        </w:rPr>
      </w:pPr>
    </w:p>
    <w:p w14:paraId="3CA4E1AB" w14:textId="77777777" w:rsidR="00682234" w:rsidRDefault="00682234" w:rsidP="00A61B22">
      <w:pPr>
        <w:ind w:firstLine="1260"/>
        <w:rPr>
          <w:rFonts w:cs="Arial"/>
          <w:color w:val="000000"/>
          <w:szCs w:val="24"/>
        </w:rPr>
      </w:pPr>
      <w:r w:rsidRPr="00870F9C">
        <w:rPr>
          <w:rFonts w:cs="Arial"/>
          <w:b/>
          <w:color w:val="000000"/>
          <w:szCs w:val="24"/>
          <w:u w:val="single"/>
        </w:rPr>
        <w:t>14.</w:t>
      </w:r>
      <w:r w:rsidR="00C14774" w:rsidRPr="00870F9C">
        <w:rPr>
          <w:rFonts w:cs="Arial"/>
          <w:b/>
          <w:color w:val="000000"/>
          <w:szCs w:val="24"/>
          <w:u w:val="single"/>
        </w:rPr>
        <w:t>2.1</w:t>
      </w:r>
      <w:r w:rsidRPr="00870F9C">
        <w:rPr>
          <w:rFonts w:cs="Arial"/>
          <w:color w:val="000000"/>
          <w:szCs w:val="24"/>
          <w:u w:val="single"/>
        </w:rPr>
        <w:t xml:space="preserve"> </w:t>
      </w:r>
      <w:r w:rsidRPr="00870F9C">
        <w:rPr>
          <w:rFonts w:cs="Arial"/>
          <w:b/>
          <w:color w:val="000000"/>
          <w:szCs w:val="24"/>
          <w:u w:val="single"/>
        </w:rPr>
        <w:t>State Benefits Plans</w:t>
      </w:r>
      <w:r>
        <w:rPr>
          <w:rFonts w:cs="Arial"/>
          <w:color w:val="000000"/>
          <w:szCs w:val="24"/>
        </w:rPr>
        <w:t xml:space="preserve">.  Contractor acknowledges </w:t>
      </w:r>
      <w:r w:rsidR="00C14774">
        <w:rPr>
          <w:rFonts w:cs="Arial"/>
          <w:color w:val="000000"/>
          <w:szCs w:val="24"/>
        </w:rPr>
        <w:t xml:space="preserve">and agrees </w:t>
      </w:r>
      <w:r>
        <w:rPr>
          <w:rFonts w:cs="Arial"/>
          <w:color w:val="000000"/>
          <w:szCs w:val="24"/>
        </w:rPr>
        <w:t xml:space="preserve">that it, its agents or employees are not employees of the State and that its agents or employees have no </w:t>
      </w:r>
      <w:r w:rsidR="001A714B">
        <w:rPr>
          <w:rFonts w:cs="Arial"/>
          <w:color w:val="000000"/>
          <w:szCs w:val="24"/>
        </w:rPr>
        <w:t>nexus</w:t>
      </w:r>
      <w:r>
        <w:rPr>
          <w:rFonts w:cs="Arial"/>
          <w:color w:val="000000"/>
          <w:szCs w:val="24"/>
        </w:rPr>
        <w:t xml:space="preserve"> with the State to participate in any of the State’s benefits plans or programs that the State</w:t>
      </w:r>
      <w:r w:rsidR="00480364">
        <w:rPr>
          <w:rFonts w:cs="Arial"/>
          <w:color w:val="000000"/>
          <w:szCs w:val="24"/>
        </w:rPr>
        <w:t xml:space="preserve"> offers its employees and maintains for its employees.  </w:t>
      </w:r>
    </w:p>
    <w:p w14:paraId="1C72432D" w14:textId="77777777" w:rsidR="00682234" w:rsidRDefault="00682234" w:rsidP="00682234">
      <w:pPr>
        <w:rPr>
          <w:rFonts w:cs="Arial"/>
          <w:color w:val="000000"/>
          <w:szCs w:val="24"/>
        </w:rPr>
      </w:pPr>
    </w:p>
    <w:p w14:paraId="6687D7F5" w14:textId="77777777" w:rsidR="00682234" w:rsidRDefault="001A714B" w:rsidP="00A61B22">
      <w:pPr>
        <w:ind w:firstLine="1260"/>
        <w:rPr>
          <w:rFonts w:cs="Arial"/>
          <w:color w:val="000000"/>
          <w:szCs w:val="24"/>
        </w:rPr>
      </w:pPr>
      <w:r w:rsidRPr="00870F9C">
        <w:rPr>
          <w:rFonts w:cs="Arial"/>
          <w:b/>
          <w:szCs w:val="24"/>
          <w:u w:val="single"/>
        </w:rPr>
        <w:t>14.</w:t>
      </w:r>
      <w:r w:rsidR="00C14774" w:rsidRPr="00870F9C">
        <w:rPr>
          <w:rFonts w:cs="Arial"/>
          <w:b/>
          <w:szCs w:val="24"/>
          <w:u w:val="single"/>
        </w:rPr>
        <w:t>2.2</w:t>
      </w:r>
      <w:r w:rsidRPr="00870F9C">
        <w:rPr>
          <w:rFonts w:cs="Arial"/>
          <w:szCs w:val="24"/>
          <w:u w:val="single"/>
        </w:rPr>
        <w:t xml:space="preserve"> </w:t>
      </w:r>
      <w:r w:rsidRPr="00A61B22">
        <w:rPr>
          <w:rFonts w:cs="Arial"/>
          <w:b/>
          <w:szCs w:val="24"/>
          <w:u w:val="single"/>
        </w:rPr>
        <w:t>Contractor</w:t>
      </w:r>
      <w:r w:rsidR="00480364" w:rsidRPr="00870F9C">
        <w:rPr>
          <w:rFonts w:cs="Arial"/>
          <w:b/>
          <w:szCs w:val="24"/>
          <w:u w:val="single"/>
        </w:rPr>
        <w:t xml:space="preserve"> Provided Health Care Coverage</w:t>
      </w:r>
      <w:r w:rsidR="00480364">
        <w:rPr>
          <w:rFonts w:cs="Arial"/>
          <w:szCs w:val="24"/>
        </w:rPr>
        <w:t xml:space="preserve">.  Contractor shall, if required by </w:t>
      </w:r>
      <w:r w:rsidR="00480364" w:rsidRPr="00356CBB">
        <w:rPr>
          <w:rFonts w:cs="Arial"/>
          <w:color w:val="000000"/>
          <w:szCs w:val="24"/>
        </w:rPr>
        <w:t>the Patient Protection and Affordable Care Act</w:t>
      </w:r>
      <w:r w:rsidR="00480364">
        <w:rPr>
          <w:rFonts w:cs="Arial"/>
          <w:color w:val="000000"/>
          <w:szCs w:val="24"/>
        </w:rPr>
        <w:t>, offer to all its agents or employees who perform services for the State under this contract for 30 or more hours a week and for employee’s or agent’s dependents under age 26 health care coverage under its health care plans.  Such coverage must provide minimum essential coverage and minimum value, and be affordable for purposes of the employer responsibility provisions under Section 4980H of the Code</w:t>
      </w:r>
      <w:r w:rsidR="00CC2709">
        <w:rPr>
          <w:rFonts w:cs="Arial"/>
          <w:color w:val="000000"/>
          <w:szCs w:val="24"/>
        </w:rPr>
        <w:t xml:space="preserve"> and otherwise satisfy the requirements of Code 4980H if provided by the State.  It shall be contractor’s sole responsibility to determine applicability and compliance requirements that may apply to Contractor </w:t>
      </w:r>
      <w:r w:rsidR="00CC2709" w:rsidRPr="00356CBB">
        <w:rPr>
          <w:rFonts w:cs="Arial"/>
          <w:color w:val="000000"/>
          <w:szCs w:val="24"/>
        </w:rPr>
        <w:t>under the Patient Protection and Affordable Care Act</w:t>
      </w:r>
      <w:r w:rsidR="00CC2709">
        <w:rPr>
          <w:rFonts w:cs="Arial"/>
          <w:color w:val="000000"/>
          <w:szCs w:val="24"/>
        </w:rPr>
        <w:t>.</w:t>
      </w:r>
    </w:p>
    <w:p w14:paraId="0474BE34" w14:textId="77777777" w:rsidR="00CC2709" w:rsidRDefault="00CC2709" w:rsidP="00682234">
      <w:pPr>
        <w:rPr>
          <w:rFonts w:cs="Arial"/>
          <w:color w:val="000000"/>
          <w:szCs w:val="24"/>
        </w:rPr>
      </w:pPr>
    </w:p>
    <w:p w14:paraId="0DB18F76" w14:textId="77777777" w:rsidR="00CC2709" w:rsidRPr="00356CBB" w:rsidRDefault="00CC2709" w:rsidP="00A61B22">
      <w:pPr>
        <w:ind w:firstLine="1260"/>
        <w:rPr>
          <w:rFonts w:cs="Arial"/>
          <w:szCs w:val="24"/>
        </w:rPr>
      </w:pPr>
      <w:r w:rsidRPr="00A61B22">
        <w:rPr>
          <w:rFonts w:cs="Arial"/>
          <w:b/>
          <w:color w:val="000000"/>
          <w:szCs w:val="24"/>
          <w:u w:val="single"/>
        </w:rPr>
        <w:t>14</w:t>
      </w:r>
      <w:r w:rsidR="00C14774" w:rsidRPr="00A61B22">
        <w:rPr>
          <w:rFonts w:cs="Arial"/>
          <w:b/>
          <w:color w:val="000000"/>
          <w:szCs w:val="24"/>
          <w:u w:val="single"/>
        </w:rPr>
        <w:t>.2.3</w:t>
      </w:r>
      <w:r w:rsidRPr="00A61B22">
        <w:rPr>
          <w:rFonts w:cs="Arial"/>
          <w:color w:val="000000"/>
          <w:szCs w:val="24"/>
          <w:u w:val="single"/>
        </w:rPr>
        <w:t xml:space="preserve"> </w:t>
      </w:r>
      <w:r w:rsidRPr="00A61B22">
        <w:rPr>
          <w:rFonts w:cs="Arial"/>
          <w:b/>
          <w:color w:val="000000"/>
          <w:szCs w:val="24"/>
          <w:u w:val="single"/>
        </w:rPr>
        <w:t>Contractor Reporting Requirements</w:t>
      </w:r>
      <w:r>
        <w:rPr>
          <w:rFonts w:cs="Arial"/>
          <w:color w:val="000000"/>
          <w:szCs w:val="24"/>
        </w:rPr>
        <w:t>.  Contractor acknowledges that if it is subject to any reporting requirements under Code §§ 6055 and 6066 that Contractor will fully comply with any required reporting with respect to individuals who perform services for the State.</w:t>
      </w:r>
    </w:p>
    <w:p w14:paraId="6FD948AD" w14:textId="77777777" w:rsidR="00682234" w:rsidRDefault="00682234" w:rsidP="005C7FBE">
      <w:pPr>
        <w:rPr>
          <w:rFonts w:cs="Arial"/>
          <w:szCs w:val="24"/>
        </w:rPr>
      </w:pPr>
    </w:p>
    <w:p w14:paraId="7DC6187E" w14:textId="77777777" w:rsidR="00682234" w:rsidRDefault="001A714B" w:rsidP="00A61B22">
      <w:pPr>
        <w:ind w:firstLine="720"/>
        <w:rPr>
          <w:rFonts w:cs="Arial"/>
          <w:szCs w:val="24"/>
        </w:rPr>
      </w:pPr>
      <w:r w:rsidRPr="00A61B22">
        <w:rPr>
          <w:rFonts w:cs="Arial"/>
          <w:b/>
          <w:szCs w:val="24"/>
          <w:u w:val="single"/>
        </w:rPr>
        <w:t>14.</w:t>
      </w:r>
      <w:r w:rsidR="00C14774" w:rsidRPr="00A61B22">
        <w:rPr>
          <w:rFonts w:cs="Arial"/>
          <w:b/>
          <w:szCs w:val="24"/>
          <w:u w:val="single"/>
        </w:rPr>
        <w:t>3</w:t>
      </w:r>
      <w:r>
        <w:rPr>
          <w:rFonts w:cs="Arial"/>
          <w:szCs w:val="24"/>
        </w:rPr>
        <w:t xml:space="preserve"> Any</w:t>
      </w:r>
      <w:r w:rsidR="005C7FBE" w:rsidRPr="00356CBB">
        <w:rPr>
          <w:rFonts w:cs="Arial"/>
          <w:szCs w:val="24"/>
        </w:rPr>
        <w:t xml:space="preserve"> </w:t>
      </w:r>
      <w:r w:rsidR="00CC2709">
        <w:rPr>
          <w:rFonts w:cs="Arial"/>
          <w:szCs w:val="24"/>
        </w:rPr>
        <w:t xml:space="preserve">partial or whole assignment, transfer or </w:t>
      </w:r>
      <w:r w:rsidR="005C7FBE" w:rsidRPr="00356CBB">
        <w:rPr>
          <w:rFonts w:cs="Arial"/>
          <w:szCs w:val="24"/>
        </w:rPr>
        <w:t xml:space="preserve">subletting or subcontracting by </w:t>
      </w:r>
      <w:r w:rsidR="005134DD" w:rsidRPr="00356CBB">
        <w:rPr>
          <w:rFonts w:cs="Arial"/>
          <w:szCs w:val="24"/>
        </w:rPr>
        <w:t>Contractor</w:t>
      </w:r>
      <w:r w:rsidR="005C7FBE" w:rsidRPr="00356CBB">
        <w:rPr>
          <w:rFonts w:cs="Arial"/>
          <w:szCs w:val="24"/>
        </w:rPr>
        <w:t xml:space="preserve"> subjects subcontractors to the same provision</w:t>
      </w:r>
      <w:r w:rsidR="00CC2709">
        <w:rPr>
          <w:rFonts w:cs="Arial"/>
          <w:szCs w:val="24"/>
        </w:rPr>
        <w:t>s of this Section and it is the responsibility of the Contractor to ensure any agreement to assign, transfer, sublet or subcontract binds any successor to this Contract in whole or in part or binds any subcontractor to all the terms and conditions of this Contract as if a party to the Contract from inception.</w:t>
      </w:r>
      <w:r w:rsidR="00B07EE2" w:rsidRPr="00356CBB">
        <w:rPr>
          <w:rFonts w:cs="Arial"/>
          <w:szCs w:val="24"/>
        </w:rPr>
        <w:t xml:space="preserve">.  </w:t>
      </w:r>
    </w:p>
    <w:p w14:paraId="33A69F86" w14:textId="77777777" w:rsidR="00682234" w:rsidRDefault="00682234" w:rsidP="005C7FBE">
      <w:pPr>
        <w:rPr>
          <w:rFonts w:cs="Arial"/>
          <w:szCs w:val="24"/>
        </w:rPr>
      </w:pPr>
    </w:p>
    <w:p w14:paraId="1A429400" w14:textId="2E5DBF03" w:rsidR="005C7FBE" w:rsidRDefault="00F360BC" w:rsidP="00A61B22">
      <w:pPr>
        <w:ind w:firstLine="720"/>
        <w:rPr>
          <w:rFonts w:cs="Arial"/>
          <w:szCs w:val="24"/>
        </w:rPr>
      </w:pPr>
      <w:r w:rsidRPr="00A61B22">
        <w:rPr>
          <w:rFonts w:cs="Arial"/>
          <w:b/>
          <w:szCs w:val="24"/>
          <w:u w:val="single"/>
        </w:rPr>
        <w:t>14.</w:t>
      </w:r>
      <w:r w:rsidR="00C14774" w:rsidRPr="00A61B22">
        <w:rPr>
          <w:rFonts w:cs="Arial"/>
          <w:b/>
          <w:szCs w:val="24"/>
          <w:u w:val="single"/>
        </w:rPr>
        <w:t>4</w:t>
      </w:r>
      <w:r>
        <w:rPr>
          <w:rFonts w:cs="Arial"/>
          <w:szCs w:val="24"/>
        </w:rPr>
        <w:t xml:space="preserve"> </w:t>
      </w:r>
      <w:r w:rsidR="005C7FBE" w:rsidRPr="00356CBB">
        <w:rPr>
          <w:rFonts w:cs="Arial"/>
          <w:szCs w:val="24"/>
        </w:rPr>
        <w:t xml:space="preserve">In accordance with 49-3-207, MCA, </w:t>
      </w:r>
      <w:r w:rsidR="005134DD" w:rsidRPr="00356CBB">
        <w:rPr>
          <w:rFonts w:cs="Arial"/>
          <w:szCs w:val="24"/>
        </w:rPr>
        <w:t>Contractor</w:t>
      </w:r>
      <w:r w:rsidR="005C7FBE" w:rsidRPr="00356CBB">
        <w:rPr>
          <w:rFonts w:cs="Arial"/>
          <w:szCs w:val="24"/>
        </w:rPr>
        <w:t xml:space="preserve"> agrees that the hiring of persons to perform </w:t>
      </w:r>
      <w:r w:rsidR="0012461D" w:rsidRPr="00356CBB">
        <w:rPr>
          <w:rFonts w:cs="Arial"/>
          <w:szCs w:val="24"/>
        </w:rPr>
        <w:t xml:space="preserve">this </w:t>
      </w:r>
      <w:r w:rsidR="005C7FBE" w:rsidRPr="00356CBB">
        <w:rPr>
          <w:rFonts w:cs="Arial"/>
          <w:szCs w:val="24"/>
        </w:rPr>
        <w:t>contract will be made on the basis of merit and qualifications and</w:t>
      </w:r>
      <w:r w:rsidR="00866B6F" w:rsidRPr="00356CBB">
        <w:rPr>
          <w:rFonts w:cs="Arial"/>
          <w:szCs w:val="24"/>
        </w:rPr>
        <w:t xml:space="preserve"> </w:t>
      </w:r>
      <w:r w:rsidR="0030323D" w:rsidRPr="00356CBB">
        <w:rPr>
          <w:rFonts w:cs="Arial"/>
          <w:szCs w:val="24"/>
        </w:rPr>
        <w:t>there will be no</w:t>
      </w:r>
      <w:r w:rsidR="005C7FBE" w:rsidRPr="00356CBB">
        <w:rPr>
          <w:rFonts w:cs="Arial"/>
          <w:szCs w:val="24"/>
        </w:rPr>
        <w:t xml:space="preserve"> discrimination </w:t>
      </w:r>
      <w:r w:rsidR="005C7FBE" w:rsidRPr="00356CBB">
        <w:rPr>
          <w:rFonts w:cs="Arial"/>
          <w:spacing w:val="-3"/>
          <w:szCs w:val="24"/>
        </w:rPr>
        <w:t xml:space="preserve">based upon </w:t>
      </w:r>
      <w:r w:rsidR="005C7FBE" w:rsidRPr="00356CBB">
        <w:rPr>
          <w:rFonts w:cs="Arial"/>
          <w:szCs w:val="24"/>
        </w:rPr>
        <w:t xml:space="preserve">race, color, religion, creed, political ideas, sex, age, marital status, physical or mental disability, or national origin </w:t>
      </w:r>
      <w:r w:rsidR="00866B6F" w:rsidRPr="00356CBB">
        <w:rPr>
          <w:rFonts w:cs="Arial"/>
          <w:szCs w:val="24"/>
        </w:rPr>
        <w:t>of</w:t>
      </w:r>
      <w:r w:rsidR="005C7FBE" w:rsidRPr="00356CBB">
        <w:rPr>
          <w:rFonts w:cs="Arial"/>
          <w:szCs w:val="24"/>
        </w:rPr>
        <w:t xml:space="preserve"> the persons performing </w:t>
      </w:r>
      <w:r w:rsidR="0012461D" w:rsidRPr="00356CBB">
        <w:rPr>
          <w:rFonts w:cs="Arial"/>
          <w:szCs w:val="24"/>
        </w:rPr>
        <w:t xml:space="preserve">this </w:t>
      </w:r>
      <w:r w:rsidR="005C7FBE" w:rsidRPr="00356CBB">
        <w:rPr>
          <w:rFonts w:cs="Arial"/>
          <w:szCs w:val="24"/>
        </w:rPr>
        <w:t>contract.</w:t>
      </w:r>
    </w:p>
    <w:p w14:paraId="5D75A344" w14:textId="050544FE" w:rsidR="002535CA" w:rsidRDefault="002535CA" w:rsidP="00A61B22">
      <w:pPr>
        <w:ind w:firstLine="720"/>
        <w:rPr>
          <w:rFonts w:cs="Arial"/>
          <w:szCs w:val="24"/>
        </w:rPr>
      </w:pPr>
    </w:p>
    <w:p w14:paraId="103C0D22" w14:textId="534F9B6B" w:rsidR="002535CA" w:rsidRPr="002535CA" w:rsidRDefault="002535CA" w:rsidP="002535CA">
      <w:pPr>
        <w:ind w:firstLine="720"/>
        <w:rPr>
          <w:color w:val="7030A0"/>
          <w:szCs w:val="24"/>
        </w:rPr>
      </w:pPr>
      <w:commentRangeStart w:id="3"/>
      <w:r w:rsidRPr="00546FEF">
        <w:rPr>
          <w:rFonts w:cs="Arial"/>
          <w:b/>
          <w:bCs/>
          <w:szCs w:val="24"/>
          <w:u w:val="single"/>
        </w:rPr>
        <w:t xml:space="preserve">14.5 </w:t>
      </w:r>
      <w:r w:rsidRPr="00546FEF">
        <w:rPr>
          <w:b/>
          <w:bCs/>
          <w:szCs w:val="24"/>
          <w:u w:val="single"/>
        </w:rPr>
        <w:t>Nondiscrimination Against Firearms Entities/Trade Associations</w:t>
      </w:r>
      <w:commentRangeEnd w:id="3"/>
      <w:r w:rsidR="00FE20DB">
        <w:rPr>
          <w:rStyle w:val="CommentReference"/>
        </w:rPr>
        <w:commentReference w:id="3"/>
      </w:r>
      <w:r w:rsidRPr="00546FEF">
        <w:rPr>
          <w:szCs w:val="24"/>
        </w:rPr>
        <w:t xml:space="preserve">. </w:t>
      </w:r>
      <w:r w:rsidR="00546FEF" w:rsidRPr="00546FEF">
        <w:rPr>
          <w:szCs w:val="24"/>
        </w:rPr>
        <w:t>Not Applicable</w:t>
      </w:r>
    </w:p>
    <w:p w14:paraId="36347D38" w14:textId="04AA8F8C" w:rsidR="002535CA" w:rsidRDefault="002535CA" w:rsidP="00A61B22">
      <w:pPr>
        <w:ind w:firstLine="720"/>
        <w:rPr>
          <w:rFonts w:cs="Arial"/>
          <w:szCs w:val="24"/>
        </w:rPr>
      </w:pPr>
    </w:p>
    <w:p w14:paraId="0E5444EE" w14:textId="5EB5EEE3" w:rsidR="000E33C6" w:rsidRPr="00356CBB" w:rsidRDefault="000E33C6" w:rsidP="000E33C6">
      <w:pPr>
        <w:rPr>
          <w:rFonts w:cs="Arial"/>
          <w:b/>
          <w:szCs w:val="24"/>
        </w:rPr>
      </w:pPr>
      <w:r w:rsidRPr="00356CBB">
        <w:rPr>
          <w:rFonts w:cs="Arial"/>
          <w:b/>
          <w:szCs w:val="24"/>
        </w:rPr>
        <w:t>1</w:t>
      </w:r>
      <w:r w:rsidR="00DB1989">
        <w:rPr>
          <w:rFonts w:cs="Arial"/>
          <w:b/>
          <w:szCs w:val="24"/>
        </w:rPr>
        <w:t>5</w:t>
      </w:r>
      <w:r w:rsidRPr="00356CBB">
        <w:rPr>
          <w:rFonts w:cs="Arial"/>
          <w:b/>
          <w:szCs w:val="24"/>
        </w:rPr>
        <w:t>.</w:t>
      </w:r>
      <w:r w:rsidRPr="00356CBB">
        <w:rPr>
          <w:rFonts w:cs="Arial"/>
          <w:b/>
          <w:szCs w:val="24"/>
        </w:rPr>
        <w:tab/>
      </w:r>
      <w:r w:rsidRPr="00356CBB">
        <w:rPr>
          <w:rFonts w:cs="Arial"/>
          <w:b/>
          <w:szCs w:val="24"/>
          <w:u w:val="single"/>
        </w:rPr>
        <w:t>DISABILITY ACCOMMODATIONS</w:t>
      </w:r>
    </w:p>
    <w:p w14:paraId="51E51EAC" w14:textId="77777777" w:rsidR="000E33C6" w:rsidRPr="00356CBB" w:rsidRDefault="000E33C6" w:rsidP="000E33C6">
      <w:pPr>
        <w:rPr>
          <w:rFonts w:cs="Arial"/>
          <w:b/>
          <w:szCs w:val="24"/>
        </w:rPr>
      </w:pPr>
    </w:p>
    <w:p w14:paraId="5DD69FDF" w14:textId="77777777" w:rsidR="000E33C6" w:rsidRPr="00356CBB" w:rsidRDefault="000E33C6" w:rsidP="000E33C6">
      <w:pPr>
        <w:rPr>
          <w:rFonts w:cs="Arial"/>
          <w:szCs w:val="24"/>
        </w:rPr>
      </w:pPr>
      <w:r w:rsidRPr="00356CBB">
        <w:rPr>
          <w:rFonts w:cs="Arial"/>
          <w:szCs w:val="24"/>
        </w:rPr>
        <w:t>The State does not discriminate on the basis of disability in admission to, access to, or operations of its programs, services, or activities</w:t>
      </w:r>
      <w:r w:rsidR="00B07EE2" w:rsidRPr="00356CBB">
        <w:rPr>
          <w:rFonts w:cs="Arial"/>
          <w:szCs w:val="24"/>
        </w:rPr>
        <w:t xml:space="preserve">.  </w:t>
      </w:r>
      <w:r w:rsidRPr="00356CBB">
        <w:rPr>
          <w:rFonts w:cs="Arial"/>
          <w:szCs w:val="24"/>
        </w:rPr>
        <w:t>Individuals who need aids, alternative document formats, or services for effective communications or other disability related accommodations in the programs and services offered are invited to make their needs and preferences known to this office</w:t>
      </w:r>
      <w:r w:rsidR="00B07EE2" w:rsidRPr="00356CBB">
        <w:rPr>
          <w:rFonts w:cs="Arial"/>
          <w:szCs w:val="24"/>
        </w:rPr>
        <w:t xml:space="preserve">.  </w:t>
      </w:r>
      <w:r w:rsidRPr="00356CBB">
        <w:rPr>
          <w:rFonts w:cs="Arial"/>
          <w:szCs w:val="24"/>
        </w:rPr>
        <w:t>Interested parties should provide as much advance notice as possible.</w:t>
      </w:r>
    </w:p>
    <w:p w14:paraId="0DC023BA" w14:textId="77777777" w:rsidR="003B5739" w:rsidRPr="00356CBB" w:rsidRDefault="003B5739" w:rsidP="000E33C6">
      <w:pPr>
        <w:rPr>
          <w:rFonts w:cs="Arial"/>
          <w:szCs w:val="24"/>
        </w:rPr>
      </w:pPr>
    </w:p>
    <w:p w14:paraId="1F2757C3" w14:textId="049A5129" w:rsidR="003B5739" w:rsidRPr="00356CBB" w:rsidRDefault="003B5739" w:rsidP="003B5739">
      <w:pPr>
        <w:rPr>
          <w:rFonts w:cs="Arial"/>
          <w:b/>
          <w:szCs w:val="24"/>
        </w:rPr>
      </w:pPr>
      <w:commentRangeStart w:id="4"/>
      <w:r w:rsidRPr="00356CBB">
        <w:rPr>
          <w:rFonts w:cs="Arial"/>
          <w:b/>
          <w:szCs w:val="24"/>
        </w:rPr>
        <w:t>1</w:t>
      </w:r>
      <w:r w:rsidR="00DB1989">
        <w:rPr>
          <w:rFonts w:cs="Arial"/>
          <w:b/>
          <w:szCs w:val="24"/>
        </w:rPr>
        <w:t>6</w:t>
      </w:r>
      <w:r w:rsidR="00446F84" w:rsidRPr="00356CBB">
        <w:rPr>
          <w:rFonts w:cs="Arial"/>
          <w:b/>
          <w:szCs w:val="24"/>
        </w:rPr>
        <w:t>.</w:t>
      </w:r>
      <w:r w:rsidRPr="00356CBB">
        <w:rPr>
          <w:rFonts w:cs="Arial"/>
          <w:b/>
          <w:szCs w:val="24"/>
        </w:rPr>
        <w:tab/>
      </w:r>
      <w:r w:rsidRPr="00356CBB">
        <w:rPr>
          <w:rFonts w:cs="Arial"/>
          <w:b/>
          <w:szCs w:val="24"/>
          <w:u w:val="single"/>
        </w:rPr>
        <w:t>REGISTRATION WITH THE SECRETARY OF STATE</w:t>
      </w:r>
      <w:commentRangeEnd w:id="4"/>
      <w:r w:rsidR="00FE20DB">
        <w:rPr>
          <w:rStyle w:val="CommentReference"/>
        </w:rPr>
        <w:commentReference w:id="4"/>
      </w:r>
    </w:p>
    <w:p w14:paraId="2AB2A50B" w14:textId="77777777" w:rsidR="00FE20DB" w:rsidRDefault="00FE20DB" w:rsidP="003B5739">
      <w:pPr>
        <w:rPr>
          <w:rFonts w:cs="Arial"/>
          <w:szCs w:val="24"/>
        </w:rPr>
      </w:pPr>
    </w:p>
    <w:p w14:paraId="1CA23E4A" w14:textId="5AB9F32B" w:rsidR="003B5739" w:rsidRPr="00356CBB" w:rsidRDefault="003B5739" w:rsidP="003B5739">
      <w:pPr>
        <w:rPr>
          <w:rFonts w:cs="Arial"/>
          <w:szCs w:val="24"/>
        </w:rPr>
      </w:pPr>
      <w:r w:rsidRPr="00356CBB">
        <w:rPr>
          <w:rFonts w:cs="Arial"/>
          <w:szCs w:val="24"/>
        </w:rPr>
        <w:t>Any business intending to transact business in Montana must register with the Secretary of State.  Businesses that are incorporated in another state or country, but which are conducting activity in Montana, must determine whether they are transacting business in Montana in accordance with 35-1-1026 and 35-8-1001, MCA.  Such businesses may want to obtain the guidance of their attorney or accountant to determine whether their activity is considered transacting business.</w:t>
      </w:r>
    </w:p>
    <w:p w14:paraId="173C62F2" w14:textId="77777777" w:rsidR="003B5739" w:rsidRPr="00356CBB" w:rsidRDefault="003B5739" w:rsidP="003B5739">
      <w:pPr>
        <w:rPr>
          <w:rFonts w:cs="Arial"/>
          <w:szCs w:val="24"/>
        </w:rPr>
      </w:pPr>
    </w:p>
    <w:p w14:paraId="02AC8B06" w14:textId="77777777" w:rsidR="003B5739" w:rsidRPr="009F00CC" w:rsidRDefault="003B5739" w:rsidP="003B5739">
      <w:pPr>
        <w:rPr>
          <w:rFonts w:cs="Arial"/>
          <w:szCs w:val="24"/>
        </w:rPr>
      </w:pPr>
      <w:r w:rsidRPr="00356CBB">
        <w:rPr>
          <w:rFonts w:cs="Arial"/>
          <w:szCs w:val="24"/>
        </w:rPr>
        <w:t xml:space="preserve">If businesses determine that they are transacting business in Montana, they must register with the Secretary of State and obtain a certificate of authority to demonstrate that they are in good standing in Montana.  To obtain registration materials, call the Office of the Secretary of State at (406) 444-3665, or visit their website at </w:t>
      </w:r>
      <w:r w:rsidR="0015307C" w:rsidRPr="0015307C">
        <w:rPr>
          <w:rFonts w:cs="Arial"/>
          <w:szCs w:val="24"/>
        </w:rPr>
        <w:t>http://sos.mt.gov</w:t>
      </w:r>
      <w:r w:rsidRPr="0039166A">
        <w:rPr>
          <w:rFonts w:cs="Arial"/>
          <w:szCs w:val="24"/>
        </w:rPr>
        <w:t>.</w:t>
      </w:r>
    </w:p>
    <w:p w14:paraId="305E25FE" w14:textId="77777777" w:rsidR="003B5739" w:rsidRPr="009F00CC" w:rsidRDefault="003B5739" w:rsidP="003B5739">
      <w:pPr>
        <w:rPr>
          <w:rFonts w:cs="Arial"/>
          <w:szCs w:val="24"/>
        </w:rPr>
      </w:pPr>
    </w:p>
    <w:p w14:paraId="7B93002C" w14:textId="77777777" w:rsidR="00FE20DB" w:rsidRPr="003D57FE" w:rsidRDefault="00FE20DB" w:rsidP="00FE20DB">
      <w:pPr>
        <w:keepNext/>
        <w:outlineLvl w:val="0"/>
        <w:rPr>
          <w:rFonts w:cs="Arial"/>
          <w:b/>
          <w:color w:val="000000" w:themeColor="text1"/>
          <w:szCs w:val="24"/>
        </w:rPr>
      </w:pPr>
      <w:commentRangeStart w:id="5"/>
      <w:r w:rsidRPr="00815FBF">
        <w:rPr>
          <w:rFonts w:cs="Arial"/>
          <w:b/>
          <w:color w:val="000000" w:themeColor="text1"/>
          <w:szCs w:val="24"/>
        </w:rPr>
        <w:lastRenderedPageBreak/>
        <w:t>17.</w:t>
      </w:r>
      <w:r w:rsidRPr="00815FBF">
        <w:rPr>
          <w:rFonts w:cs="Arial"/>
          <w:b/>
          <w:color w:val="000000" w:themeColor="text1"/>
          <w:szCs w:val="24"/>
        </w:rPr>
        <w:tab/>
      </w:r>
      <w:r w:rsidRPr="00815FBF">
        <w:rPr>
          <w:rFonts w:cs="Arial"/>
          <w:b/>
          <w:color w:val="000000" w:themeColor="text1"/>
          <w:szCs w:val="24"/>
          <w:u w:val="single"/>
        </w:rPr>
        <w:t>INTELLECTUAL PROPERTY/OWNERSHIP</w:t>
      </w:r>
      <w:r>
        <w:rPr>
          <w:rFonts w:cs="Arial"/>
          <w:b/>
          <w:color w:val="000000" w:themeColor="text1"/>
          <w:szCs w:val="24"/>
        </w:rPr>
        <w:t xml:space="preserve"> </w:t>
      </w:r>
      <w:r w:rsidRPr="003D57FE">
        <w:rPr>
          <w:rFonts w:cs="Arial"/>
          <w:bCs/>
          <w:color w:val="000000" w:themeColor="text1"/>
          <w:szCs w:val="24"/>
        </w:rPr>
        <w:t>– Not Applicable</w:t>
      </w:r>
    </w:p>
    <w:p w14:paraId="517A884D" w14:textId="77777777" w:rsidR="00FE20DB" w:rsidRPr="00815FBF" w:rsidRDefault="00FE20DB" w:rsidP="00FE20DB">
      <w:pPr>
        <w:rPr>
          <w:rFonts w:cs="Arial"/>
          <w:color w:val="000000" w:themeColor="text1"/>
          <w:szCs w:val="24"/>
          <w:u w:val="single"/>
        </w:rPr>
      </w:pPr>
    </w:p>
    <w:p w14:paraId="64CBD699" w14:textId="77777777" w:rsidR="00FE20DB" w:rsidRPr="003D57FE" w:rsidRDefault="00FE20DB" w:rsidP="00FE20DB">
      <w:pPr>
        <w:keepNext/>
        <w:outlineLvl w:val="0"/>
        <w:rPr>
          <w:color w:val="000000" w:themeColor="text1"/>
          <w:szCs w:val="24"/>
        </w:rPr>
      </w:pPr>
      <w:r w:rsidRPr="003D57FE">
        <w:rPr>
          <w:b/>
          <w:color w:val="000000" w:themeColor="text1"/>
          <w:szCs w:val="24"/>
        </w:rPr>
        <w:t>18:</w:t>
      </w:r>
      <w:r>
        <w:rPr>
          <w:b/>
          <w:color w:val="000000" w:themeColor="text1"/>
          <w:szCs w:val="24"/>
        </w:rPr>
        <w:tab/>
      </w:r>
      <w:r w:rsidRPr="00815FBF">
        <w:rPr>
          <w:b/>
          <w:bCs/>
          <w:color w:val="000000" w:themeColor="text1"/>
          <w:szCs w:val="24"/>
          <w:u w:val="single"/>
        </w:rPr>
        <w:t>PATENT AND COPYRIGHT PROTECTION</w:t>
      </w:r>
      <w:r>
        <w:rPr>
          <w:b/>
          <w:bCs/>
          <w:color w:val="000000" w:themeColor="text1"/>
          <w:szCs w:val="24"/>
        </w:rPr>
        <w:t xml:space="preserve"> </w:t>
      </w:r>
      <w:r w:rsidRPr="003D57FE">
        <w:rPr>
          <w:color w:val="000000" w:themeColor="text1"/>
          <w:szCs w:val="24"/>
        </w:rPr>
        <w:t>– Not Applicable</w:t>
      </w:r>
    </w:p>
    <w:p w14:paraId="7AF4A99C" w14:textId="77777777" w:rsidR="00FE20DB" w:rsidRPr="00815FBF" w:rsidRDefault="00FE20DB" w:rsidP="00FE20DB">
      <w:pPr>
        <w:ind w:firstLine="720"/>
        <w:rPr>
          <w:rFonts w:cs="Arial"/>
          <w:b/>
          <w:bCs/>
          <w:color w:val="000000" w:themeColor="text1"/>
          <w:szCs w:val="24"/>
          <w:u w:val="single"/>
        </w:rPr>
      </w:pPr>
    </w:p>
    <w:p w14:paraId="171BB372" w14:textId="77777777" w:rsidR="00FE20DB" w:rsidRPr="00815FBF" w:rsidRDefault="00FE20DB" w:rsidP="00FE20DB">
      <w:pPr>
        <w:keepNext/>
        <w:outlineLvl w:val="0"/>
        <w:rPr>
          <w:rFonts w:cs="Arial"/>
          <w:color w:val="000000" w:themeColor="text1"/>
          <w:szCs w:val="24"/>
        </w:rPr>
      </w:pPr>
      <w:r w:rsidRPr="003B052F">
        <w:rPr>
          <w:rFonts w:cs="Arial"/>
          <w:b/>
          <w:bCs/>
          <w:color w:val="000000" w:themeColor="text1"/>
          <w:szCs w:val="24"/>
        </w:rPr>
        <w:t>19.</w:t>
      </w:r>
      <w:r w:rsidRPr="003B052F">
        <w:rPr>
          <w:rFonts w:cs="Arial"/>
          <w:b/>
          <w:bCs/>
          <w:color w:val="000000" w:themeColor="text1"/>
          <w:szCs w:val="24"/>
        </w:rPr>
        <w:tab/>
      </w:r>
      <w:r w:rsidRPr="003B052F">
        <w:rPr>
          <w:rFonts w:cs="Arial"/>
          <w:b/>
          <w:bCs/>
          <w:color w:val="000000" w:themeColor="text1"/>
          <w:szCs w:val="24"/>
          <w:u w:val="single"/>
        </w:rPr>
        <w:t>CONTRACT PERFORMANCE ASSURANCE</w:t>
      </w:r>
      <w:r w:rsidRPr="003B052F">
        <w:rPr>
          <w:rFonts w:cs="Arial"/>
          <w:color w:val="000000" w:themeColor="text1"/>
          <w:szCs w:val="24"/>
        </w:rPr>
        <w:t xml:space="preserve"> </w:t>
      </w:r>
      <w:r>
        <w:rPr>
          <w:rFonts w:cs="Arial"/>
          <w:color w:val="000000" w:themeColor="text1"/>
          <w:szCs w:val="24"/>
        </w:rPr>
        <w:t>- Not Applicable</w:t>
      </w:r>
      <w:commentRangeEnd w:id="5"/>
      <w:r>
        <w:rPr>
          <w:rStyle w:val="CommentReference"/>
        </w:rPr>
        <w:commentReference w:id="5"/>
      </w:r>
    </w:p>
    <w:p w14:paraId="041F64D2" w14:textId="77777777" w:rsidR="00F01C8B" w:rsidRDefault="00F01C8B" w:rsidP="00F01C8B">
      <w:pPr>
        <w:outlineLvl w:val="0"/>
        <w:rPr>
          <w:rFonts w:cs="Arial"/>
          <w:b/>
          <w:szCs w:val="24"/>
        </w:rPr>
      </w:pPr>
    </w:p>
    <w:p w14:paraId="436B7E57" w14:textId="649B2EE1" w:rsidR="00F01C8B" w:rsidRPr="009F00CC" w:rsidRDefault="00F01C8B" w:rsidP="00F01C8B">
      <w:pPr>
        <w:outlineLvl w:val="0"/>
        <w:rPr>
          <w:rFonts w:cs="Arial"/>
          <w:b/>
          <w:szCs w:val="24"/>
        </w:rPr>
      </w:pPr>
      <w:r w:rsidRPr="009F00CC">
        <w:rPr>
          <w:rFonts w:cs="Arial"/>
          <w:b/>
          <w:szCs w:val="24"/>
        </w:rPr>
        <w:t>2</w:t>
      </w:r>
      <w:r w:rsidR="00DB1989">
        <w:rPr>
          <w:rFonts w:cs="Arial"/>
          <w:b/>
          <w:szCs w:val="24"/>
        </w:rPr>
        <w:t>0</w:t>
      </w:r>
      <w:r w:rsidRPr="009F00CC">
        <w:rPr>
          <w:rFonts w:cs="Arial"/>
          <w:b/>
          <w:szCs w:val="24"/>
        </w:rPr>
        <w:t>.</w:t>
      </w:r>
      <w:r w:rsidRPr="009F00CC">
        <w:rPr>
          <w:rFonts w:cs="Arial"/>
          <w:b/>
          <w:szCs w:val="24"/>
        </w:rPr>
        <w:tab/>
      </w:r>
      <w:r w:rsidRPr="009F00CC">
        <w:rPr>
          <w:rFonts w:cs="Arial"/>
          <w:b/>
          <w:szCs w:val="24"/>
          <w:u w:val="single"/>
        </w:rPr>
        <w:t>CONTRACT TERMINATION</w:t>
      </w:r>
    </w:p>
    <w:p w14:paraId="62F9E693" w14:textId="77777777" w:rsidR="00F01C8B" w:rsidRPr="00784D44" w:rsidRDefault="00F01C8B" w:rsidP="00F01C8B">
      <w:pPr>
        <w:rPr>
          <w:rFonts w:cs="Arial"/>
          <w:color w:val="00B0F0"/>
          <w:szCs w:val="24"/>
        </w:rPr>
      </w:pPr>
    </w:p>
    <w:p w14:paraId="30ACB59D" w14:textId="53EB3DD1" w:rsidR="00FD6ECB" w:rsidRDefault="00FD6ECB" w:rsidP="00FD6ECB">
      <w:pPr>
        <w:ind w:firstLine="720"/>
        <w:rPr>
          <w:szCs w:val="24"/>
        </w:rPr>
      </w:pPr>
      <w:commentRangeStart w:id="6"/>
      <w:r w:rsidRPr="00A53CA6">
        <w:rPr>
          <w:b/>
          <w:bCs/>
          <w:szCs w:val="24"/>
          <w:u w:val="single"/>
        </w:rPr>
        <w:t>20.1</w:t>
      </w:r>
      <w:r w:rsidRPr="00A53CA6">
        <w:rPr>
          <w:b/>
          <w:bCs/>
          <w:szCs w:val="24"/>
          <w:u w:val="single"/>
        </w:rPr>
        <w:tab/>
        <w:t>Termination for Cause.</w:t>
      </w:r>
      <w:r w:rsidRPr="00A53CA6">
        <w:rPr>
          <w:sz w:val="22"/>
          <w:szCs w:val="22"/>
        </w:rPr>
        <w:t xml:space="preserve">  </w:t>
      </w:r>
      <w:r w:rsidRPr="00A53CA6">
        <w:rPr>
          <w:szCs w:val="24"/>
        </w:rPr>
        <w:t xml:space="preserve">The State may, by written notice to the Contractor, terminate this contract in whole or in part at any </w:t>
      </w:r>
      <w:r w:rsidRPr="001E35C4">
        <w:rPr>
          <w:szCs w:val="24"/>
        </w:rPr>
        <w:t>time the Contractor fails to perform this contract.</w:t>
      </w:r>
      <w:commentRangeEnd w:id="6"/>
      <w:r>
        <w:rPr>
          <w:rStyle w:val="CommentReference"/>
        </w:rPr>
        <w:commentReference w:id="6"/>
      </w:r>
    </w:p>
    <w:p w14:paraId="04EC8CAA" w14:textId="77777777" w:rsidR="00D5507E" w:rsidRDefault="00D5507E" w:rsidP="00FD6ECB">
      <w:pPr>
        <w:ind w:firstLine="720"/>
        <w:rPr>
          <w:szCs w:val="24"/>
        </w:rPr>
      </w:pPr>
    </w:p>
    <w:p w14:paraId="73D8628F" w14:textId="77777777" w:rsidR="00FD6ECB" w:rsidRPr="000D08F7" w:rsidRDefault="00FD6ECB" w:rsidP="00FD6ECB">
      <w:pPr>
        <w:ind w:firstLine="720"/>
        <w:rPr>
          <w:szCs w:val="24"/>
          <w:lang w:bidi="en-US"/>
        </w:rPr>
      </w:pPr>
      <w:commentRangeStart w:id="7"/>
      <w:r w:rsidRPr="00A53CA6">
        <w:rPr>
          <w:b/>
          <w:bCs/>
          <w:szCs w:val="24"/>
          <w:u w:val="single"/>
        </w:rPr>
        <w:t>20.1</w:t>
      </w:r>
      <w:r w:rsidRPr="00A53CA6">
        <w:rPr>
          <w:b/>
          <w:bCs/>
          <w:szCs w:val="24"/>
          <w:u w:val="single"/>
        </w:rPr>
        <w:tab/>
        <w:t>Termination for Cause.</w:t>
      </w:r>
      <w:r w:rsidRPr="00A53CA6">
        <w:rPr>
          <w:sz w:val="22"/>
          <w:szCs w:val="22"/>
        </w:rPr>
        <w:t xml:space="preserve">  </w:t>
      </w:r>
      <w:r w:rsidRPr="00A53CA6">
        <w:rPr>
          <w:szCs w:val="24"/>
        </w:rPr>
        <w:t xml:space="preserve">The State may, </w:t>
      </w:r>
      <w:r>
        <w:rPr>
          <w:szCs w:val="24"/>
        </w:rPr>
        <w:t>after giving</w:t>
      </w:r>
      <w:r w:rsidRPr="00A53CA6">
        <w:rPr>
          <w:szCs w:val="24"/>
        </w:rPr>
        <w:t xml:space="preserve"> written notice to the Contractor, terminate this contract in whole or in part at any </w:t>
      </w:r>
      <w:r w:rsidRPr="001E35C4">
        <w:rPr>
          <w:szCs w:val="24"/>
        </w:rPr>
        <w:t xml:space="preserve">time the Contractor fails to </w:t>
      </w:r>
      <w:r>
        <w:rPr>
          <w:szCs w:val="24"/>
        </w:rPr>
        <w:t xml:space="preserve">materially </w:t>
      </w:r>
      <w:r w:rsidRPr="001E35C4">
        <w:rPr>
          <w:szCs w:val="24"/>
        </w:rPr>
        <w:t>perform this contract.</w:t>
      </w:r>
      <w:r>
        <w:rPr>
          <w:szCs w:val="24"/>
        </w:rPr>
        <w:t xml:space="preserve">  The written notice must demand performance of the stated failure within a specified period of time of not less than 15 days.  If the demanded performance is not completed within the specified period, the termination is effective at the end of the specified period</w:t>
      </w:r>
      <w:commentRangeEnd w:id="7"/>
      <w:r>
        <w:rPr>
          <w:rStyle w:val="CommentReference"/>
        </w:rPr>
        <w:commentReference w:id="7"/>
      </w:r>
      <w:r>
        <w:rPr>
          <w:szCs w:val="24"/>
        </w:rPr>
        <w:t>.</w:t>
      </w:r>
    </w:p>
    <w:p w14:paraId="6CC00759" w14:textId="77777777" w:rsidR="00FD6ECB" w:rsidRDefault="00FD6ECB" w:rsidP="00FD6ECB">
      <w:pPr>
        <w:tabs>
          <w:tab w:val="left" w:pos="1350"/>
        </w:tabs>
        <w:rPr>
          <w:rFonts w:cs="Arial"/>
          <w:b/>
          <w:szCs w:val="24"/>
          <w:u w:val="single"/>
        </w:rPr>
      </w:pPr>
    </w:p>
    <w:p w14:paraId="1DE6CDD5" w14:textId="77777777" w:rsidR="00FD6ECB" w:rsidRPr="009F00CC" w:rsidRDefault="00FD6ECB" w:rsidP="00FD6ECB">
      <w:pPr>
        <w:tabs>
          <w:tab w:val="left" w:pos="1350"/>
        </w:tabs>
        <w:ind w:firstLine="720"/>
        <w:rPr>
          <w:rFonts w:cs="Arial"/>
          <w:szCs w:val="24"/>
        </w:rPr>
      </w:pPr>
      <w:r w:rsidRPr="009F00CC">
        <w:rPr>
          <w:rFonts w:cs="Arial"/>
          <w:b/>
          <w:szCs w:val="24"/>
          <w:u w:val="single"/>
        </w:rPr>
        <w:t>2</w:t>
      </w:r>
      <w:r>
        <w:rPr>
          <w:rFonts w:cs="Arial"/>
          <w:b/>
          <w:szCs w:val="24"/>
          <w:u w:val="single"/>
        </w:rPr>
        <w:t>0</w:t>
      </w:r>
      <w:r w:rsidRPr="009F00CC">
        <w:rPr>
          <w:rFonts w:cs="Arial"/>
          <w:b/>
          <w:szCs w:val="24"/>
          <w:u w:val="single"/>
        </w:rPr>
        <w:t>.2</w:t>
      </w:r>
      <w:r w:rsidRPr="009F00CC">
        <w:rPr>
          <w:rFonts w:cs="Arial"/>
          <w:b/>
          <w:szCs w:val="24"/>
          <w:u w:val="single"/>
        </w:rPr>
        <w:tab/>
        <w:t>Termination for Cause with Notice to Cure Requirement.</w:t>
      </w:r>
      <w:r w:rsidRPr="009F00CC">
        <w:rPr>
          <w:rFonts w:cs="Arial"/>
          <w:b/>
          <w:szCs w:val="24"/>
        </w:rPr>
        <w:t xml:space="preserve">  </w:t>
      </w:r>
      <w:r w:rsidRPr="009F00CC">
        <w:rPr>
          <w:rFonts w:cs="Arial"/>
          <w:szCs w:val="24"/>
        </w:rPr>
        <w:t xml:space="preserve">Contractor may terminate this contract for the State’s failure to perform any of its duties under this contract after giving the State written notice of the failure.  The written notice must demand performance of the stated failure within a specified period of time of not less than </w:t>
      </w:r>
      <w:r w:rsidRPr="003B052F">
        <w:rPr>
          <w:rFonts w:cs="Arial"/>
          <w:bCs/>
          <w:color w:val="000000" w:themeColor="text1"/>
          <w:szCs w:val="24"/>
        </w:rPr>
        <w:t>30</w:t>
      </w:r>
      <w:r w:rsidRPr="009F00CC">
        <w:rPr>
          <w:rFonts w:cs="Arial"/>
          <w:szCs w:val="24"/>
        </w:rPr>
        <w:t xml:space="preserve"> days.  If the demanded performance is not completed within the specified period, the termination is effective at the end of the specified period.</w:t>
      </w:r>
    </w:p>
    <w:p w14:paraId="3A731874" w14:textId="77777777" w:rsidR="00FD6ECB" w:rsidRPr="009F00CC" w:rsidRDefault="00FD6ECB" w:rsidP="00FD6ECB">
      <w:pPr>
        <w:ind w:firstLine="720"/>
        <w:rPr>
          <w:rFonts w:cs="Arial"/>
          <w:b/>
          <w:szCs w:val="24"/>
          <w:u w:val="single"/>
        </w:rPr>
      </w:pPr>
    </w:p>
    <w:p w14:paraId="242AC385" w14:textId="4C1BE5F8" w:rsidR="00CB3451" w:rsidRPr="009F00CC" w:rsidRDefault="00A53C78" w:rsidP="000C4F29">
      <w:pPr>
        <w:ind w:firstLine="720"/>
        <w:rPr>
          <w:rFonts w:cs="Arial"/>
          <w:szCs w:val="24"/>
          <w:lang w:bidi="en-US"/>
        </w:rPr>
      </w:pPr>
      <w:r w:rsidRPr="009F00CC">
        <w:rPr>
          <w:rFonts w:cs="Arial"/>
          <w:b/>
          <w:szCs w:val="24"/>
          <w:u w:val="single"/>
        </w:rPr>
        <w:t>2</w:t>
      </w:r>
      <w:r w:rsidR="00DB1989">
        <w:rPr>
          <w:rFonts w:cs="Arial"/>
          <w:b/>
          <w:szCs w:val="24"/>
          <w:u w:val="single"/>
        </w:rPr>
        <w:t>0</w:t>
      </w:r>
      <w:r w:rsidR="00E963A9" w:rsidRPr="009F00CC">
        <w:rPr>
          <w:rFonts w:cs="Arial"/>
          <w:b/>
          <w:szCs w:val="24"/>
          <w:u w:val="single"/>
        </w:rPr>
        <w:t>.</w:t>
      </w:r>
      <w:r w:rsidR="00CA36BA" w:rsidRPr="009F00CC">
        <w:rPr>
          <w:rFonts w:cs="Arial"/>
          <w:b/>
          <w:szCs w:val="24"/>
          <w:u w:val="single"/>
        </w:rPr>
        <w:t>3</w:t>
      </w:r>
      <w:r w:rsidR="005C7FBE" w:rsidRPr="009F00CC">
        <w:rPr>
          <w:rFonts w:cs="Arial"/>
          <w:b/>
          <w:szCs w:val="24"/>
          <w:u w:val="single"/>
        </w:rPr>
        <w:t xml:space="preserve">  Reduction of Funding</w:t>
      </w:r>
      <w:r w:rsidR="00B07EE2" w:rsidRPr="009F00CC">
        <w:rPr>
          <w:rFonts w:cs="Arial"/>
          <w:b/>
          <w:szCs w:val="24"/>
          <w:u w:val="single"/>
        </w:rPr>
        <w:t>.</w:t>
      </w:r>
      <w:r w:rsidR="00B07EE2" w:rsidRPr="009F00CC">
        <w:rPr>
          <w:rFonts w:cs="Arial"/>
          <w:b/>
          <w:szCs w:val="24"/>
        </w:rPr>
        <w:t xml:space="preserve">  </w:t>
      </w:r>
      <w:r w:rsidR="005C7FBE" w:rsidRPr="009F00CC">
        <w:rPr>
          <w:rFonts w:cs="Arial"/>
          <w:szCs w:val="24"/>
        </w:rPr>
        <w:t>The State must</w:t>
      </w:r>
      <w:r w:rsidR="00F81484" w:rsidRPr="009F00CC">
        <w:rPr>
          <w:rFonts w:cs="Arial"/>
          <w:szCs w:val="24"/>
        </w:rPr>
        <w:t xml:space="preserve"> by law</w:t>
      </w:r>
      <w:r w:rsidR="005C7FBE" w:rsidRPr="009F00CC">
        <w:rPr>
          <w:rFonts w:cs="Arial"/>
          <w:szCs w:val="24"/>
        </w:rPr>
        <w:t xml:space="preserve"> terminate this contract if funds are not appropriated or otherwise made available to support the State's continuation of performance of this contract in a subsequent fiscal period</w:t>
      </w:r>
      <w:r w:rsidR="00B07EE2" w:rsidRPr="009F00CC">
        <w:rPr>
          <w:rFonts w:cs="Arial"/>
          <w:szCs w:val="24"/>
        </w:rPr>
        <w:t xml:space="preserve">.  </w:t>
      </w:r>
      <w:r w:rsidR="005C7FBE" w:rsidRPr="009F00CC">
        <w:rPr>
          <w:rFonts w:cs="Arial"/>
          <w:szCs w:val="24"/>
        </w:rPr>
        <w:t>(18-4-313(4), MCA.)</w:t>
      </w:r>
      <w:r w:rsidR="008F2107" w:rsidRPr="009F00CC">
        <w:rPr>
          <w:rFonts w:cs="Arial"/>
          <w:szCs w:val="24"/>
        </w:rPr>
        <w:t xml:space="preserve">  </w:t>
      </w:r>
      <w:r w:rsidR="00CB3451" w:rsidRPr="009F00CC">
        <w:rPr>
          <w:rFonts w:cs="Arial"/>
          <w:szCs w:val="24"/>
          <w:lang w:bidi="en-US"/>
        </w:rPr>
        <w:t>If state or federal government funds are not appropriated or otherwise made available through the state budgeting process to support continued performance of this contract (whether at an initial contract payment level or any contract increases to that initial level) in subsequent fiscal periods, the State shall terminate this contract as required by law</w:t>
      </w:r>
      <w:r w:rsidR="00B07EE2" w:rsidRPr="009F00CC">
        <w:rPr>
          <w:rFonts w:cs="Arial"/>
          <w:szCs w:val="24"/>
          <w:lang w:bidi="en-US"/>
        </w:rPr>
        <w:t xml:space="preserve">.  </w:t>
      </w:r>
      <w:r w:rsidR="00CB3451" w:rsidRPr="009F00CC">
        <w:rPr>
          <w:rFonts w:cs="Arial"/>
          <w:szCs w:val="24"/>
          <w:lang w:bidi="en-US"/>
        </w:rPr>
        <w:t xml:space="preserve">The State shall provide </w:t>
      </w:r>
      <w:r w:rsidR="005134DD" w:rsidRPr="009F00CC">
        <w:rPr>
          <w:rFonts w:cs="Arial"/>
          <w:szCs w:val="24"/>
          <w:lang w:bidi="en-US"/>
        </w:rPr>
        <w:t>Contractor</w:t>
      </w:r>
      <w:r w:rsidR="00CB3451" w:rsidRPr="009F00CC">
        <w:rPr>
          <w:rFonts w:cs="Arial"/>
          <w:szCs w:val="24"/>
          <w:lang w:bidi="en-US"/>
        </w:rPr>
        <w:t xml:space="preserve"> the date the State's termination shall take effect</w:t>
      </w:r>
      <w:r w:rsidR="00B07EE2" w:rsidRPr="009F00CC">
        <w:rPr>
          <w:rFonts w:cs="Arial"/>
          <w:szCs w:val="24"/>
          <w:lang w:bidi="en-US"/>
        </w:rPr>
        <w:t xml:space="preserve">.  </w:t>
      </w:r>
      <w:r w:rsidR="00CB3451" w:rsidRPr="009F00CC">
        <w:rPr>
          <w:rFonts w:cs="Arial"/>
          <w:szCs w:val="24"/>
          <w:lang w:bidi="en-US"/>
        </w:rPr>
        <w:t xml:space="preserve">The State shall not be liable to </w:t>
      </w:r>
      <w:r w:rsidR="005134DD" w:rsidRPr="009F00CC">
        <w:rPr>
          <w:rFonts w:cs="Arial"/>
          <w:szCs w:val="24"/>
          <w:lang w:bidi="en-US"/>
        </w:rPr>
        <w:t>Contractor</w:t>
      </w:r>
      <w:r w:rsidR="00CB3451" w:rsidRPr="009F00CC">
        <w:rPr>
          <w:rFonts w:cs="Arial"/>
          <w:szCs w:val="24"/>
          <w:lang w:bidi="en-US"/>
        </w:rPr>
        <w:t xml:space="preserve"> for any payment that would have been</w:t>
      </w:r>
      <w:r w:rsidR="00CB3451" w:rsidRPr="009F00CC">
        <w:rPr>
          <w:rFonts w:cs="Arial"/>
          <w:szCs w:val="24"/>
        </w:rPr>
        <w:t xml:space="preserve"> </w:t>
      </w:r>
      <w:r w:rsidR="00CB3451" w:rsidRPr="009F00CC">
        <w:rPr>
          <w:rFonts w:cs="Arial"/>
          <w:szCs w:val="24"/>
          <w:lang w:bidi="en-US"/>
        </w:rPr>
        <w:t>payable had the contract not been terminated under this provision</w:t>
      </w:r>
      <w:r w:rsidR="00B07EE2" w:rsidRPr="009F00CC">
        <w:rPr>
          <w:rFonts w:cs="Arial"/>
          <w:szCs w:val="24"/>
          <w:lang w:bidi="en-US"/>
        </w:rPr>
        <w:t xml:space="preserve">.  </w:t>
      </w:r>
      <w:r w:rsidR="000C4F29" w:rsidRPr="009F00CC">
        <w:rPr>
          <w:rFonts w:cs="Arial"/>
          <w:szCs w:val="24"/>
          <w:lang w:bidi="en-US"/>
        </w:rPr>
        <w:t>As stated above, t</w:t>
      </w:r>
      <w:r w:rsidR="00CB3451" w:rsidRPr="009F00CC">
        <w:rPr>
          <w:rFonts w:cs="Arial"/>
          <w:szCs w:val="24"/>
          <w:lang w:bidi="en-US"/>
        </w:rPr>
        <w:t xml:space="preserve">he State shall be liable to </w:t>
      </w:r>
      <w:r w:rsidR="005134DD" w:rsidRPr="009F00CC">
        <w:rPr>
          <w:rFonts w:cs="Arial"/>
          <w:szCs w:val="24"/>
          <w:lang w:bidi="en-US"/>
        </w:rPr>
        <w:t>Contractor</w:t>
      </w:r>
      <w:r w:rsidR="00CB3451" w:rsidRPr="009F00CC">
        <w:rPr>
          <w:rFonts w:cs="Arial"/>
          <w:szCs w:val="24"/>
          <w:lang w:bidi="en-US"/>
        </w:rPr>
        <w:t xml:space="preserve"> only for the payment, or prorated portion of that payment, owed to </w:t>
      </w:r>
      <w:r w:rsidR="005134DD" w:rsidRPr="009F00CC">
        <w:rPr>
          <w:rFonts w:cs="Arial"/>
          <w:szCs w:val="24"/>
          <w:lang w:bidi="en-US"/>
        </w:rPr>
        <w:t>Contractor</w:t>
      </w:r>
      <w:r w:rsidR="00CB3451" w:rsidRPr="009F00CC">
        <w:rPr>
          <w:rFonts w:cs="Arial"/>
          <w:szCs w:val="24"/>
          <w:lang w:bidi="en-US"/>
        </w:rPr>
        <w:t xml:space="preserve"> up to the date the State's termination takes effect</w:t>
      </w:r>
      <w:r w:rsidR="00B07EE2" w:rsidRPr="009F00CC">
        <w:rPr>
          <w:rFonts w:cs="Arial"/>
          <w:szCs w:val="24"/>
          <w:lang w:bidi="en-US"/>
        </w:rPr>
        <w:t xml:space="preserve">.  </w:t>
      </w:r>
      <w:r w:rsidR="00CB3451" w:rsidRPr="009F00CC">
        <w:rPr>
          <w:rFonts w:cs="Arial"/>
          <w:szCs w:val="24"/>
          <w:lang w:bidi="en-US"/>
        </w:rPr>
        <w:t xml:space="preserve">This is </w:t>
      </w:r>
      <w:r w:rsidR="005134DD" w:rsidRPr="009F00CC">
        <w:rPr>
          <w:rFonts w:cs="Arial"/>
          <w:szCs w:val="24"/>
          <w:lang w:bidi="en-US"/>
        </w:rPr>
        <w:t>Contractor</w:t>
      </w:r>
      <w:r w:rsidR="00CB3451" w:rsidRPr="009F00CC">
        <w:rPr>
          <w:rFonts w:cs="Arial"/>
          <w:szCs w:val="24"/>
          <w:lang w:bidi="en-US"/>
        </w:rPr>
        <w:t>'s sole remedy</w:t>
      </w:r>
      <w:r w:rsidR="00B07EE2" w:rsidRPr="009F00CC">
        <w:rPr>
          <w:rFonts w:cs="Arial"/>
          <w:szCs w:val="24"/>
          <w:lang w:bidi="en-US"/>
        </w:rPr>
        <w:t xml:space="preserve">.  </w:t>
      </w:r>
      <w:r w:rsidR="00CB3451" w:rsidRPr="009F00CC">
        <w:rPr>
          <w:rFonts w:cs="Arial"/>
          <w:szCs w:val="24"/>
          <w:lang w:bidi="en-US"/>
        </w:rPr>
        <w:t xml:space="preserve">The State shall not be liable to </w:t>
      </w:r>
      <w:r w:rsidR="005134DD" w:rsidRPr="009F00CC">
        <w:rPr>
          <w:rFonts w:cs="Arial"/>
          <w:szCs w:val="24"/>
          <w:lang w:bidi="en-US"/>
        </w:rPr>
        <w:t>Contractor</w:t>
      </w:r>
      <w:r w:rsidR="00CB3451" w:rsidRPr="009F00CC">
        <w:rPr>
          <w:rFonts w:cs="Arial"/>
          <w:szCs w:val="24"/>
          <w:lang w:bidi="en-US"/>
        </w:rPr>
        <w:t xml:space="preserve"> for any other payments or damages arising from termination under this section, including but not limited to general, special, or consequential damages such as lost profits or revenues.</w:t>
      </w:r>
    </w:p>
    <w:p w14:paraId="179B7C64" w14:textId="77777777" w:rsidR="003400F0" w:rsidRPr="009F00CC" w:rsidRDefault="003400F0" w:rsidP="00450BF7">
      <w:pPr>
        <w:rPr>
          <w:rFonts w:cs="Arial"/>
          <w:szCs w:val="24"/>
          <w:lang w:bidi="en-US"/>
        </w:rPr>
      </w:pPr>
    </w:p>
    <w:p w14:paraId="42FFCF36" w14:textId="655242CB" w:rsidR="00673F62" w:rsidRPr="009F00CC" w:rsidRDefault="001E213B" w:rsidP="00673F62">
      <w:pPr>
        <w:keepNext/>
        <w:rPr>
          <w:rFonts w:cs="Arial"/>
          <w:b/>
          <w:bCs/>
          <w:szCs w:val="24"/>
          <w:u w:val="single"/>
        </w:rPr>
      </w:pPr>
      <w:r w:rsidRPr="009F00CC">
        <w:rPr>
          <w:rFonts w:cs="Arial"/>
          <w:b/>
          <w:bCs/>
          <w:szCs w:val="24"/>
        </w:rPr>
        <w:t>2</w:t>
      </w:r>
      <w:r w:rsidR="00DB1989">
        <w:rPr>
          <w:rFonts w:cs="Arial"/>
          <w:b/>
          <w:bCs/>
          <w:szCs w:val="24"/>
        </w:rPr>
        <w:t>1</w:t>
      </w:r>
      <w:r w:rsidR="00446F84" w:rsidRPr="009F00CC">
        <w:rPr>
          <w:rFonts w:cs="Arial"/>
          <w:b/>
          <w:bCs/>
          <w:szCs w:val="24"/>
        </w:rPr>
        <w:t>.</w:t>
      </w:r>
      <w:r w:rsidR="00673F62" w:rsidRPr="009F00CC">
        <w:rPr>
          <w:rFonts w:cs="Arial"/>
          <w:b/>
          <w:bCs/>
          <w:szCs w:val="24"/>
        </w:rPr>
        <w:tab/>
      </w:r>
      <w:r w:rsidR="00673F62" w:rsidRPr="009F00CC">
        <w:rPr>
          <w:rFonts w:cs="Arial"/>
          <w:b/>
          <w:bCs/>
          <w:szCs w:val="24"/>
          <w:u w:val="single"/>
        </w:rPr>
        <w:t>EVENT OF BREACH – REMEDIES</w:t>
      </w:r>
    </w:p>
    <w:p w14:paraId="6ABD1E03" w14:textId="77777777" w:rsidR="00673F62" w:rsidRPr="009F00CC" w:rsidRDefault="00673F62" w:rsidP="00673F62">
      <w:pPr>
        <w:keepNext/>
        <w:rPr>
          <w:rFonts w:cs="Arial"/>
          <w:bCs/>
          <w:color w:val="000000"/>
          <w:szCs w:val="24"/>
        </w:rPr>
      </w:pPr>
    </w:p>
    <w:p w14:paraId="7435394B" w14:textId="1FD94E93" w:rsidR="00673F62" w:rsidRPr="009F00CC" w:rsidRDefault="00A53C78" w:rsidP="00673F62">
      <w:pPr>
        <w:ind w:firstLine="720"/>
        <w:rPr>
          <w:rFonts w:cs="Arial"/>
          <w:bCs/>
          <w:color w:val="000000"/>
          <w:szCs w:val="24"/>
        </w:rPr>
      </w:pPr>
      <w:r w:rsidRPr="009F00CC">
        <w:rPr>
          <w:rFonts w:cs="Arial"/>
          <w:b/>
          <w:color w:val="000000"/>
          <w:szCs w:val="24"/>
          <w:u w:val="single"/>
        </w:rPr>
        <w:t>2</w:t>
      </w:r>
      <w:r w:rsidR="00DB1989">
        <w:rPr>
          <w:rFonts w:cs="Arial"/>
          <w:b/>
          <w:color w:val="000000"/>
          <w:szCs w:val="24"/>
          <w:u w:val="single"/>
        </w:rPr>
        <w:t>1</w:t>
      </w:r>
      <w:r w:rsidR="00E963A9" w:rsidRPr="009F00CC">
        <w:rPr>
          <w:rFonts w:cs="Arial"/>
          <w:b/>
          <w:color w:val="000000"/>
          <w:szCs w:val="24"/>
          <w:u w:val="single"/>
        </w:rPr>
        <w:t>.</w:t>
      </w:r>
      <w:r w:rsidR="00673F62" w:rsidRPr="009F00CC">
        <w:rPr>
          <w:rFonts w:cs="Arial"/>
          <w:b/>
          <w:color w:val="000000"/>
          <w:szCs w:val="24"/>
          <w:u w:val="single"/>
        </w:rPr>
        <w:t>1  Event of Breach by Contractor</w:t>
      </w:r>
      <w:r w:rsidR="00B07EE2" w:rsidRPr="009F00CC">
        <w:rPr>
          <w:rFonts w:cs="Arial"/>
          <w:b/>
          <w:color w:val="000000"/>
          <w:szCs w:val="24"/>
          <w:u w:val="single"/>
        </w:rPr>
        <w:t>.</w:t>
      </w:r>
      <w:r w:rsidR="00B07EE2" w:rsidRPr="009F00CC">
        <w:rPr>
          <w:rFonts w:cs="Arial"/>
          <w:b/>
          <w:color w:val="000000"/>
          <w:szCs w:val="24"/>
        </w:rPr>
        <w:t xml:space="preserve">  </w:t>
      </w:r>
      <w:r w:rsidR="00673F62" w:rsidRPr="009F00CC">
        <w:rPr>
          <w:rFonts w:cs="Arial"/>
          <w:bCs/>
          <w:color w:val="000000"/>
          <w:szCs w:val="24"/>
        </w:rPr>
        <w:t>Any one or more of the following</w:t>
      </w:r>
      <w:r w:rsidR="00B72072" w:rsidRPr="009F00CC">
        <w:rPr>
          <w:rFonts w:cs="Arial"/>
          <w:bCs/>
          <w:color w:val="000000"/>
          <w:szCs w:val="24"/>
        </w:rPr>
        <w:t xml:space="preserve"> Contractor</w:t>
      </w:r>
      <w:r w:rsidR="00673F62" w:rsidRPr="009F00CC">
        <w:rPr>
          <w:rFonts w:cs="Arial"/>
          <w:bCs/>
          <w:color w:val="000000"/>
          <w:szCs w:val="24"/>
        </w:rPr>
        <w:t xml:space="preserve"> acts or </w:t>
      </w:r>
      <w:r w:rsidR="00450BF7" w:rsidRPr="009F00CC">
        <w:rPr>
          <w:rFonts w:cs="Arial"/>
          <w:bCs/>
          <w:color w:val="000000"/>
          <w:szCs w:val="24"/>
        </w:rPr>
        <w:t>omissions constitute</w:t>
      </w:r>
      <w:r w:rsidR="00673F62" w:rsidRPr="009F00CC">
        <w:rPr>
          <w:rFonts w:cs="Arial"/>
          <w:bCs/>
          <w:color w:val="000000"/>
          <w:szCs w:val="24"/>
        </w:rPr>
        <w:t xml:space="preserve"> an event of</w:t>
      </w:r>
      <w:r w:rsidR="005C0E55" w:rsidRPr="009F00CC">
        <w:rPr>
          <w:rFonts w:cs="Arial"/>
          <w:bCs/>
          <w:color w:val="000000"/>
          <w:szCs w:val="24"/>
        </w:rPr>
        <w:t xml:space="preserve"> material</w:t>
      </w:r>
      <w:r w:rsidR="00673F62" w:rsidRPr="009F00CC">
        <w:rPr>
          <w:rFonts w:cs="Arial"/>
          <w:bCs/>
          <w:color w:val="000000"/>
          <w:szCs w:val="24"/>
        </w:rPr>
        <w:t xml:space="preserve"> breach</w:t>
      </w:r>
      <w:r w:rsidR="00346368" w:rsidRPr="009F00CC">
        <w:rPr>
          <w:rFonts w:cs="Arial"/>
          <w:bCs/>
          <w:color w:val="000000"/>
          <w:szCs w:val="24"/>
        </w:rPr>
        <w:t xml:space="preserve"> under this contract</w:t>
      </w:r>
      <w:r w:rsidR="00673F62" w:rsidRPr="009F00CC">
        <w:rPr>
          <w:rFonts w:cs="Arial"/>
          <w:bCs/>
          <w:color w:val="000000"/>
          <w:szCs w:val="24"/>
        </w:rPr>
        <w:t>:</w:t>
      </w:r>
    </w:p>
    <w:p w14:paraId="38E3FB24" w14:textId="77777777" w:rsidR="00021016" w:rsidRPr="008427CC" w:rsidRDefault="00021016" w:rsidP="00021016">
      <w:pPr>
        <w:rPr>
          <w:sz w:val="22"/>
          <w:szCs w:val="22"/>
        </w:rPr>
      </w:pPr>
    </w:p>
    <w:p w14:paraId="1D266886" w14:textId="77777777" w:rsidR="00021016" w:rsidRPr="006F419F" w:rsidRDefault="00021016" w:rsidP="00021016">
      <w:pPr>
        <w:numPr>
          <w:ilvl w:val="0"/>
          <w:numId w:val="17"/>
        </w:numPr>
        <w:ind w:left="360" w:firstLine="720"/>
        <w:rPr>
          <w:rFonts w:cs="Arial"/>
          <w:bCs/>
          <w:color w:val="000000"/>
          <w:szCs w:val="24"/>
        </w:rPr>
      </w:pPr>
      <w:r w:rsidRPr="006F419F">
        <w:rPr>
          <w:rFonts w:cs="Arial"/>
          <w:bCs/>
          <w:color w:val="000000"/>
          <w:szCs w:val="24"/>
        </w:rPr>
        <w:t xml:space="preserve">Products or services furnished  fail to conform to any requirement; </w:t>
      </w:r>
    </w:p>
    <w:p w14:paraId="6584AB5A" w14:textId="77777777" w:rsidR="00021016" w:rsidRPr="006F419F" w:rsidRDefault="00021016" w:rsidP="00021016">
      <w:pPr>
        <w:numPr>
          <w:ilvl w:val="0"/>
          <w:numId w:val="17"/>
        </w:numPr>
        <w:ind w:left="360" w:firstLine="720"/>
        <w:rPr>
          <w:rFonts w:cs="Arial"/>
          <w:bCs/>
          <w:color w:val="000000"/>
          <w:szCs w:val="24"/>
        </w:rPr>
      </w:pPr>
      <w:r w:rsidRPr="006F419F">
        <w:rPr>
          <w:rFonts w:cs="Arial"/>
          <w:bCs/>
          <w:color w:val="000000"/>
          <w:szCs w:val="24"/>
        </w:rPr>
        <w:t xml:space="preserve">Failure to submit any report required by this Contract; </w:t>
      </w:r>
    </w:p>
    <w:p w14:paraId="2DAE9142" w14:textId="6EA8154C" w:rsidR="00021016" w:rsidRPr="006F419F" w:rsidRDefault="00021016" w:rsidP="00021016">
      <w:pPr>
        <w:numPr>
          <w:ilvl w:val="0"/>
          <w:numId w:val="17"/>
        </w:numPr>
        <w:ind w:left="1440"/>
        <w:rPr>
          <w:rFonts w:cs="Arial"/>
          <w:bCs/>
          <w:color w:val="000000"/>
          <w:szCs w:val="24"/>
        </w:rPr>
      </w:pPr>
      <w:r w:rsidRPr="006F419F">
        <w:rPr>
          <w:rFonts w:cs="Arial"/>
          <w:bCs/>
          <w:color w:val="000000"/>
          <w:szCs w:val="24"/>
        </w:rPr>
        <w:t xml:space="preserve">Failure to perform any of the other terms and conditions of this Contract, including but not limited to beginning work under this Contract without prior State approval or breaching </w:t>
      </w:r>
      <w:r w:rsidR="006F419F">
        <w:rPr>
          <w:rFonts w:cs="Arial"/>
          <w:bCs/>
          <w:szCs w:val="24"/>
        </w:rPr>
        <w:t>S</w:t>
      </w:r>
      <w:r w:rsidRPr="006F419F">
        <w:rPr>
          <w:rFonts w:cs="Arial"/>
          <w:bCs/>
          <w:szCs w:val="24"/>
        </w:rPr>
        <w:t>ection 2</w:t>
      </w:r>
      <w:r w:rsidR="00431B89">
        <w:rPr>
          <w:rFonts w:cs="Arial"/>
          <w:bCs/>
          <w:szCs w:val="24"/>
        </w:rPr>
        <w:t>6</w:t>
      </w:r>
      <w:r w:rsidRPr="006F419F">
        <w:rPr>
          <w:rFonts w:cs="Arial"/>
          <w:bCs/>
          <w:szCs w:val="24"/>
        </w:rPr>
        <w:t xml:space="preserve">.1, </w:t>
      </w:r>
      <w:r w:rsidRPr="006F419F">
        <w:rPr>
          <w:rFonts w:cs="Arial"/>
          <w:bCs/>
          <w:color w:val="000000"/>
          <w:szCs w:val="24"/>
        </w:rPr>
        <w:t>obligations; or</w:t>
      </w:r>
    </w:p>
    <w:p w14:paraId="1D076A98" w14:textId="77777777" w:rsidR="00021016" w:rsidRPr="006F419F" w:rsidRDefault="00021016" w:rsidP="00021016">
      <w:pPr>
        <w:pStyle w:val="ListParagraph"/>
        <w:numPr>
          <w:ilvl w:val="0"/>
          <w:numId w:val="2"/>
        </w:numPr>
        <w:ind w:left="360" w:firstLine="720"/>
        <w:rPr>
          <w:rFonts w:cs="Arial"/>
          <w:bCs/>
          <w:color w:val="000000"/>
          <w:szCs w:val="24"/>
        </w:rPr>
      </w:pPr>
      <w:r w:rsidRPr="006F419F">
        <w:rPr>
          <w:rFonts w:cs="Arial"/>
          <w:bCs/>
          <w:color w:val="000000"/>
          <w:szCs w:val="24"/>
        </w:rPr>
        <w:t>Voluntary or involuntary bankruptcy or receivership.</w:t>
      </w:r>
    </w:p>
    <w:p w14:paraId="409105FC" w14:textId="77777777" w:rsidR="00AA25EE" w:rsidRPr="009F00CC" w:rsidRDefault="00AA25EE" w:rsidP="00AA25EE">
      <w:pPr>
        <w:pStyle w:val="ListParagraph"/>
        <w:tabs>
          <w:tab w:val="left" w:pos="1080"/>
        </w:tabs>
        <w:ind w:left="1080"/>
        <w:rPr>
          <w:rFonts w:cs="Arial"/>
          <w:bCs/>
          <w:color w:val="000000"/>
          <w:szCs w:val="24"/>
        </w:rPr>
      </w:pPr>
    </w:p>
    <w:p w14:paraId="169F7A4D" w14:textId="4145F1C8" w:rsidR="00AA25EE" w:rsidRPr="009F00CC" w:rsidRDefault="00AA25EE" w:rsidP="00AA25EE">
      <w:pPr>
        <w:ind w:left="720"/>
        <w:rPr>
          <w:rFonts w:cs="Arial"/>
          <w:bCs/>
          <w:color w:val="000000"/>
          <w:szCs w:val="24"/>
        </w:rPr>
      </w:pPr>
      <w:r w:rsidRPr="009F00CC">
        <w:rPr>
          <w:rFonts w:cs="Arial"/>
          <w:b/>
          <w:color w:val="000000"/>
          <w:szCs w:val="24"/>
          <w:u w:val="single"/>
        </w:rPr>
        <w:t>2</w:t>
      </w:r>
      <w:r w:rsidR="00DB1989">
        <w:rPr>
          <w:rFonts w:cs="Arial"/>
          <w:b/>
          <w:color w:val="000000"/>
          <w:szCs w:val="24"/>
          <w:u w:val="single"/>
        </w:rPr>
        <w:t>1</w:t>
      </w:r>
      <w:r w:rsidRPr="009F00CC">
        <w:rPr>
          <w:rFonts w:cs="Arial"/>
          <w:b/>
          <w:color w:val="000000"/>
          <w:szCs w:val="24"/>
          <w:u w:val="single"/>
        </w:rPr>
        <w:t>.2  Event of Breach by State.</w:t>
      </w:r>
      <w:r w:rsidRPr="009F00CC">
        <w:rPr>
          <w:rFonts w:cs="Arial"/>
          <w:b/>
          <w:color w:val="000000"/>
          <w:szCs w:val="24"/>
        </w:rPr>
        <w:t xml:space="preserve">  </w:t>
      </w:r>
      <w:r w:rsidRPr="009F00CC">
        <w:rPr>
          <w:rFonts w:cs="Arial"/>
          <w:bCs/>
          <w:color w:val="000000"/>
          <w:szCs w:val="24"/>
        </w:rPr>
        <w:t>The State’s failure to perform any material terms or conditions of this contract constitutes an event of breach.</w:t>
      </w:r>
    </w:p>
    <w:p w14:paraId="7F23A912" w14:textId="77777777" w:rsidR="00673F62" w:rsidRPr="009F00CC" w:rsidRDefault="00673F62" w:rsidP="00673F62">
      <w:pPr>
        <w:tabs>
          <w:tab w:val="left" w:pos="1080"/>
        </w:tabs>
        <w:ind w:left="1080" w:hanging="360"/>
        <w:rPr>
          <w:rFonts w:cs="Arial"/>
          <w:bCs/>
          <w:color w:val="000000"/>
          <w:szCs w:val="24"/>
        </w:rPr>
      </w:pPr>
    </w:p>
    <w:p w14:paraId="161A1439" w14:textId="33595229" w:rsidR="00673F62" w:rsidRDefault="00A53C78" w:rsidP="00673F62">
      <w:pPr>
        <w:ind w:firstLine="720"/>
        <w:rPr>
          <w:rFonts w:cs="Arial"/>
          <w:bCs/>
          <w:color w:val="000000"/>
          <w:szCs w:val="24"/>
        </w:rPr>
      </w:pPr>
      <w:r w:rsidRPr="009F00CC">
        <w:rPr>
          <w:rFonts w:cs="Arial"/>
          <w:b/>
          <w:color w:val="000000"/>
          <w:szCs w:val="24"/>
          <w:u w:val="single"/>
        </w:rPr>
        <w:t>2</w:t>
      </w:r>
      <w:r w:rsidR="00DB1989">
        <w:rPr>
          <w:rFonts w:cs="Arial"/>
          <w:b/>
          <w:color w:val="000000"/>
          <w:szCs w:val="24"/>
          <w:u w:val="single"/>
        </w:rPr>
        <w:t>1</w:t>
      </w:r>
      <w:r w:rsidR="00E963A9" w:rsidRPr="009F00CC">
        <w:rPr>
          <w:rFonts w:cs="Arial"/>
          <w:b/>
          <w:color w:val="000000"/>
          <w:szCs w:val="24"/>
          <w:u w:val="single"/>
        </w:rPr>
        <w:t>.</w:t>
      </w:r>
      <w:r w:rsidR="00AA25EE" w:rsidRPr="009F00CC">
        <w:rPr>
          <w:rFonts w:cs="Arial"/>
          <w:b/>
          <w:color w:val="000000"/>
          <w:szCs w:val="24"/>
          <w:u w:val="single"/>
        </w:rPr>
        <w:t>3</w:t>
      </w:r>
      <w:r w:rsidR="00673F62" w:rsidRPr="009F00CC">
        <w:rPr>
          <w:rFonts w:cs="Arial"/>
          <w:b/>
          <w:color w:val="000000"/>
          <w:szCs w:val="24"/>
          <w:u w:val="single"/>
        </w:rPr>
        <w:t xml:space="preserve">  Actions in Event of Breach</w:t>
      </w:r>
      <w:r w:rsidR="00B07EE2" w:rsidRPr="009F00CC">
        <w:rPr>
          <w:rFonts w:cs="Arial"/>
          <w:b/>
          <w:color w:val="000000"/>
          <w:szCs w:val="24"/>
          <w:u w:val="single"/>
        </w:rPr>
        <w:t>.</w:t>
      </w:r>
      <w:r w:rsidR="00B07EE2" w:rsidRPr="009F00CC">
        <w:rPr>
          <w:rFonts w:cs="Arial"/>
          <w:b/>
          <w:color w:val="000000"/>
          <w:szCs w:val="24"/>
        </w:rPr>
        <w:t xml:space="preserve"> </w:t>
      </w:r>
      <w:r w:rsidR="00673F62" w:rsidRPr="009F00CC">
        <w:rPr>
          <w:rFonts w:cs="Arial"/>
          <w:bCs/>
          <w:color w:val="000000"/>
          <w:szCs w:val="24"/>
        </w:rPr>
        <w:t xml:space="preserve">Upon </w:t>
      </w:r>
      <w:r w:rsidR="00AC5239" w:rsidRPr="009F00CC">
        <w:rPr>
          <w:rFonts w:cs="Arial"/>
          <w:bCs/>
          <w:color w:val="000000"/>
          <w:szCs w:val="24"/>
        </w:rPr>
        <w:t>Contractor’s</w:t>
      </w:r>
      <w:r w:rsidR="00673F62" w:rsidRPr="009F00CC">
        <w:rPr>
          <w:rFonts w:cs="Arial"/>
          <w:bCs/>
          <w:color w:val="000000"/>
          <w:szCs w:val="24"/>
        </w:rPr>
        <w:t xml:space="preserve"> </w:t>
      </w:r>
      <w:r w:rsidR="00D97D09" w:rsidRPr="009F00CC">
        <w:rPr>
          <w:rFonts w:cs="Arial"/>
          <w:bCs/>
          <w:color w:val="000000"/>
          <w:szCs w:val="24"/>
        </w:rPr>
        <w:t>material breach</w:t>
      </w:r>
      <w:r w:rsidR="006E62B3" w:rsidRPr="009F00CC">
        <w:rPr>
          <w:rFonts w:cs="Arial"/>
          <w:bCs/>
          <w:color w:val="000000"/>
          <w:szCs w:val="24"/>
        </w:rPr>
        <w:t>,</w:t>
      </w:r>
      <w:r w:rsidR="00673F62" w:rsidRPr="009F00CC">
        <w:rPr>
          <w:rFonts w:cs="Arial"/>
          <w:bCs/>
          <w:color w:val="000000"/>
          <w:szCs w:val="24"/>
        </w:rPr>
        <w:t xml:space="preserve"> </w:t>
      </w:r>
      <w:r w:rsidR="006E62B3" w:rsidRPr="009F00CC">
        <w:rPr>
          <w:rFonts w:cs="Arial"/>
          <w:bCs/>
          <w:color w:val="000000"/>
          <w:szCs w:val="24"/>
        </w:rPr>
        <w:t xml:space="preserve">the </w:t>
      </w:r>
      <w:r w:rsidR="00D97D09" w:rsidRPr="009F00CC">
        <w:rPr>
          <w:rFonts w:cs="Arial"/>
          <w:bCs/>
          <w:color w:val="000000"/>
          <w:szCs w:val="24"/>
        </w:rPr>
        <w:t>State may</w:t>
      </w:r>
      <w:r w:rsidR="00450BF7" w:rsidRPr="009F00CC">
        <w:rPr>
          <w:rFonts w:cs="Arial"/>
          <w:bCs/>
          <w:color w:val="000000"/>
          <w:szCs w:val="24"/>
        </w:rPr>
        <w:t>:</w:t>
      </w:r>
    </w:p>
    <w:p w14:paraId="01868BC7" w14:textId="77777777" w:rsidR="00021016" w:rsidRPr="009F00CC" w:rsidRDefault="00021016" w:rsidP="00673F62">
      <w:pPr>
        <w:ind w:firstLine="720"/>
        <w:rPr>
          <w:rFonts w:cs="Arial"/>
          <w:bCs/>
          <w:color w:val="000000"/>
          <w:szCs w:val="24"/>
        </w:rPr>
      </w:pPr>
    </w:p>
    <w:p w14:paraId="21AD0632" w14:textId="04B1B3D5" w:rsidR="00673F62" w:rsidRPr="009F00CC" w:rsidRDefault="00673F62" w:rsidP="00D97D09">
      <w:pPr>
        <w:ind w:left="1080"/>
        <w:rPr>
          <w:rFonts w:cs="Arial"/>
          <w:bCs/>
          <w:color w:val="000000"/>
          <w:szCs w:val="24"/>
          <w:u w:val="single"/>
        </w:rPr>
      </w:pPr>
      <w:r w:rsidRPr="009F00CC">
        <w:rPr>
          <w:rFonts w:cs="Arial"/>
          <w:bCs/>
          <w:color w:val="000000"/>
          <w:szCs w:val="24"/>
        </w:rPr>
        <w:t>●</w:t>
      </w:r>
      <w:r w:rsidRPr="009F00CC">
        <w:rPr>
          <w:rFonts w:cs="Arial"/>
          <w:bCs/>
          <w:color w:val="000000"/>
          <w:szCs w:val="24"/>
        </w:rPr>
        <w:tab/>
      </w:r>
      <w:r w:rsidR="00021016">
        <w:rPr>
          <w:rFonts w:cs="Arial"/>
          <w:bCs/>
          <w:color w:val="000000"/>
          <w:szCs w:val="24"/>
        </w:rPr>
        <w:t>T</w:t>
      </w:r>
      <w:r w:rsidRPr="009F00CC">
        <w:rPr>
          <w:rFonts w:cs="Arial"/>
          <w:bCs/>
          <w:color w:val="000000"/>
          <w:szCs w:val="24"/>
        </w:rPr>
        <w:t xml:space="preserve">erminate this contract </w:t>
      </w:r>
      <w:r w:rsidR="00E96B33" w:rsidRPr="009F00CC">
        <w:rPr>
          <w:rFonts w:cs="Arial"/>
          <w:bCs/>
          <w:color w:val="000000"/>
          <w:szCs w:val="24"/>
        </w:rPr>
        <w:t>under</w:t>
      </w:r>
      <w:r w:rsidR="006E62B3" w:rsidRPr="009F00CC">
        <w:rPr>
          <w:rFonts w:cs="Arial"/>
          <w:bCs/>
          <w:color w:val="000000"/>
          <w:szCs w:val="24"/>
        </w:rPr>
        <w:t xml:space="preserve"> </w:t>
      </w:r>
      <w:r w:rsidR="00E96B33" w:rsidRPr="009F00CC">
        <w:rPr>
          <w:rFonts w:cs="Arial"/>
          <w:bCs/>
          <w:color w:val="000000"/>
          <w:szCs w:val="24"/>
        </w:rPr>
        <w:t>s</w:t>
      </w:r>
      <w:r w:rsidR="001C0B25" w:rsidRPr="009F00CC">
        <w:rPr>
          <w:rFonts w:cs="Arial"/>
          <w:bCs/>
          <w:color w:val="000000"/>
          <w:szCs w:val="24"/>
        </w:rPr>
        <w:t>ection 2</w:t>
      </w:r>
      <w:r w:rsidR="00431B89">
        <w:rPr>
          <w:rFonts w:cs="Arial"/>
          <w:bCs/>
          <w:color w:val="000000"/>
          <w:szCs w:val="24"/>
        </w:rPr>
        <w:t>0</w:t>
      </w:r>
      <w:r w:rsidR="009C372D">
        <w:rPr>
          <w:rFonts w:cs="Arial"/>
          <w:bCs/>
          <w:color w:val="000000"/>
          <w:szCs w:val="24"/>
        </w:rPr>
        <w:t>.1</w:t>
      </w:r>
      <w:r w:rsidRPr="009F00CC">
        <w:rPr>
          <w:rFonts w:cs="Arial"/>
          <w:bCs/>
          <w:color w:val="000000"/>
          <w:szCs w:val="24"/>
        </w:rPr>
        <w:t>; or</w:t>
      </w:r>
    </w:p>
    <w:p w14:paraId="05D368C9" w14:textId="77777777" w:rsidR="00673F62" w:rsidRPr="009F00CC" w:rsidRDefault="00673F62" w:rsidP="006F419F">
      <w:pPr>
        <w:ind w:left="1440" w:hanging="360"/>
        <w:rPr>
          <w:rFonts w:cs="Arial"/>
          <w:bCs/>
          <w:color w:val="000000"/>
          <w:szCs w:val="24"/>
        </w:rPr>
      </w:pPr>
      <w:r w:rsidRPr="009F00CC">
        <w:rPr>
          <w:rFonts w:cs="Arial"/>
          <w:bCs/>
          <w:color w:val="000000"/>
          <w:szCs w:val="24"/>
        </w:rPr>
        <w:t>●</w:t>
      </w:r>
      <w:r w:rsidRPr="009F00CC">
        <w:rPr>
          <w:rFonts w:cs="Arial"/>
          <w:bCs/>
          <w:color w:val="000000"/>
          <w:szCs w:val="24"/>
        </w:rPr>
        <w:tab/>
      </w:r>
      <w:r w:rsidR="00021016">
        <w:rPr>
          <w:rFonts w:cs="Arial"/>
          <w:bCs/>
          <w:color w:val="000000"/>
          <w:szCs w:val="24"/>
        </w:rPr>
        <w:t>T</w:t>
      </w:r>
      <w:r w:rsidRPr="009F00CC">
        <w:rPr>
          <w:rFonts w:cs="Arial"/>
          <w:bCs/>
          <w:color w:val="000000"/>
          <w:szCs w:val="24"/>
        </w:rPr>
        <w:t>reat this contract as materially breached and pursue any of its remedies</w:t>
      </w:r>
      <w:r w:rsidR="0061328F" w:rsidRPr="009F00CC">
        <w:rPr>
          <w:rFonts w:cs="Arial"/>
          <w:bCs/>
          <w:color w:val="000000"/>
          <w:szCs w:val="24"/>
        </w:rPr>
        <w:t xml:space="preserve"> under this contract</w:t>
      </w:r>
      <w:r w:rsidR="003A6DA5" w:rsidRPr="009F00CC">
        <w:rPr>
          <w:rFonts w:cs="Arial"/>
          <w:bCs/>
          <w:color w:val="000000"/>
          <w:szCs w:val="24"/>
        </w:rPr>
        <w:t>, at law,</w:t>
      </w:r>
      <w:r w:rsidR="005C0E55" w:rsidRPr="009F00CC">
        <w:rPr>
          <w:rFonts w:cs="Arial"/>
          <w:bCs/>
          <w:color w:val="000000"/>
          <w:szCs w:val="24"/>
        </w:rPr>
        <w:t xml:space="preserve"> </w:t>
      </w:r>
      <w:r w:rsidR="0061328F" w:rsidRPr="009F00CC">
        <w:rPr>
          <w:rFonts w:cs="Arial"/>
          <w:bCs/>
          <w:color w:val="000000"/>
          <w:szCs w:val="24"/>
        </w:rPr>
        <w:t>or</w:t>
      </w:r>
      <w:r w:rsidRPr="009F00CC">
        <w:rPr>
          <w:rFonts w:cs="Arial"/>
          <w:bCs/>
          <w:color w:val="000000"/>
          <w:szCs w:val="24"/>
        </w:rPr>
        <w:t xml:space="preserve"> </w:t>
      </w:r>
      <w:r w:rsidR="00ED05CD" w:rsidRPr="009F00CC">
        <w:rPr>
          <w:rFonts w:cs="Arial"/>
          <w:bCs/>
          <w:color w:val="000000"/>
          <w:szCs w:val="24"/>
        </w:rPr>
        <w:t xml:space="preserve">in </w:t>
      </w:r>
      <w:r w:rsidRPr="009F00CC">
        <w:rPr>
          <w:rFonts w:cs="Arial"/>
          <w:bCs/>
          <w:color w:val="000000"/>
          <w:szCs w:val="24"/>
        </w:rPr>
        <w:t>equity.</w:t>
      </w:r>
    </w:p>
    <w:p w14:paraId="1A67A3FA" w14:textId="77777777" w:rsidR="005C0E55" w:rsidRPr="009F00CC" w:rsidRDefault="005C0E55" w:rsidP="00673F62">
      <w:pPr>
        <w:ind w:left="1080" w:hanging="360"/>
        <w:rPr>
          <w:rFonts w:cs="Arial"/>
          <w:bCs/>
          <w:color w:val="000000"/>
          <w:szCs w:val="24"/>
        </w:rPr>
      </w:pPr>
    </w:p>
    <w:p w14:paraId="150A6B74" w14:textId="77777777" w:rsidR="009A4B50" w:rsidRPr="009F00CC" w:rsidRDefault="005C0E55" w:rsidP="00673F62">
      <w:pPr>
        <w:ind w:left="1080" w:hanging="360"/>
        <w:rPr>
          <w:rFonts w:cs="Arial"/>
          <w:szCs w:val="24"/>
        </w:rPr>
      </w:pPr>
      <w:r w:rsidRPr="009F00CC">
        <w:rPr>
          <w:rFonts w:cs="Arial"/>
          <w:bCs/>
          <w:color w:val="000000"/>
          <w:szCs w:val="24"/>
        </w:rPr>
        <w:t>Upon the State’s material breach</w:t>
      </w:r>
      <w:r w:rsidR="00C70337" w:rsidRPr="009F00CC">
        <w:rPr>
          <w:rFonts w:cs="Arial"/>
          <w:bCs/>
          <w:color w:val="000000"/>
          <w:szCs w:val="24"/>
        </w:rPr>
        <w:t>,</w:t>
      </w:r>
      <w:r w:rsidR="00AC5239" w:rsidRPr="009F00CC">
        <w:rPr>
          <w:rFonts w:cs="Arial"/>
          <w:bCs/>
          <w:color w:val="000000"/>
          <w:szCs w:val="24"/>
        </w:rPr>
        <w:t xml:space="preserve"> the Contractor</w:t>
      </w:r>
      <w:r w:rsidR="00AC5239" w:rsidRPr="009F00CC">
        <w:rPr>
          <w:rFonts w:cs="Arial"/>
          <w:color w:val="FF0000"/>
          <w:szCs w:val="24"/>
        </w:rPr>
        <w:t xml:space="preserve"> </w:t>
      </w:r>
      <w:r w:rsidR="00AC5239" w:rsidRPr="009F00CC">
        <w:rPr>
          <w:rFonts w:cs="Arial"/>
          <w:szCs w:val="24"/>
        </w:rPr>
        <w:t>may</w:t>
      </w:r>
      <w:r w:rsidR="009A4B50" w:rsidRPr="009F00CC">
        <w:rPr>
          <w:rFonts w:cs="Arial"/>
          <w:szCs w:val="24"/>
        </w:rPr>
        <w:t>:</w:t>
      </w:r>
    </w:p>
    <w:p w14:paraId="4BC8F0C2" w14:textId="304CAA0D" w:rsidR="00021016" w:rsidRPr="006F419F" w:rsidRDefault="00021016" w:rsidP="00021016">
      <w:pPr>
        <w:numPr>
          <w:ilvl w:val="0"/>
          <w:numId w:val="2"/>
        </w:numPr>
        <w:ind w:left="1440"/>
        <w:rPr>
          <w:rFonts w:cs="Arial"/>
          <w:bCs/>
          <w:color w:val="000000"/>
          <w:szCs w:val="24"/>
        </w:rPr>
      </w:pPr>
      <w:r w:rsidRPr="006F419F">
        <w:rPr>
          <w:szCs w:val="24"/>
        </w:rPr>
        <w:t xml:space="preserve">Terminate this Contract under </w:t>
      </w:r>
      <w:r w:rsidR="006F419F" w:rsidRPr="006F419F">
        <w:rPr>
          <w:szCs w:val="24"/>
        </w:rPr>
        <w:t>S</w:t>
      </w:r>
      <w:r w:rsidRPr="006F419F">
        <w:rPr>
          <w:szCs w:val="24"/>
        </w:rPr>
        <w:t>ection 2</w:t>
      </w:r>
      <w:r w:rsidR="00431B89">
        <w:rPr>
          <w:szCs w:val="24"/>
        </w:rPr>
        <w:t>0</w:t>
      </w:r>
      <w:r w:rsidRPr="006F419F">
        <w:rPr>
          <w:szCs w:val="24"/>
        </w:rPr>
        <w:t>.2</w:t>
      </w:r>
      <w:r w:rsidR="006F419F">
        <w:rPr>
          <w:szCs w:val="24"/>
        </w:rPr>
        <w:t xml:space="preserve"> </w:t>
      </w:r>
      <w:r w:rsidRPr="006F419F">
        <w:rPr>
          <w:rFonts w:cs="Arial"/>
          <w:bCs/>
          <w:color w:val="000000"/>
          <w:szCs w:val="24"/>
        </w:rPr>
        <w:t>and pursue any of its remedies under this Contract, at law, or in equity; or</w:t>
      </w:r>
    </w:p>
    <w:p w14:paraId="76C919BA" w14:textId="77777777" w:rsidR="00021016" w:rsidRPr="006F419F" w:rsidRDefault="00021016" w:rsidP="00021016">
      <w:pPr>
        <w:pStyle w:val="ListParagraph"/>
        <w:numPr>
          <w:ilvl w:val="0"/>
          <w:numId w:val="2"/>
        </w:numPr>
        <w:ind w:left="1440"/>
        <w:rPr>
          <w:rFonts w:cs="Arial"/>
          <w:bCs/>
          <w:szCs w:val="24"/>
        </w:rPr>
      </w:pPr>
      <w:r w:rsidRPr="006F419F">
        <w:rPr>
          <w:rFonts w:cs="Arial"/>
          <w:bCs/>
          <w:color w:val="000000"/>
          <w:szCs w:val="24"/>
        </w:rPr>
        <w:t>Treat this Contract as materially breached and, except as the remedy is limited in this Contract, pursue any of its remedies under this Contract, at law, or in equity.</w:t>
      </w:r>
    </w:p>
    <w:p w14:paraId="1BECF599" w14:textId="77777777" w:rsidR="00450BF7" w:rsidRPr="009F00CC" w:rsidRDefault="00450BF7" w:rsidP="003400F0">
      <w:pPr>
        <w:rPr>
          <w:rFonts w:cs="Arial"/>
          <w:b/>
          <w:bCs/>
          <w:szCs w:val="24"/>
        </w:rPr>
      </w:pPr>
    </w:p>
    <w:p w14:paraId="6C96C054" w14:textId="08248CFE" w:rsidR="00695769" w:rsidRPr="009F00CC" w:rsidRDefault="00695769" w:rsidP="00695769">
      <w:pPr>
        <w:autoSpaceDE w:val="0"/>
        <w:autoSpaceDN w:val="0"/>
        <w:adjustRightInd w:val="0"/>
        <w:rPr>
          <w:rFonts w:cs="Arial"/>
          <w:b/>
          <w:szCs w:val="24"/>
        </w:rPr>
      </w:pPr>
      <w:r w:rsidRPr="009F00CC">
        <w:rPr>
          <w:rFonts w:cs="Arial"/>
          <w:b/>
          <w:szCs w:val="24"/>
        </w:rPr>
        <w:t>2</w:t>
      </w:r>
      <w:r w:rsidR="00DB1989">
        <w:rPr>
          <w:rFonts w:cs="Arial"/>
          <w:b/>
          <w:szCs w:val="24"/>
        </w:rPr>
        <w:t>2</w:t>
      </w:r>
      <w:r w:rsidRPr="009F00CC">
        <w:rPr>
          <w:rFonts w:cs="Arial"/>
          <w:b/>
          <w:szCs w:val="24"/>
        </w:rPr>
        <w:t>.</w:t>
      </w:r>
      <w:r w:rsidRPr="009F00CC">
        <w:rPr>
          <w:rFonts w:cs="Arial"/>
          <w:b/>
          <w:szCs w:val="24"/>
        </w:rPr>
        <w:tab/>
      </w:r>
      <w:r w:rsidRPr="009F00CC">
        <w:rPr>
          <w:rFonts w:cs="Arial"/>
          <w:b/>
          <w:szCs w:val="24"/>
          <w:u w:val="single"/>
        </w:rPr>
        <w:t>FORCE MAJEURE</w:t>
      </w:r>
    </w:p>
    <w:p w14:paraId="6E5D36DF" w14:textId="77777777" w:rsidR="00695769" w:rsidRPr="009F00CC" w:rsidRDefault="00695769" w:rsidP="00695769">
      <w:pPr>
        <w:autoSpaceDE w:val="0"/>
        <w:autoSpaceDN w:val="0"/>
        <w:adjustRightInd w:val="0"/>
        <w:rPr>
          <w:rFonts w:cs="Arial"/>
          <w:szCs w:val="24"/>
        </w:rPr>
      </w:pPr>
    </w:p>
    <w:p w14:paraId="090EF9A2" w14:textId="77777777" w:rsidR="00695769" w:rsidRPr="009F00CC" w:rsidRDefault="00695769" w:rsidP="00695769">
      <w:pPr>
        <w:rPr>
          <w:rFonts w:cs="Arial"/>
          <w:szCs w:val="24"/>
        </w:rPr>
      </w:pPr>
      <w:r w:rsidRPr="009F00CC">
        <w:rPr>
          <w:rFonts w:cs="Arial"/>
          <w:szCs w:val="24"/>
        </w:rPr>
        <w:t>Neither party is responsible for failure to fulfill its obligations due to causes beyond its reasonable control, including without limitation, acts or omissions of government or military authority, acts of God, materials shortages, transportation delays, fires, floods, labor disturbances, riots, wars, terrorist acts, or any other causes, directly or indirectly beyond the reasonable control of the nonperforming party, so long as such party uses its best efforts to remedy such failure or delays.  A party affected by a force majeure condition shall provide written notice to the other party within a reasonable time of the onset of the condition.  In no event, however, shall the notice be provided later than 5 working days after the onset.  If the notice is not provided within the 5 day period, then a party may not claim a force majeure event.  A force majeure condition suspends a party’s obligations under this contract, unless the parties mutually agree that the obligation is excused because of the condition.</w:t>
      </w:r>
    </w:p>
    <w:p w14:paraId="1E8B6FA1" w14:textId="77777777" w:rsidR="00CA36BA" w:rsidRPr="009F00CC" w:rsidRDefault="00CA36BA" w:rsidP="00695769">
      <w:pPr>
        <w:rPr>
          <w:rFonts w:cs="Arial"/>
          <w:szCs w:val="24"/>
        </w:rPr>
      </w:pPr>
    </w:p>
    <w:p w14:paraId="66463AAB" w14:textId="7D419EB2" w:rsidR="00CA36BA" w:rsidRPr="009F00CC" w:rsidRDefault="00CA36BA" w:rsidP="00CA36BA">
      <w:pPr>
        <w:rPr>
          <w:rFonts w:cs="Arial"/>
          <w:b/>
          <w:bCs/>
          <w:szCs w:val="24"/>
          <w:u w:val="single"/>
        </w:rPr>
      </w:pPr>
      <w:r w:rsidRPr="009F00CC">
        <w:rPr>
          <w:rFonts w:cs="Arial"/>
          <w:b/>
          <w:bCs/>
          <w:szCs w:val="24"/>
        </w:rPr>
        <w:t>2</w:t>
      </w:r>
      <w:r w:rsidR="00DB1989">
        <w:rPr>
          <w:rFonts w:cs="Arial"/>
          <w:b/>
          <w:bCs/>
          <w:szCs w:val="24"/>
        </w:rPr>
        <w:t>3</w:t>
      </w:r>
      <w:r w:rsidRPr="009F00CC">
        <w:rPr>
          <w:rFonts w:cs="Arial"/>
          <w:b/>
          <w:bCs/>
          <w:szCs w:val="24"/>
        </w:rPr>
        <w:t>.</w:t>
      </w:r>
      <w:r w:rsidRPr="009F00CC">
        <w:rPr>
          <w:rFonts w:cs="Arial"/>
          <w:b/>
          <w:bCs/>
          <w:szCs w:val="24"/>
        </w:rPr>
        <w:tab/>
      </w:r>
      <w:r w:rsidRPr="009F00CC">
        <w:rPr>
          <w:rFonts w:cs="Arial"/>
          <w:b/>
          <w:bCs/>
          <w:szCs w:val="24"/>
          <w:u w:val="single"/>
        </w:rPr>
        <w:t>WAIVER OF BREACH</w:t>
      </w:r>
    </w:p>
    <w:p w14:paraId="2F45A164" w14:textId="77777777" w:rsidR="00CA36BA" w:rsidRPr="00EF00BC" w:rsidRDefault="00CA36BA" w:rsidP="00CA36BA">
      <w:pPr>
        <w:rPr>
          <w:rFonts w:cs="Arial"/>
          <w:color w:val="000000"/>
          <w:szCs w:val="24"/>
        </w:rPr>
      </w:pPr>
    </w:p>
    <w:p w14:paraId="1D4D490E" w14:textId="77777777" w:rsidR="00CA36BA" w:rsidRPr="009F00CC" w:rsidRDefault="00CA36BA" w:rsidP="00CA36BA">
      <w:pPr>
        <w:rPr>
          <w:rFonts w:cs="Arial"/>
          <w:color w:val="000000"/>
          <w:szCs w:val="24"/>
        </w:rPr>
      </w:pPr>
      <w:r w:rsidRPr="009F00CC">
        <w:rPr>
          <w:rFonts w:cs="Arial"/>
          <w:color w:val="000000"/>
          <w:szCs w:val="24"/>
        </w:rPr>
        <w:t xml:space="preserve">Either party’s failure to enforce any contract provisions after any event of breach is not a waiver of its right to enforce the provisions and exercise appropriate remedies if the breach occurs again.  Neither party may assert the defense of waiver in these situations.    </w:t>
      </w:r>
    </w:p>
    <w:p w14:paraId="38F85BC1" w14:textId="77777777" w:rsidR="00CA36BA" w:rsidRPr="009F00CC" w:rsidRDefault="00CA36BA" w:rsidP="00695769">
      <w:pPr>
        <w:rPr>
          <w:rFonts w:cs="Arial"/>
          <w:color w:val="000000"/>
          <w:szCs w:val="24"/>
        </w:rPr>
      </w:pPr>
    </w:p>
    <w:p w14:paraId="2AE4C166" w14:textId="59721C3B" w:rsidR="00937FDC" w:rsidRPr="009F00CC" w:rsidRDefault="001E213B" w:rsidP="00937FDC">
      <w:pPr>
        <w:rPr>
          <w:rFonts w:cs="Arial"/>
          <w:szCs w:val="24"/>
        </w:rPr>
      </w:pPr>
      <w:r w:rsidRPr="009F00CC">
        <w:rPr>
          <w:rFonts w:cs="Arial"/>
          <w:b/>
          <w:szCs w:val="24"/>
        </w:rPr>
        <w:t>2</w:t>
      </w:r>
      <w:r w:rsidR="00DB1989">
        <w:rPr>
          <w:rFonts w:cs="Arial"/>
          <w:b/>
          <w:szCs w:val="24"/>
        </w:rPr>
        <w:t>4</w:t>
      </w:r>
      <w:r w:rsidR="005C7FBE" w:rsidRPr="009F00CC">
        <w:rPr>
          <w:rFonts w:cs="Arial"/>
          <w:b/>
          <w:szCs w:val="24"/>
        </w:rPr>
        <w:t>.</w:t>
      </w:r>
      <w:r w:rsidR="000E33C6" w:rsidRPr="009F00CC">
        <w:rPr>
          <w:rFonts w:cs="Arial"/>
          <w:b/>
          <w:szCs w:val="24"/>
        </w:rPr>
        <w:tab/>
      </w:r>
      <w:r w:rsidR="000E33C6" w:rsidRPr="009F00CC">
        <w:rPr>
          <w:rFonts w:cs="Arial"/>
          <w:b/>
          <w:szCs w:val="24"/>
          <w:u w:val="single"/>
        </w:rPr>
        <w:t xml:space="preserve"> </w:t>
      </w:r>
      <w:r w:rsidR="00937FDC" w:rsidRPr="009F00CC">
        <w:rPr>
          <w:rFonts w:cs="Arial"/>
          <w:b/>
          <w:szCs w:val="24"/>
          <w:u w:val="single"/>
        </w:rPr>
        <w:t>CONF</w:t>
      </w:r>
      <w:r w:rsidR="00025E4F" w:rsidRPr="009F00CC">
        <w:rPr>
          <w:rFonts w:cs="Arial"/>
          <w:b/>
          <w:szCs w:val="24"/>
          <w:u w:val="single"/>
        </w:rPr>
        <w:t>OR</w:t>
      </w:r>
      <w:r w:rsidR="00937FDC" w:rsidRPr="009F00CC">
        <w:rPr>
          <w:rFonts w:cs="Arial"/>
          <w:b/>
          <w:szCs w:val="24"/>
          <w:u w:val="single"/>
        </w:rPr>
        <w:t>MANCE WITH CONTRACT</w:t>
      </w:r>
    </w:p>
    <w:p w14:paraId="24DC2812" w14:textId="77777777" w:rsidR="00937FDC" w:rsidRPr="009F00CC" w:rsidRDefault="00937FDC" w:rsidP="00937FDC">
      <w:pPr>
        <w:rPr>
          <w:rFonts w:cs="Arial"/>
          <w:szCs w:val="24"/>
        </w:rPr>
      </w:pPr>
    </w:p>
    <w:p w14:paraId="2CF9EEFE" w14:textId="77777777" w:rsidR="00937FDC" w:rsidRPr="009F00CC" w:rsidRDefault="00937FDC" w:rsidP="00937FDC">
      <w:pPr>
        <w:rPr>
          <w:rFonts w:cs="Arial"/>
          <w:szCs w:val="24"/>
        </w:rPr>
      </w:pPr>
      <w:r w:rsidRPr="009F00CC">
        <w:rPr>
          <w:rFonts w:cs="Arial"/>
          <w:szCs w:val="24"/>
        </w:rPr>
        <w:t xml:space="preserve">No alteration of the terms, conditions, delivery, price, quality, quantities, or specifications of the contract shall be granted without </w:t>
      </w:r>
      <w:r w:rsidR="00BD20EC" w:rsidRPr="009F00CC">
        <w:rPr>
          <w:rFonts w:cs="Arial"/>
          <w:szCs w:val="24"/>
        </w:rPr>
        <w:t xml:space="preserve">the </w:t>
      </w:r>
      <w:r w:rsidR="000914E5" w:rsidRPr="009F00CC">
        <w:rPr>
          <w:rFonts w:cs="Arial"/>
          <w:szCs w:val="24"/>
        </w:rPr>
        <w:t xml:space="preserve">State </w:t>
      </w:r>
      <w:r w:rsidRPr="009F00CC">
        <w:rPr>
          <w:rFonts w:cs="Arial"/>
          <w:szCs w:val="24"/>
        </w:rPr>
        <w:t>prior written consent</w:t>
      </w:r>
      <w:r w:rsidR="00B07EE2" w:rsidRPr="009F00CC">
        <w:rPr>
          <w:rFonts w:cs="Arial"/>
          <w:szCs w:val="24"/>
        </w:rPr>
        <w:t xml:space="preserve">.  </w:t>
      </w:r>
      <w:r w:rsidR="00BD20EC" w:rsidRPr="009F00CC">
        <w:rPr>
          <w:rFonts w:cs="Arial"/>
          <w:szCs w:val="24"/>
        </w:rPr>
        <w:t>Product</w:t>
      </w:r>
      <w:r w:rsidRPr="009F00CC">
        <w:rPr>
          <w:rFonts w:cs="Arial"/>
          <w:szCs w:val="24"/>
        </w:rPr>
        <w:t xml:space="preserve"> or services provided </w:t>
      </w:r>
      <w:r w:rsidR="00BD20EC" w:rsidRPr="009F00CC">
        <w:rPr>
          <w:rFonts w:cs="Arial"/>
          <w:szCs w:val="24"/>
        </w:rPr>
        <w:t>that</w:t>
      </w:r>
      <w:r w:rsidRPr="009F00CC">
        <w:rPr>
          <w:rFonts w:cs="Arial"/>
          <w:szCs w:val="24"/>
        </w:rPr>
        <w:t xml:space="preserve"> do not conform to the contract terms, conditions, and specifications may be rejected and returned at </w:t>
      </w:r>
      <w:r w:rsidR="005134DD" w:rsidRPr="009F00CC">
        <w:rPr>
          <w:rFonts w:cs="Arial"/>
          <w:szCs w:val="24"/>
        </w:rPr>
        <w:t>Contractor</w:t>
      </w:r>
      <w:r w:rsidRPr="009F00CC">
        <w:rPr>
          <w:rFonts w:cs="Arial"/>
          <w:szCs w:val="24"/>
        </w:rPr>
        <w:t>’s expense</w:t>
      </w:r>
      <w:r w:rsidR="00B07EE2" w:rsidRPr="009F00CC">
        <w:rPr>
          <w:rFonts w:cs="Arial"/>
          <w:szCs w:val="24"/>
        </w:rPr>
        <w:t xml:space="preserve">.  </w:t>
      </w:r>
    </w:p>
    <w:p w14:paraId="0B523F73" w14:textId="77777777" w:rsidR="00937FDC" w:rsidRPr="009F00CC" w:rsidRDefault="00937FDC" w:rsidP="005C7FBE">
      <w:pPr>
        <w:keepNext/>
        <w:outlineLvl w:val="0"/>
        <w:rPr>
          <w:rFonts w:cs="Arial"/>
          <w:b/>
          <w:szCs w:val="24"/>
        </w:rPr>
      </w:pPr>
    </w:p>
    <w:p w14:paraId="6D58C297" w14:textId="09B1F028" w:rsidR="005C7FBE" w:rsidRPr="009F00CC" w:rsidRDefault="00A53C78" w:rsidP="005C7FBE">
      <w:pPr>
        <w:keepNext/>
        <w:outlineLvl w:val="0"/>
        <w:rPr>
          <w:rFonts w:cs="Arial"/>
          <w:b/>
          <w:szCs w:val="24"/>
        </w:rPr>
      </w:pPr>
      <w:r w:rsidRPr="009F00CC">
        <w:rPr>
          <w:rFonts w:cs="Arial"/>
          <w:b/>
          <w:szCs w:val="24"/>
        </w:rPr>
        <w:t>2</w:t>
      </w:r>
      <w:r w:rsidR="00DB1989">
        <w:rPr>
          <w:rFonts w:cs="Arial"/>
          <w:b/>
          <w:szCs w:val="24"/>
        </w:rPr>
        <w:t>5</w:t>
      </w:r>
      <w:r w:rsidR="00E963A9" w:rsidRPr="009F00CC">
        <w:rPr>
          <w:rFonts w:cs="Arial"/>
          <w:b/>
          <w:szCs w:val="24"/>
        </w:rPr>
        <w:t>.</w:t>
      </w:r>
      <w:r w:rsidR="00B07EE2" w:rsidRPr="009F00CC">
        <w:rPr>
          <w:rFonts w:cs="Arial"/>
          <w:b/>
          <w:szCs w:val="24"/>
        </w:rPr>
        <w:t xml:space="preserve">  </w:t>
      </w:r>
      <w:r w:rsidR="00937FDC" w:rsidRPr="009F00CC">
        <w:rPr>
          <w:rFonts w:cs="Arial"/>
          <w:b/>
          <w:bCs/>
          <w:szCs w:val="24"/>
        </w:rPr>
        <w:tab/>
      </w:r>
      <w:r w:rsidR="005C7FBE" w:rsidRPr="009F00CC">
        <w:rPr>
          <w:rFonts w:cs="Arial"/>
          <w:b/>
          <w:szCs w:val="24"/>
          <w:u w:val="single"/>
        </w:rPr>
        <w:t>LIAISON</w:t>
      </w:r>
      <w:r w:rsidR="00A251CA" w:rsidRPr="009F00CC">
        <w:rPr>
          <w:rFonts w:cs="Arial"/>
          <w:b/>
          <w:szCs w:val="24"/>
          <w:u w:val="single"/>
        </w:rPr>
        <w:t>S</w:t>
      </w:r>
      <w:r w:rsidR="005C7FBE" w:rsidRPr="009F00CC">
        <w:rPr>
          <w:rFonts w:cs="Arial"/>
          <w:b/>
          <w:szCs w:val="24"/>
          <w:u w:val="single"/>
        </w:rPr>
        <w:t xml:space="preserve"> AND SERVICE OF NOTICES</w:t>
      </w:r>
    </w:p>
    <w:p w14:paraId="012E1452" w14:textId="77777777" w:rsidR="00C84853" w:rsidRPr="009F00CC" w:rsidRDefault="00C84853" w:rsidP="00533135">
      <w:pPr>
        <w:ind w:firstLine="720"/>
        <w:rPr>
          <w:rFonts w:cs="Arial"/>
          <w:b/>
          <w:color w:val="FF0000"/>
          <w:szCs w:val="24"/>
          <w:u w:val="single"/>
        </w:rPr>
      </w:pPr>
    </w:p>
    <w:p w14:paraId="5FCE2BD5" w14:textId="0A56F784" w:rsidR="005C7FBE" w:rsidRPr="009F00CC" w:rsidRDefault="00A53C78" w:rsidP="005C7FBE">
      <w:pPr>
        <w:ind w:firstLine="720"/>
        <w:rPr>
          <w:rFonts w:cs="Arial"/>
          <w:szCs w:val="24"/>
        </w:rPr>
      </w:pPr>
      <w:r w:rsidRPr="009F00CC">
        <w:rPr>
          <w:rFonts w:cs="Arial"/>
          <w:b/>
          <w:szCs w:val="24"/>
          <w:u w:val="single"/>
        </w:rPr>
        <w:t>2</w:t>
      </w:r>
      <w:r w:rsidR="00DB1989">
        <w:rPr>
          <w:rFonts w:cs="Arial"/>
          <w:b/>
          <w:szCs w:val="24"/>
          <w:u w:val="single"/>
        </w:rPr>
        <w:t>5</w:t>
      </w:r>
      <w:r w:rsidR="00E963A9" w:rsidRPr="009F00CC">
        <w:rPr>
          <w:rFonts w:cs="Arial"/>
          <w:b/>
          <w:szCs w:val="24"/>
          <w:u w:val="single"/>
        </w:rPr>
        <w:t>.</w:t>
      </w:r>
      <w:r w:rsidR="00533135" w:rsidRPr="009F00CC">
        <w:rPr>
          <w:rFonts w:cs="Arial"/>
          <w:b/>
          <w:szCs w:val="24"/>
          <w:u w:val="single"/>
        </w:rPr>
        <w:t>1  Contract Liaisons</w:t>
      </w:r>
      <w:r w:rsidR="00B07EE2" w:rsidRPr="009F00CC">
        <w:rPr>
          <w:rFonts w:cs="Arial"/>
          <w:b/>
          <w:szCs w:val="24"/>
          <w:u w:val="single"/>
        </w:rPr>
        <w:t>.</w:t>
      </w:r>
      <w:r w:rsidR="00B07EE2" w:rsidRPr="009F00CC">
        <w:rPr>
          <w:rFonts w:cs="Arial"/>
          <w:b/>
          <w:szCs w:val="24"/>
        </w:rPr>
        <w:t xml:space="preserve">  </w:t>
      </w:r>
      <w:r w:rsidR="005C7FBE" w:rsidRPr="009F00CC">
        <w:rPr>
          <w:rFonts w:cs="Arial"/>
          <w:szCs w:val="24"/>
        </w:rPr>
        <w:t>All project management and coordination on</w:t>
      </w:r>
      <w:r w:rsidR="005232BE" w:rsidRPr="009F00CC">
        <w:rPr>
          <w:rFonts w:cs="Arial"/>
          <w:szCs w:val="24"/>
        </w:rPr>
        <w:t xml:space="preserve"> the State's</w:t>
      </w:r>
      <w:r w:rsidR="005C7FBE" w:rsidRPr="009F00CC">
        <w:rPr>
          <w:rFonts w:cs="Arial"/>
          <w:szCs w:val="24"/>
        </w:rPr>
        <w:t xml:space="preserve"> behalf </w:t>
      </w:r>
      <w:r w:rsidR="005232BE" w:rsidRPr="009F00CC">
        <w:rPr>
          <w:rFonts w:cs="Arial"/>
          <w:szCs w:val="24"/>
        </w:rPr>
        <w:t xml:space="preserve">must </w:t>
      </w:r>
      <w:r w:rsidR="005C7FBE" w:rsidRPr="009F00CC">
        <w:rPr>
          <w:rFonts w:cs="Arial"/>
          <w:szCs w:val="24"/>
        </w:rPr>
        <w:t>be through a single point of contact designated as the State's liaison</w:t>
      </w:r>
      <w:r w:rsidR="00B07EE2" w:rsidRPr="009F00CC">
        <w:rPr>
          <w:rFonts w:cs="Arial"/>
          <w:szCs w:val="24"/>
        </w:rPr>
        <w:t xml:space="preserve">.  </w:t>
      </w:r>
      <w:r w:rsidR="005134DD" w:rsidRPr="009F00CC">
        <w:rPr>
          <w:rFonts w:cs="Arial"/>
          <w:szCs w:val="24"/>
        </w:rPr>
        <w:t>Contractor</w:t>
      </w:r>
      <w:r w:rsidR="005C7FBE" w:rsidRPr="009F00CC">
        <w:rPr>
          <w:rFonts w:cs="Arial"/>
          <w:szCs w:val="24"/>
        </w:rPr>
        <w:t xml:space="preserve"> shall designate a liaison that will provide the single point of contact for management and coordination of </w:t>
      </w:r>
      <w:r w:rsidR="005134DD" w:rsidRPr="009F00CC">
        <w:rPr>
          <w:rFonts w:cs="Arial"/>
          <w:szCs w:val="24"/>
        </w:rPr>
        <w:t>Contractor</w:t>
      </w:r>
      <w:r w:rsidR="005C7FBE" w:rsidRPr="009F00CC">
        <w:rPr>
          <w:rFonts w:cs="Arial"/>
          <w:szCs w:val="24"/>
        </w:rPr>
        <w:t>'s work</w:t>
      </w:r>
      <w:r w:rsidR="00B07EE2" w:rsidRPr="009F00CC">
        <w:rPr>
          <w:rFonts w:cs="Arial"/>
          <w:szCs w:val="24"/>
        </w:rPr>
        <w:t xml:space="preserve">.  </w:t>
      </w:r>
      <w:r w:rsidR="005C7FBE" w:rsidRPr="009F00CC">
        <w:rPr>
          <w:rFonts w:cs="Arial"/>
          <w:szCs w:val="24"/>
        </w:rPr>
        <w:t xml:space="preserve">All work performed </w:t>
      </w:r>
      <w:r w:rsidR="005232BE" w:rsidRPr="009F00CC">
        <w:rPr>
          <w:rFonts w:cs="Arial"/>
          <w:szCs w:val="24"/>
        </w:rPr>
        <w:t>under</w:t>
      </w:r>
      <w:r w:rsidR="005C7FBE" w:rsidRPr="009F00CC">
        <w:rPr>
          <w:rFonts w:cs="Arial"/>
          <w:szCs w:val="24"/>
        </w:rPr>
        <w:t xml:space="preserve"> this contract </w:t>
      </w:r>
      <w:r w:rsidR="005232BE" w:rsidRPr="009F00CC">
        <w:rPr>
          <w:rFonts w:cs="Arial"/>
          <w:szCs w:val="24"/>
        </w:rPr>
        <w:t xml:space="preserve">must </w:t>
      </w:r>
      <w:r w:rsidR="005C7FBE" w:rsidRPr="009F00CC">
        <w:rPr>
          <w:rFonts w:cs="Arial"/>
          <w:szCs w:val="24"/>
        </w:rPr>
        <w:t xml:space="preserve">be coordinated between the State's liaison and </w:t>
      </w:r>
      <w:r w:rsidR="005134DD" w:rsidRPr="009F00CC">
        <w:rPr>
          <w:rFonts w:cs="Arial"/>
          <w:szCs w:val="24"/>
        </w:rPr>
        <w:t>Contractor</w:t>
      </w:r>
      <w:r w:rsidR="005C7FBE" w:rsidRPr="009F00CC">
        <w:rPr>
          <w:rFonts w:cs="Arial"/>
          <w:szCs w:val="24"/>
        </w:rPr>
        <w:t>'s liaison.</w:t>
      </w:r>
    </w:p>
    <w:p w14:paraId="0374845E" w14:textId="77777777" w:rsidR="005C7FBE" w:rsidRPr="00631E25" w:rsidRDefault="005C7FBE" w:rsidP="00DA4C04">
      <w:pPr>
        <w:keepNext/>
        <w:tabs>
          <w:tab w:val="left" w:pos="3600"/>
        </w:tabs>
        <w:ind w:firstLine="720"/>
        <w:rPr>
          <w:rFonts w:cs="Arial"/>
          <w:color w:val="FF0000"/>
          <w:szCs w:val="24"/>
        </w:rPr>
      </w:pPr>
      <w:r w:rsidRPr="00631E25">
        <w:rPr>
          <w:rFonts w:cs="Arial"/>
          <w:color w:val="FF0000"/>
          <w:szCs w:val="24"/>
          <w:u w:val="single"/>
        </w:rPr>
        <w:lastRenderedPageBreak/>
        <w:tab/>
      </w:r>
      <w:r w:rsidRPr="00631E25">
        <w:rPr>
          <w:rFonts w:cs="Arial"/>
          <w:color w:val="FF0000"/>
          <w:szCs w:val="24"/>
        </w:rPr>
        <w:t xml:space="preserve"> </w:t>
      </w:r>
      <w:r w:rsidR="008F2107" w:rsidRPr="00631E25">
        <w:rPr>
          <w:rFonts w:cs="Arial"/>
          <w:color w:val="FF0000"/>
          <w:szCs w:val="24"/>
        </w:rPr>
        <w:t>is</w:t>
      </w:r>
      <w:r w:rsidRPr="00631E25">
        <w:rPr>
          <w:rFonts w:cs="Arial"/>
          <w:color w:val="FF0000"/>
          <w:szCs w:val="24"/>
        </w:rPr>
        <w:t xml:space="preserve"> the </w:t>
      </w:r>
      <w:r w:rsidR="008F2107" w:rsidRPr="00631E25">
        <w:rPr>
          <w:rFonts w:cs="Arial"/>
          <w:color w:val="FF0000"/>
          <w:szCs w:val="24"/>
        </w:rPr>
        <w:t xml:space="preserve">State's </w:t>
      </w:r>
      <w:r w:rsidRPr="00631E25">
        <w:rPr>
          <w:rFonts w:cs="Arial"/>
          <w:color w:val="FF0000"/>
          <w:szCs w:val="24"/>
        </w:rPr>
        <w:t>liaison.</w:t>
      </w:r>
    </w:p>
    <w:p w14:paraId="2806BE00" w14:textId="77777777" w:rsidR="005C7FBE" w:rsidRPr="00631E25" w:rsidRDefault="005C7FBE" w:rsidP="00DA4C04">
      <w:pPr>
        <w:keepNext/>
        <w:ind w:firstLine="720"/>
        <w:rPr>
          <w:rFonts w:cs="Arial"/>
          <w:color w:val="FF0000"/>
          <w:szCs w:val="24"/>
        </w:rPr>
      </w:pPr>
      <w:r w:rsidRPr="00631E25">
        <w:rPr>
          <w:rFonts w:cs="Arial"/>
          <w:color w:val="FF0000"/>
          <w:szCs w:val="24"/>
        </w:rPr>
        <w:t>(Address):</w:t>
      </w:r>
    </w:p>
    <w:p w14:paraId="25B3D427" w14:textId="77777777" w:rsidR="005C7FBE" w:rsidRPr="00631E25" w:rsidRDefault="005C7FBE" w:rsidP="005C7FBE">
      <w:pPr>
        <w:ind w:firstLine="720"/>
        <w:rPr>
          <w:rFonts w:cs="Arial"/>
          <w:color w:val="FF0000"/>
          <w:szCs w:val="24"/>
        </w:rPr>
      </w:pPr>
      <w:r w:rsidRPr="00631E25">
        <w:rPr>
          <w:rFonts w:cs="Arial"/>
          <w:color w:val="FF0000"/>
          <w:szCs w:val="24"/>
        </w:rPr>
        <w:t>(City, State, ZIP):</w:t>
      </w:r>
    </w:p>
    <w:p w14:paraId="7EDEA0F3" w14:textId="77777777" w:rsidR="005C7FBE" w:rsidRPr="00631E25" w:rsidRDefault="005C7FBE" w:rsidP="005C7FBE">
      <w:pPr>
        <w:ind w:firstLine="720"/>
        <w:rPr>
          <w:rFonts w:cs="Arial"/>
          <w:color w:val="FF0000"/>
          <w:szCs w:val="24"/>
        </w:rPr>
      </w:pPr>
      <w:r w:rsidRPr="00631E25">
        <w:rPr>
          <w:rFonts w:cs="Arial"/>
          <w:color w:val="FF0000"/>
          <w:szCs w:val="24"/>
        </w:rPr>
        <w:t xml:space="preserve">Telephone: </w:t>
      </w:r>
    </w:p>
    <w:p w14:paraId="3DD180BD" w14:textId="77777777" w:rsidR="005C7FBE" w:rsidRPr="00631E25" w:rsidRDefault="005C7FBE" w:rsidP="005C7FBE">
      <w:pPr>
        <w:ind w:firstLine="720"/>
        <w:rPr>
          <w:rFonts w:cs="Arial"/>
          <w:color w:val="FF0000"/>
          <w:szCs w:val="24"/>
        </w:rPr>
      </w:pPr>
      <w:r w:rsidRPr="00631E25">
        <w:rPr>
          <w:rFonts w:cs="Arial"/>
          <w:color w:val="FF0000"/>
          <w:szCs w:val="24"/>
        </w:rPr>
        <w:t xml:space="preserve">Cell Phone: </w:t>
      </w:r>
    </w:p>
    <w:p w14:paraId="2944B33F" w14:textId="77777777" w:rsidR="005C7FBE" w:rsidRPr="00631E25" w:rsidRDefault="005C7FBE" w:rsidP="005C7FBE">
      <w:pPr>
        <w:ind w:firstLine="720"/>
        <w:rPr>
          <w:rFonts w:cs="Arial"/>
          <w:color w:val="FF0000"/>
          <w:szCs w:val="24"/>
        </w:rPr>
      </w:pPr>
      <w:r w:rsidRPr="00631E25">
        <w:rPr>
          <w:rFonts w:cs="Arial"/>
          <w:color w:val="FF0000"/>
          <w:szCs w:val="24"/>
        </w:rPr>
        <w:t>Fax:</w:t>
      </w:r>
    </w:p>
    <w:p w14:paraId="4B9D3088" w14:textId="77777777" w:rsidR="005C7FBE" w:rsidRPr="00631E25" w:rsidRDefault="005C7FBE" w:rsidP="005C7FBE">
      <w:pPr>
        <w:ind w:firstLine="720"/>
        <w:rPr>
          <w:rFonts w:cs="Arial"/>
          <w:color w:val="FF0000"/>
          <w:szCs w:val="24"/>
        </w:rPr>
      </w:pPr>
      <w:r w:rsidRPr="00631E25">
        <w:rPr>
          <w:rFonts w:cs="Arial"/>
          <w:color w:val="FF0000"/>
          <w:szCs w:val="24"/>
        </w:rPr>
        <w:t xml:space="preserve">E-mail: </w:t>
      </w:r>
    </w:p>
    <w:p w14:paraId="685BB788" w14:textId="77777777" w:rsidR="005C7FBE" w:rsidRPr="009F00CC" w:rsidRDefault="005C7FBE" w:rsidP="005C7FBE">
      <w:pPr>
        <w:rPr>
          <w:rFonts w:cs="Arial"/>
          <w:szCs w:val="24"/>
        </w:rPr>
      </w:pPr>
    </w:p>
    <w:p w14:paraId="219CCC5A" w14:textId="77777777" w:rsidR="00946A2C" w:rsidRPr="00631E25" w:rsidRDefault="00946A2C" w:rsidP="00946A2C">
      <w:pPr>
        <w:keepNext/>
        <w:tabs>
          <w:tab w:val="left" w:pos="3600"/>
        </w:tabs>
        <w:ind w:firstLine="720"/>
        <w:rPr>
          <w:rFonts w:cs="Arial"/>
          <w:color w:val="FF0000"/>
          <w:szCs w:val="24"/>
        </w:rPr>
      </w:pPr>
      <w:r w:rsidRPr="00631E25">
        <w:rPr>
          <w:rFonts w:cs="Arial"/>
          <w:color w:val="FF0000"/>
          <w:szCs w:val="24"/>
          <w:u w:val="single"/>
        </w:rPr>
        <w:tab/>
      </w:r>
      <w:r w:rsidRPr="00631E25">
        <w:rPr>
          <w:rFonts w:cs="Arial"/>
          <w:color w:val="FF0000"/>
          <w:szCs w:val="24"/>
        </w:rPr>
        <w:t xml:space="preserve"> is Contractor's liaison.</w:t>
      </w:r>
    </w:p>
    <w:p w14:paraId="17585A69" w14:textId="77777777" w:rsidR="00946A2C" w:rsidRPr="00631E25" w:rsidRDefault="00946A2C" w:rsidP="00946A2C">
      <w:pPr>
        <w:keepNext/>
        <w:ind w:firstLine="720"/>
        <w:rPr>
          <w:rFonts w:cs="Arial"/>
          <w:color w:val="FF0000"/>
          <w:szCs w:val="24"/>
        </w:rPr>
      </w:pPr>
      <w:r w:rsidRPr="00631E25">
        <w:rPr>
          <w:rFonts w:cs="Arial"/>
          <w:color w:val="FF0000"/>
          <w:szCs w:val="24"/>
        </w:rPr>
        <w:t>(Address):</w:t>
      </w:r>
    </w:p>
    <w:p w14:paraId="33912D16" w14:textId="77777777" w:rsidR="00946A2C" w:rsidRPr="00631E25" w:rsidRDefault="00946A2C" w:rsidP="00946A2C">
      <w:pPr>
        <w:ind w:firstLine="720"/>
        <w:rPr>
          <w:rFonts w:cs="Arial"/>
          <w:color w:val="FF0000"/>
          <w:szCs w:val="24"/>
        </w:rPr>
      </w:pPr>
      <w:r w:rsidRPr="00631E25">
        <w:rPr>
          <w:rFonts w:cs="Arial"/>
          <w:color w:val="FF0000"/>
          <w:szCs w:val="24"/>
        </w:rPr>
        <w:t>(City, State, ZIP):</w:t>
      </w:r>
    </w:p>
    <w:p w14:paraId="637B6EA5" w14:textId="77777777" w:rsidR="00946A2C" w:rsidRPr="00631E25" w:rsidRDefault="00946A2C" w:rsidP="00946A2C">
      <w:pPr>
        <w:ind w:firstLine="720"/>
        <w:rPr>
          <w:rFonts w:cs="Arial"/>
          <w:color w:val="FF0000"/>
          <w:szCs w:val="24"/>
        </w:rPr>
      </w:pPr>
      <w:r w:rsidRPr="00631E25">
        <w:rPr>
          <w:rFonts w:cs="Arial"/>
          <w:color w:val="FF0000"/>
          <w:szCs w:val="24"/>
        </w:rPr>
        <w:t xml:space="preserve">Telephone: </w:t>
      </w:r>
    </w:p>
    <w:p w14:paraId="11509EFD" w14:textId="77777777" w:rsidR="00946A2C" w:rsidRPr="00631E25" w:rsidRDefault="00946A2C" w:rsidP="00946A2C">
      <w:pPr>
        <w:ind w:firstLine="720"/>
        <w:rPr>
          <w:rFonts w:cs="Arial"/>
          <w:color w:val="FF0000"/>
          <w:szCs w:val="24"/>
        </w:rPr>
      </w:pPr>
      <w:r w:rsidRPr="00631E25">
        <w:rPr>
          <w:rFonts w:cs="Arial"/>
          <w:color w:val="FF0000"/>
          <w:szCs w:val="24"/>
        </w:rPr>
        <w:t xml:space="preserve">Cell Phone: </w:t>
      </w:r>
    </w:p>
    <w:p w14:paraId="5CF00ABA" w14:textId="77777777" w:rsidR="00946A2C" w:rsidRPr="00631E25" w:rsidRDefault="00946A2C" w:rsidP="00946A2C">
      <w:pPr>
        <w:ind w:firstLine="720"/>
        <w:rPr>
          <w:rFonts w:cs="Arial"/>
          <w:color w:val="FF0000"/>
          <w:szCs w:val="24"/>
        </w:rPr>
      </w:pPr>
      <w:r w:rsidRPr="00631E25">
        <w:rPr>
          <w:rFonts w:cs="Arial"/>
          <w:color w:val="FF0000"/>
          <w:szCs w:val="24"/>
        </w:rPr>
        <w:t>Fax:</w:t>
      </w:r>
    </w:p>
    <w:p w14:paraId="7FD871F6" w14:textId="77777777" w:rsidR="00946A2C" w:rsidRPr="00631E25" w:rsidRDefault="00946A2C" w:rsidP="00946A2C">
      <w:pPr>
        <w:ind w:firstLine="720"/>
        <w:rPr>
          <w:rFonts w:cs="Arial"/>
          <w:color w:val="FF0000"/>
          <w:szCs w:val="24"/>
        </w:rPr>
      </w:pPr>
      <w:r w:rsidRPr="00631E25">
        <w:rPr>
          <w:rFonts w:cs="Arial"/>
          <w:color w:val="FF0000"/>
          <w:szCs w:val="24"/>
        </w:rPr>
        <w:t xml:space="preserve">E-mail: </w:t>
      </w:r>
    </w:p>
    <w:p w14:paraId="2D98D5E4" w14:textId="77777777" w:rsidR="005C7FBE" w:rsidRPr="009F00CC" w:rsidRDefault="005C7FBE" w:rsidP="005C7FBE">
      <w:pPr>
        <w:rPr>
          <w:rFonts w:cs="Arial"/>
          <w:szCs w:val="24"/>
        </w:rPr>
      </w:pPr>
    </w:p>
    <w:p w14:paraId="5B52587A" w14:textId="45623348" w:rsidR="005C7FBE" w:rsidRPr="009F00CC" w:rsidRDefault="00446F84" w:rsidP="00A53C78">
      <w:pPr>
        <w:ind w:firstLine="720"/>
        <w:rPr>
          <w:rFonts w:cs="Arial"/>
          <w:szCs w:val="24"/>
        </w:rPr>
      </w:pPr>
      <w:r w:rsidRPr="009F00CC">
        <w:rPr>
          <w:rFonts w:cs="Arial"/>
          <w:b/>
          <w:szCs w:val="24"/>
          <w:u w:val="single"/>
        </w:rPr>
        <w:t>2</w:t>
      </w:r>
      <w:r w:rsidR="00DB1989">
        <w:rPr>
          <w:rFonts w:cs="Arial"/>
          <w:b/>
          <w:szCs w:val="24"/>
          <w:u w:val="single"/>
        </w:rPr>
        <w:t>5</w:t>
      </w:r>
      <w:r w:rsidR="00E963A9" w:rsidRPr="009F00CC">
        <w:rPr>
          <w:rFonts w:cs="Arial"/>
          <w:b/>
          <w:szCs w:val="24"/>
          <w:u w:val="single"/>
        </w:rPr>
        <w:t>.</w:t>
      </w:r>
      <w:r w:rsidR="00533135" w:rsidRPr="009F00CC">
        <w:rPr>
          <w:rFonts w:cs="Arial"/>
          <w:b/>
          <w:szCs w:val="24"/>
          <w:u w:val="single"/>
        </w:rPr>
        <w:t>2  Notifications</w:t>
      </w:r>
      <w:r w:rsidR="00B07EE2" w:rsidRPr="009F00CC">
        <w:rPr>
          <w:rFonts w:cs="Arial"/>
          <w:b/>
          <w:szCs w:val="24"/>
          <w:u w:val="single"/>
        </w:rPr>
        <w:t>.</w:t>
      </w:r>
      <w:r w:rsidR="00B07EE2" w:rsidRPr="009F00CC">
        <w:rPr>
          <w:rFonts w:cs="Arial"/>
          <w:b/>
          <w:szCs w:val="24"/>
        </w:rPr>
        <w:t xml:space="preserve">  </w:t>
      </w:r>
      <w:r w:rsidR="00533135" w:rsidRPr="009F00CC">
        <w:rPr>
          <w:rFonts w:cs="Arial"/>
          <w:szCs w:val="24"/>
        </w:rPr>
        <w:t>T</w:t>
      </w:r>
      <w:r w:rsidR="005C7FBE" w:rsidRPr="009F00CC">
        <w:rPr>
          <w:rFonts w:cs="Arial"/>
          <w:szCs w:val="24"/>
        </w:rPr>
        <w:t xml:space="preserve">he State's liaison and </w:t>
      </w:r>
      <w:r w:rsidR="005134DD" w:rsidRPr="009F00CC">
        <w:rPr>
          <w:rFonts w:cs="Arial"/>
          <w:szCs w:val="24"/>
        </w:rPr>
        <w:t>Contractor</w:t>
      </w:r>
      <w:r w:rsidR="005C7FBE" w:rsidRPr="009F00CC">
        <w:rPr>
          <w:rFonts w:cs="Arial"/>
          <w:szCs w:val="24"/>
        </w:rPr>
        <w:t>'s liaison may be changed by written notice to the other party</w:t>
      </w:r>
      <w:r w:rsidR="00B07EE2" w:rsidRPr="009F00CC">
        <w:rPr>
          <w:rFonts w:cs="Arial"/>
          <w:szCs w:val="24"/>
        </w:rPr>
        <w:t xml:space="preserve">.  </w:t>
      </w:r>
      <w:r w:rsidR="005C7FBE" w:rsidRPr="009F00CC">
        <w:rPr>
          <w:rFonts w:cs="Arial"/>
          <w:szCs w:val="24"/>
        </w:rPr>
        <w:t xml:space="preserve">Written notices, requests, or complaints </w:t>
      </w:r>
      <w:r w:rsidR="007C052C" w:rsidRPr="009F00CC">
        <w:rPr>
          <w:rFonts w:cs="Arial"/>
          <w:szCs w:val="24"/>
        </w:rPr>
        <w:t>must</w:t>
      </w:r>
      <w:r w:rsidR="005C7FBE" w:rsidRPr="009F00CC">
        <w:rPr>
          <w:rFonts w:cs="Arial"/>
          <w:szCs w:val="24"/>
        </w:rPr>
        <w:t xml:space="preserve"> first be directed to the liaison</w:t>
      </w:r>
      <w:r w:rsidR="00B07EE2" w:rsidRPr="009F00CC">
        <w:rPr>
          <w:rFonts w:cs="Arial"/>
          <w:szCs w:val="24"/>
        </w:rPr>
        <w:t xml:space="preserve">.  </w:t>
      </w:r>
      <w:r w:rsidR="005232BE" w:rsidRPr="009F00CC">
        <w:rPr>
          <w:rFonts w:cs="Arial"/>
          <w:szCs w:val="24"/>
        </w:rPr>
        <w:t xml:space="preserve">Notice may be provided by personal service, mail, </w:t>
      </w:r>
      <w:r w:rsidR="00533135" w:rsidRPr="009F00CC">
        <w:rPr>
          <w:rFonts w:cs="Arial"/>
          <w:szCs w:val="24"/>
        </w:rPr>
        <w:t xml:space="preserve">or </w:t>
      </w:r>
      <w:r w:rsidR="008F2107" w:rsidRPr="009F00CC">
        <w:rPr>
          <w:rFonts w:cs="Arial"/>
          <w:szCs w:val="24"/>
        </w:rPr>
        <w:t>facsimile</w:t>
      </w:r>
      <w:r w:rsidR="00B07EE2" w:rsidRPr="009F00CC">
        <w:rPr>
          <w:rFonts w:cs="Arial"/>
          <w:szCs w:val="24"/>
        </w:rPr>
        <w:t xml:space="preserve">.  </w:t>
      </w:r>
      <w:r w:rsidR="005232BE" w:rsidRPr="009F00CC">
        <w:rPr>
          <w:rFonts w:cs="Arial"/>
          <w:szCs w:val="24"/>
        </w:rPr>
        <w:t>If notice is provided by personal service</w:t>
      </w:r>
      <w:r w:rsidR="008F2107" w:rsidRPr="009F00CC">
        <w:rPr>
          <w:rFonts w:cs="Arial"/>
          <w:szCs w:val="24"/>
        </w:rPr>
        <w:t xml:space="preserve"> </w:t>
      </w:r>
      <w:r w:rsidR="00533135" w:rsidRPr="009F00CC">
        <w:rPr>
          <w:rFonts w:cs="Arial"/>
          <w:szCs w:val="24"/>
        </w:rPr>
        <w:t xml:space="preserve">or </w:t>
      </w:r>
      <w:r w:rsidR="008F2107" w:rsidRPr="009F00CC">
        <w:rPr>
          <w:rFonts w:cs="Arial"/>
          <w:szCs w:val="24"/>
        </w:rPr>
        <w:t>facsimile</w:t>
      </w:r>
      <w:r w:rsidR="005232BE" w:rsidRPr="009F00CC">
        <w:rPr>
          <w:rFonts w:cs="Arial"/>
          <w:szCs w:val="24"/>
        </w:rPr>
        <w:t>, the notice is effective upon receipt; if notice is provided by mail, the notice is effective within three</w:t>
      </w:r>
      <w:r w:rsidR="00CE63E7" w:rsidRPr="009F00CC">
        <w:rPr>
          <w:rFonts w:cs="Arial"/>
          <w:szCs w:val="24"/>
        </w:rPr>
        <w:t xml:space="preserve"> (3)</w:t>
      </w:r>
      <w:r w:rsidR="00DA5DA0" w:rsidRPr="009F00CC">
        <w:rPr>
          <w:rFonts w:cs="Arial"/>
          <w:szCs w:val="24"/>
        </w:rPr>
        <w:t xml:space="preserve"> business</w:t>
      </w:r>
      <w:r w:rsidR="005232BE" w:rsidRPr="009F00CC">
        <w:rPr>
          <w:rFonts w:cs="Arial"/>
          <w:szCs w:val="24"/>
        </w:rPr>
        <w:t xml:space="preserve"> days of mailing</w:t>
      </w:r>
      <w:r w:rsidR="00B07EE2" w:rsidRPr="009F00CC">
        <w:rPr>
          <w:rFonts w:cs="Arial"/>
          <w:szCs w:val="24"/>
        </w:rPr>
        <w:t xml:space="preserve">.  </w:t>
      </w:r>
      <w:r w:rsidR="00355FB4" w:rsidRPr="009F00CC">
        <w:rPr>
          <w:rFonts w:cs="Arial"/>
          <w:szCs w:val="24"/>
        </w:rPr>
        <w:t>A signed and dated acknowledgement</w:t>
      </w:r>
      <w:r w:rsidR="00D97D09" w:rsidRPr="009F00CC">
        <w:rPr>
          <w:rFonts w:cs="Arial"/>
          <w:szCs w:val="24"/>
        </w:rPr>
        <w:t xml:space="preserve"> of the notice</w:t>
      </w:r>
      <w:r w:rsidR="00355FB4" w:rsidRPr="009F00CC">
        <w:rPr>
          <w:rFonts w:cs="Arial"/>
          <w:szCs w:val="24"/>
        </w:rPr>
        <w:t xml:space="preserve"> is required of both parties.</w:t>
      </w:r>
      <w:r w:rsidR="007C052C" w:rsidRPr="009F00CC">
        <w:rPr>
          <w:rFonts w:cs="Arial"/>
          <w:szCs w:val="24"/>
        </w:rPr>
        <w:t xml:space="preserve"> </w:t>
      </w:r>
    </w:p>
    <w:p w14:paraId="0119398F" w14:textId="77777777" w:rsidR="00EF00BC" w:rsidRPr="009F00CC" w:rsidRDefault="00EF00BC" w:rsidP="00A53C78">
      <w:pPr>
        <w:ind w:firstLine="720"/>
        <w:rPr>
          <w:rFonts w:cs="Arial"/>
          <w:szCs w:val="24"/>
        </w:rPr>
      </w:pPr>
    </w:p>
    <w:p w14:paraId="64C213B0" w14:textId="77777777" w:rsidR="00FD6ECB" w:rsidRPr="002601AB" w:rsidRDefault="00FD6ECB" w:rsidP="00FD6ECB">
      <w:pPr>
        <w:ind w:firstLine="720"/>
        <w:rPr>
          <w:color w:val="000000" w:themeColor="text1"/>
          <w:szCs w:val="24"/>
        </w:rPr>
      </w:pPr>
      <w:r w:rsidRPr="002601AB">
        <w:rPr>
          <w:b/>
          <w:color w:val="000000" w:themeColor="text1"/>
          <w:szCs w:val="24"/>
          <w:u w:val="single"/>
        </w:rPr>
        <w:t xml:space="preserve">25.3 </w:t>
      </w:r>
      <w:r w:rsidRPr="002601AB">
        <w:rPr>
          <w:rFonts w:cs="Arial"/>
          <w:b/>
          <w:color w:val="000000" w:themeColor="text1"/>
          <w:szCs w:val="24"/>
          <w:u w:val="single"/>
        </w:rPr>
        <w:t>Identification/Substitution of Personnel.</w:t>
      </w:r>
      <w:r w:rsidRPr="002601AB">
        <w:rPr>
          <w:rFonts w:cs="Arial"/>
          <w:b/>
          <w:color w:val="000000" w:themeColor="text1"/>
          <w:szCs w:val="24"/>
        </w:rPr>
        <w:t xml:space="preserve">  </w:t>
      </w:r>
      <w:r w:rsidRPr="002601AB">
        <w:rPr>
          <w:color w:val="000000" w:themeColor="text1"/>
          <w:szCs w:val="24"/>
        </w:rPr>
        <w:t>The personnel identified or described in Contractor's proposal shall perform the services provided for the State under this contract.  Contractor</w:t>
      </w:r>
      <w:r w:rsidRPr="002601AB">
        <w:rPr>
          <w:rFonts w:cs="Arial"/>
          <w:bCs/>
          <w:color w:val="000000" w:themeColor="text1"/>
          <w:szCs w:val="24"/>
        </w:rPr>
        <w:t xml:space="preserve"> agrees that any personnel substituted during the term of this contract must be able to conduct the required work to industry standards and be equally or better qualified than the personnel originally assigned.  The State reserves the right to approve Contractor personnel assigned to work under this contract and any changes or substitutions to such personnel.  The State's approval of a substitution will not be unreasonably withheld.  This approval or disapproval shall not relieve Contractor to perform and be responsible for its obligations under this contract.  The State reserves the right to require Contractor personnel replacement.  If Contractor personnel become unavailable, Contractor shall provide an equally qualified replacement in time to avoid delays to the work plan.</w:t>
      </w:r>
    </w:p>
    <w:p w14:paraId="09B0AC42" w14:textId="25E1DC03" w:rsidR="00946A2C" w:rsidRDefault="00946A2C" w:rsidP="00946A2C">
      <w:pPr>
        <w:ind w:firstLine="720"/>
        <w:rPr>
          <w:rFonts w:cs="Arial"/>
          <w:color w:val="00B0F0"/>
          <w:szCs w:val="24"/>
          <w:u w:val="single"/>
        </w:rPr>
      </w:pPr>
    </w:p>
    <w:p w14:paraId="59CD16D3" w14:textId="77777777" w:rsidR="0071053E" w:rsidRPr="0071053E" w:rsidRDefault="0071053E" w:rsidP="0071053E">
      <w:pPr>
        <w:ind w:firstLine="720"/>
        <w:rPr>
          <w:rFonts w:cs="Arial"/>
          <w:bCs/>
          <w:color w:val="00B0F0"/>
          <w:szCs w:val="24"/>
          <w:highlight w:val="yellow"/>
        </w:rPr>
      </w:pPr>
    </w:p>
    <w:p w14:paraId="2BF174FF" w14:textId="7CA51FD4" w:rsidR="00CD1D35" w:rsidRPr="009F00CC" w:rsidRDefault="00CD1D35" w:rsidP="00CD1D35">
      <w:pPr>
        <w:keepNext/>
        <w:outlineLvl w:val="0"/>
        <w:rPr>
          <w:rFonts w:cs="Arial"/>
          <w:b/>
          <w:szCs w:val="24"/>
        </w:rPr>
      </w:pPr>
      <w:r w:rsidRPr="009F00CC">
        <w:rPr>
          <w:rFonts w:cs="Arial"/>
          <w:b/>
          <w:szCs w:val="24"/>
        </w:rPr>
        <w:t>2</w:t>
      </w:r>
      <w:r w:rsidR="00DB1989">
        <w:rPr>
          <w:rFonts w:cs="Arial"/>
          <w:b/>
          <w:szCs w:val="24"/>
        </w:rPr>
        <w:t>6</w:t>
      </w:r>
      <w:r w:rsidRPr="009F00CC">
        <w:rPr>
          <w:rFonts w:cs="Arial"/>
          <w:b/>
          <w:szCs w:val="24"/>
        </w:rPr>
        <w:t>.</w:t>
      </w:r>
      <w:r w:rsidRPr="009F00CC">
        <w:rPr>
          <w:rFonts w:cs="Arial"/>
          <w:b/>
          <w:szCs w:val="24"/>
        </w:rPr>
        <w:tab/>
      </w:r>
      <w:r w:rsidRPr="009F00CC">
        <w:rPr>
          <w:rFonts w:cs="Arial"/>
          <w:b/>
          <w:szCs w:val="24"/>
          <w:u w:val="single"/>
        </w:rPr>
        <w:t>MEETINGS</w:t>
      </w:r>
    </w:p>
    <w:p w14:paraId="69221408" w14:textId="77777777" w:rsidR="00CD1D35" w:rsidRPr="009F00CC" w:rsidRDefault="00CD1D35" w:rsidP="00CD1D35">
      <w:pPr>
        <w:keepNext/>
        <w:rPr>
          <w:rFonts w:cs="Arial"/>
          <w:szCs w:val="24"/>
        </w:rPr>
      </w:pPr>
    </w:p>
    <w:p w14:paraId="5B6755FD" w14:textId="65C3133B" w:rsidR="0020588B" w:rsidRPr="00EF00BC" w:rsidRDefault="00D50859" w:rsidP="00D50859">
      <w:pPr>
        <w:tabs>
          <w:tab w:val="left" w:pos="540"/>
        </w:tabs>
        <w:rPr>
          <w:rFonts w:cs="Arial"/>
          <w:color w:val="FF0000"/>
          <w:szCs w:val="24"/>
        </w:rPr>
      </w:pPr>
      <w:r w:rsidRPr="009F00CC">
        <w:rPr>
          <w:rFonts w:cs="Arial"/>
          <w:b/>
          <w:szCs w:val="24"/>
        </w:rPr>
        <w:tab/>
      </w:r>
      <w:r w:rsidR="00CD1D35" w:rsidRPr="009F00CC">
        <w:rPr>
          <w:rFonts w:cs="Arial"/>
          <w:b/>
          <w:szCs w:val="24"/>
          <w:u w:val="single"/>
        </w:rPr>
        <w:t>2</w:t>
      </w:r>
      <w:r w:rsidR="00DB1989">
        <w:rPr>
          <w:rFonts w:cs="Arial"/>
          <w:b/>
          <w:szCs w:val="24"/>
          <w:u w:val="single"/>
        </w:rPr>
        <w:t>6</w:t>
      </w:r>
      <w:r w:rsidR="00CD1D35" w:rsidRPr="009F00CC">
        <w:rPr>
          <w:rFonts w:cs="Arial"/>
          <w:b/>
          <w:szCs w:val="24"/>
          <w:u w:val="single"/>
        </w:rPr>
        <w:t>.1  Technical or Contractual Problems.</w:t>
      </w:r>
      <w:r w:rsidR="00CD1D35" w:rsidRPr="009F00CC">
        <w:rPr>
          <w:rFonts w:cs="Arial"/>
          <w:b/>
          <w:szCs w:val="24"/>
        </w:rPr>
        <w:t xml:space="preserve">  </w:t>
      </w:r>
      <w:r w:rsidR="00CD1D35" w:rsidRPr="009F00CC">
        <w:rPr>
          <w:rFonts w:cs="Arial"/>
          <w:szCs w:val="24"/>
        </w:rPr>
        <w:t xml:space="preserve">Contractor shall meet with the State's personnel, or designated representatives, to resolve technical or contractual problems occurring during the contract term or </w:t>
      </w:r>
      <w:r w:rsidR="00CD1D35" w:rsidRPr="009F00CC">
        <w:rPr>
          <w:rFonts w:cs="Arial"/>
          <w:bCs/>
          <w:color w:val="000000"/>
          <w:szCs w:val="24"/>
        </w:rPr>
        <w:t xml:space="preserve">to discuss the progress made by </w:t>
      </w:r>
      <w:r w:rsidR="00CD1D35" w:rsidRPr="009F00CC">
        <w:rPr>
          <w:rFonts w:cs="Arial"/>
          <w:szCs w:val="24"/>
        </w:rPr>
        <w:t>Contractor</w:t>
      </w:r>
      <w:r w:rsidR="00CD1D35" w:rsidRPr="009F00CC">
        <w:rPr>
          <w:rFonts w:cs="Arial"/>
          <w:bCs/>
          <w:color w:val="000000"/>
          <w:szCs w:val="24"/>
        </w:rPr>
        <w:t xml:space="preserve"> and the State in the performance of their respective obligations</w:t>
      </w:r>
      <w:r w:rsidR="00CD1D35" w:rsidRPr="009F00CC">
        <w:rPr>
          <w:rFonts w:cs="Arial"/>
          <w:szCs w:val="24"/>
        </w:rPr>
        <w:t>, at no additional cost to the State.  The State may request the meetings as problems arise and will be coordinated by the State.  The State shall provide Contractor a minimum of three full working day notice of meeting date, time, and location.  Face-to-face meetings are desired; however, at Contractor's option and expense, a conference call meeting ma</w:t>
      </w:r>
      <w:r w:rsidR="0020588B" w:rsidRPr="009F00CC">
        <w:rPr>
          <w:rFonts w:cs="Arial"/>
          <w:szCs w:val="24"/>
        </w:rPr>
        <w:t>y be substituted.  C</w:t>
      </w:r>
      <w:r w:rsidR="00CD1D35" w:rsidRPr="009F00CC">
        <w:rPr>
          <w:rFonts w:cs="Arial"/>
          <w:szCs w:val="24"/>
        </w:rPr>
        <w:t>onsistent failure to participate in problem resolution meetings</w:t>
      </w:r>
      <w:r w:rsidR="0020588B" w:rsidRPr="009F00CC">
        <w:rPr>
          <w:rFonts w:cs="Arial"/>
          <w:szCs w:val="24"/>
        </w:rPr>
        <w:t>,</w:t>
      </w:r>
      <w:r w:rsidR="0020588B" w:rsidRPr="00EF00BC">
        <w:rPr>
          <w:rFonts w:cs="Arial"/>
          <w:szCs w:val="24"/>
        </w:rPr>
        <w:t xml:space="preserve"> </w:t>
      </w:r>
      <w:r w:rsidR="0020588B" w:rsidRPr="009F00CC">
        <w:rPr>
          <w:rFonts w:cs="Arial"/>
          <w:szCs w:val="24"/>
        </w:rPr>
        <w:t>two consecutive missed or rescheduled meetings, or failure to make a good faith effort to resolve problems, may result in termination of the contract.</w:t>
      </w:r>
    </w:p>
    <w:p w14:paraId="265AB802" w14:textId="77777777" w:rsidR="00070A2B" w:rsidRDefault="00070A2B" w:rsidP="00136628">
      <w:pPr>
        <w:keepNext/>
        <w:outlineLvl w:val="0"/>
        <w:rPr>
          <w:rFonts w:cs="Arial"/>
          <w:color w:val="00B0F0"/>
          <w:szCs w:val="24"/>
          <w:u w:val="single"/>
        </w:rPr>
      </w:pPr>
    </w:p>
    <w:p w14:paraId="570A46F1" w14:textId="40507FEA" w:rsidR="002601AB" w:rsidRPr="002601AB" w:rsidRDefault="002601AB" w:rsidP="00946A2C">
      <w:pPr>
        <w:keepNext/>
        <w:ind w:firstLine="720"/>
        <w:outlineLvl w:val="0"/>
        <w:rPr>
          <w:rFonts w:cs="Arial"/>
          <w:b/>
          <w:color w:val="000000" w:themeColor="text1"/>
          <w:szCs w:val="24"/>
        </w:rPr>
      </w:pPr>
      <w:commentRangeStart w:id="8"/>
      <w:r w:rsidRPr="002601AB">
        <w:rPr>
          <w:rFonts w:cs="Arial"/>
          <w:b/>
          <w:color w:val="000000" w:themeColor="text1"/>
          <w:szCs w:val="24"/>
          <w:u w:val="single"/>
        </w:rPr>
        <w:t>26.2  Progress Meetings.</w:t>
      </w:r>
      <w:r w:rsidRPr="002601AB">
        <w:rPr>
          <w:rFonts w:cs="Arial"/>
          <w:b/>
          <w:color w:val="000000" w:themeColor="text1"/>
          <w:szCs w:val="24"/>
        </w:rPr>
        <w:t xml:space="preserve">  </w:t>
      </w:r>
      <w:r w:rsidRPr="002601AB">
        <w:rPr>
          <w:rFonts w:cs="Arial"/>
          <w:bCs/>
          <w:color w:val="000000" w:themeColor="text1"/>
          <w:szCs w:val="24"/>
        </w:rPr>
        <w:t xml:space="preserve">During the term of this contract, the State's Project Manager shall plan and schedule progress meetings with Contractor to discuss Contractor’s and the State’s </w:t>
      </w:r>
      <w:r w:rsidRPr="002601AB">
        <w:rPr>
          <w:rFonts w:cs="Arial"/>
          <w:bCs/>
          <w:color w:val="000000" w:themeColor="text1"/>
          <w:szCs w:val="24"/>
        </w:rPr>
        <w:lastRenderedPageBreak/>
        <w:t>progress in the performance of their respective obligations.  These progress meetings will include the State Project Manager, the Contractor Project Manager, and any other additional personnel involved in the performance of this contract as required.  At each meeting, Contractor shall provide the State with a written status report that identifies any problem or circumstance encountered by Contractor, or of which Contractor gained knowledge during the period since the last such status report, which may prevent Contractor from completing any of its obligations or may generate charges in excess of those previously agreed to by the parties.  This may include the failure or inadequacy of the State to perform its obligation under this contract.  Contractor shall identify the amount of excess charges, if any, and the cause of any identified problem or circumstance and the steps taken to remedy the same</w:t>
      </w:r>
      <w:commentRangeEnd w:id="8"/>
      <w:r>
        <w:rPr>
          <w:rStyle w:val="CommentReference"/>
        </w:rPr>
        <w:commentReference w:id="8"/>
      </w:r>
    </w:p>
    <w:p w14:paraId="3E91F586" w14:textId="7843AB29" w:rsidR="00946A2C" w:rsidRPr="009F00CC" w:rsidRDefault="00946A2C" w:rsidP="00946A2C">
      <w:pPr>
        <w:keepNext/>
        <w:ind w:firstLine="720"/>
        <w:outlineLvl w:val="0"/>
        <w:rPr>
          <w:rFonts w:cs="Arial"/>
          <w:b/>
          <w:color w:val="7030A0"/>
          <w:szCs w:val="24"/>
        </w:rPr>
      </w:pPr>
      <w:r w:rsidRPr="009F00CC">
        <w:rPr>
          <w:rFonts w:cs="Arial"/>
          <w:b/>
          <w:color w:val="7030A0"/>
          <w:szCs w:val="24"/>
        </w:rPr>
        <w:t xml:space="preserve"> </w:t>
      </w:r>
    </w:p>
    <w:p w14:paraId="3D20A695" w14:textId="2AF14926" w:rsidR="002601AB" w:rsidRPr="002601AB" w:rsidRDefault="002601AB" w:rsidP="002601AB">
      <w:pPr>
        <w:ind w:firstLine="720"/>
        <w:rPr>
          <w:rFonts w:cs="Arial"/>
          <w:bCs/>
          <w:color w:val="000000" w:themeColor="text1"/>
          <w:szCs w:val="24"/>
          <w:u w:val="single"/>
        </w:rPr>
      </w:pPr>
      <w:r w:rsidRPr="002601AB">
        <w:rPr>
          <w:rFonts w:cs="Arial"/>
          <w:b/>
          <w:color w:val="000000" w:themeColor="text1"/>
          <w:szCs w:val="24"/>
          <w:u w:val="single"/>
        </w:rPr>
        <w:t>26.3  Failure to Notify.</w:t>
      </w:r>
      <w:r w:rsidRPr="002601AB">
        <w:rPr>
          <w:rFonts w:cs="Arial"/>
          <w:b/>
          <w:color w:val="000000" w:themeColor="text1"/>
          <w:szCs w:val="24"/>
        </w:rPr>
        <w:t xml:space="preserve">  </w:t>
      </w:r>
      <w:r w:rsidRPr="002601AB">
        <w:rPr>
          <w:rFonts w:cs="Arial"/>
          <w:bCs/>
          <w:color w:val="000000" w:themeColor="text1"/>
          <w:szCs w:val="24"/>
        </w:rPr>
        <w:t xml:space="preserve">If Contractor fails to specify in writing any problem or circumstance that materially affects the costs of its delivery of services or products, including a material breach by the State, about which Contractor knew or reasonably should have known with respect to the period during the term covered by Contractor's status report, Contractor shall not be entitled to rely upon such problem or circumstance as a purported justification for an increase in the price for the agreed upon scope. </w:t>
      </w:r>
    </w:p>
    <w:p w14:paraId="28A36EA2" w14:textId="77777777" w:rsidR="002601AB" w:rsidRPr="002601AB" w:rsidRDefault="002601AB" w:rsidP="002601AB">
      <w:pPr>
        <w:rPr>
          <w:rFonts w:cs="Arial"/>
          <w:bCs/>
          <w:color w:val="000000" w:themeColor="text1"/>
          <w:szCs w:val="24"/>
        </w:rPr>
      </w:pPr>
    </w:p>
    <w:p w14:paraId="20D801CA" w14:textId="77777777" w:rsidR="002601AB" w:rsidRPr="002601AB" w:rsidRDefault="002601AB" w:rsidP="002601AB">
      <w:pPr>
        <w:ind w:firstLine="720"/>
        <w:rPr>
          <w:rFonts w:cs="Arial"/>
          <w:bCs/>
          <w:color w:val="000000" w:themeColor="text1"/>
          <w:szCs w:val="24"/>
          <w:u w:val="single"/>
        </w:rPr>
      </w:pPr>
      <w:r w:rsidRPr="002601AB">
        <w:rPr>
          <w:rFonts w:cs="Arial"/>
          <w:b/>
          <w:color w:val="000000" w:themeColor="text1"/>
          <w:szCs w:val="24"/>
          <w:u w:val="single"/>
        </w:rPr>
        <w:t>26.4  State's Failure or Delay.</w:t>
      </w:r>
      <w:r w:rsidRPr="002601AB">
        <w:rPr>
          <w:rFonts w:cs="Arial"/>
          <w:b/>
          <w:color w:val="000000" w:themeColor="text1"/>
          <w:szCs w:val="24"/>
        </w:rPr>
        <w:t xml:space="preserve">  </w:t>
      </w:r>
      <w:r w:rsidRPr="002601AB">
        <w:rPr>
          <w:rFonts w:cs="Arial"/>
          <w:bCs/>
          <w:color w:val="000000" w:themeColor="text1"/>
          <w:szCs w:val="24"/>
        </w:rPr>
        <w:t>For a problem or circumstance identified in Contractor's status report in which Contractor claims was the result of the State's failure or delay in discharging any State obligation, the State shall review same and determine if such problem or circumstance was in fact the result of such failure or delay.  If the State agrees as to the cause of such problem or circumstance, then the parties shall extend any deadlines or due dates affected thereby, and provide for any additional charges by Contractor. This is Contractor’s sole remedy.  If the State does not agree as to the cause of such problem or circumstance, the parties shall each attempt to resolve the problem or circumstance in a manner satisfactory to both parties.</w:t>
      </w:r>
    </w:p>
    <w:p w14:paraId="5B2471EC" w14:textId="19C95A0F" w:rsidR="00E1372E" w:rsidRPr="009F00CC" w:rsidRDefault="00E1372E" w:rsidP="002601AB">
      <w:pPr>
        <w:keepNext/>
        <w:outlineLvl w:val="0"/>
        <w:rPr>
          <w:rFonts w:cs="Arial"/>
          <w:b/>
          <w:color w:val="7030A0"/>
          <w:szCs w:val="24"/>
        </w:rPr>
      </w:pPr>
    </w:p>
    <w:p w14:paraId="20335B77" w14:textId="355B323C" w:rsidR="00E1372E" w:rsidRPr="009F00CC" w:rsidRDefault="00D50859" w:rsidP="00D50859">
      <w:pPr>
        <w:keepNext/>
        <w:tabs>
          <w:tab w:val="left" w:pos="540"/>
        </w:tabs>
        <w:outlineLvl w:val="0"/>
        <w:rPr>
          <w:rFonts w:cs="Arial"/>
          <w:szCs w:val="24"/>
        </w:rPr>
      </w:pPr>
      <w:r w:rsidRPr="009F00CC">
        <w:rPr>
          <w:rFonts w:cs="Arial"/>
          <w:b/>
          <w:bCs/>
          <w:szCs w:val="24"/>
        </w:rPr>
        <w:t>2</w:t>
      </w:r>
      <w:r w:rsidR="00DB1989">
        <w:rPr>
          <w:rFonts w:cs="Arial"/>
          <w:b/>
          <w:bCs/>
          <w:szCs w:val="24"/>
        </w:rPr>
        <w:t>7</w:t>
      </w:r>
      <w:r w:rsidRPr="009F00CC">
        <w:rPr>
          <w:rFonts w:cs="Arial"/>
          <w:b/>
          <w:bCs/>
          <w:szCs w:val="24"/>
        </w:rPr>
        <w:t>.</w:t>
      </w:r>
      <w:r w:rsidRPr="009F00CC">
        <w:rPr>
          <w:rFonts w:cs="Arial"/>
          <w:b/>
          <w:bCs/>
          <w:szCs w:val="24"/>
        </w:rPr>
        <w:tab/>
      </w:r>
      <w:r w:rsidRPr="009F00CC">
        <w:rPr>
          <w:rFonts w:cs="Arial"/>
          <w:b/>
          <w:bCs/>
          <w:szCs w:val="24"/>
          <w:u w:val="single"/>
        </w:rPr>
        <w:t>Transition Assistance</w:t>
      </w:r>
    </w:p>
    <w:p w14:paraId="6D48B59A" w14:textId="77777777" w:rsidR="00E1372E" w:rsidRPr="009F00CC" w:rsidRDefault="00E1372E" w:rsidP="00E1372E">
      <w:pPr>
        <w:pStyle w:val="Header"/>
        <w:keepNext/>
        <w:tabs>
          <w:tab w:val="clear" w:pos="4320"/>
          <w:tab w:val="clear" w:pos="8640"/>
        </w:tabs>
        <w:rPr>
          <w:rFonts w:cs="Arial"/>
          <w:szCs w:val="24"/>
        </w:rPr>
      </w:pPr>
    </w:p>
    <w:p w14:paraId="196BB8D4" w14:textId="77777777" w:rsidR="00CA36BA" w:rsidRPr="009F00CC" w:rsidRDefault="00CA36BA" w:rsidP="00CA36BA">
      <w:pPr>
        <w:rPr>
          <w:rFonts w:cs="Arial"/>
          <w:color w:val="000000"/>
          <w:szCs w:val="24"/>
        </w:rPr>
      </w:pPr>
      <w:r w:rsidRPr="009F00CC">
        <w:rPr>
          <w:rFonts w:cs="Arial"/>
          <w:color w:val="000000"/>
          <w:szCs w:val="24"/>
        </w:rPr>
        <w:t>If this contract is not renewed at the end of this term, if the contract is otherwise terminated before project completion, or if particular work on a project is terminated for any reason, Contractor shall provide transition assistance for a reasonable, mutually agreed period of time after the expiration or termination of this contract or particular work under this contract.  The purpose of this assistance is to allow for the expired or terminated portion of the services to continue without interruption or adverse effect, and to facilitate the orderly transfer of such services to the State or its designees.  The parties agree that such transition assistance is governed by the terms and conditions of this contract, except for those terms or conditions that do not reasonably apply to such transition assistance.  The State shall pay Contractor for any resources utilized in performing such transition assistance at the most current contract rates.  If the State terminates a project or this contract for cause, then the State may offset the cost of paying Contractor for the additional resources Contractor utilized in providing transition assistance with any damages the State may have sustained as a result of Contractor’s breach.</w:t>
      </w:r>
    </w:p>
    <w:p w14:paraId="549E5570" w14:textId="77777777" w:rsidR="00E1372E" w:rsidRPr="009F00CC" w:rsidRDefault="00E1372E" w:rsidP="005C7FBE">
      <w:pPr>
        <w:keepNext/>
        <w:outlineLvl w:val="0"/>
        <w:rPr>
          <w:rFonts w:cs="Arial"/>
          <w:b/>
          <w:color w:val="7030A0"/>
          <w:szCs w:val="24"/>
        </w:rPr>
      </w:pPr>
    </w:p>
    <w:p w14:paraId="59407AE9" w14:textId="06A2EE02" w:rsidR="005C7FBE" w:rsidRPr="009F00CC" w:rsidRDefault="00A53C78" w:rsidP="005C7FBE">
      <w:pPr>
        <w:keepNext/>
        <w:outlineLvl w:val="0"/>
        <w:rPr>
          <w:rFonts w:cs="Arial"/>
          <w:b/>
          <w:szCs w:val="24"/>
        </w:rPr>
      </w:pPr>
      <w:r w:rsidRPr="009F00CC">
        <w:rPr>
          <w:rFonts w:cs="Arial"/>
          <w:b/>
          <w:szCs w:val="24"/>
        </w:rPr>
        <w:t>2</w:t>
      </w:r>
      <w:r w:rsidR="00DB1989">
        <w:rPr>
          <w:rFonts w:cs="Arial"/>
          <w:b/>
          <w:szCs w:val="24"/>
        </w:rPr>
        <w:t>8</w:t>
      </w:r>
      <w:r w:rsidR="005C7FBE" w:rsidRPr="009F00CC">
        <w:rPr>
          <w:rFonts w:cs="Arial"/>
          <w:b/>
          <w:szCs w:val="24"/>
        </w:rPr>
        <w:t>.</w:t>
      </w:r>
      <w:r w:rsidR="005C7FBE" w:rsidRPr="009F00CC">
        <w:rPr>
          <w:rFonts w:cs="Arial"/>
          <w:b/>
          <w:szCs w:val="24"/>
        </w:rPr>
        <w:tab/>
      </w:r>
      <w:r w:rsidR="005C7FBE" w:rsidRPr="009F00CC">
        <w:rPr>
          <w:rFonts w:cs="Arial"/>
          <w:b/>
          <w:szCs w:val="24"/>
          <w:u w:val="single"/>
        </w:rPr>
        <w:t>CHOICE OF LAW AND VENUE</w:t>
      </w:r>
    </w:p>
    <w:p w14:paraId="19B81297" w14:textId="77777777" w:rsidR="005C7FBE" w:rsidRPr="009F00CC" w:rsidRDefault="005C7FBE" w:rsidP="005C7FBE">
      <w:pPr>
        <w:keepNext/>
        <w:rPr>
          <w:rFonts w:cs="Arial"/>
          <w:szCs w:val="24"/>
        </w:rPr>
      </w:pPr>
    </w:p>
    <w:p w14:paraId="45ADEB72" w14:textId="77777777" w:rsidR="005C7FBE" w:rsidRPr="009F00CC" w:rsidRDefault="00B17D04" w:rsidP="005C7FBE">
      <w:pPr>
        <w:rPr>
          <w:rFonts w:cs="Arial"/>
          <w:szCs w:val="24"/>
        </w:rPr>
      </w:pPr>
      <w:r w:rsidRPr="009F00CC">
        <w:rPr>
          <w:rFonts w:cs="Arial"/>
          <w:szCs w:val="24"/>
        </w:rPr>
        <w:t>Montana law governs this contract</w:t>
      </w:r>
      <w:r w:rsidR="00B07EE2" w:rsidRPr="009F00CC">
        <w:rPr>
          <w:rFonts w:cs="Arial"/>
          <w:szCs w:val="24"/>
        </w:rPr>
        <w:t xml:space="preserve">.  </w:t>
      </w:r>
      <w:r w:rsidR="005C7FBE" w:rsidRPr="009F00CC">
        <w:rPr>
          <w:rFonts w:cs="Arial"/>
          <w:szCs w:val="24"/>
        </w:rPr>
        <w:t>The parties agree that any litigation concerning this bid, proposal</w:t>
      </w:r>
      <w:r w:rsidR="005A462E" w:rsidRPr="009F00CC">
        <w:rPr>
          <w:rFonts w:cs="Arial"/>
          <w:szCs w:val="24"/>
        </w:rPr>
        <w:t>,</w:t>
      </w:r>
      <w:r w:rsidR="005C7FBE" w:rsidRPr="009F00CC">
        <w:rPr>
          <w:rFonts w:cs="Arial"/>
          <w:szCs w:val="24"/>
        </w:rPr>
        <w:t xml:space="preserve"> or </w:t>
      </w:r>
      <w:r w:rsidR="005A4930" w:rsidRPr="009F00CC">
        <w:rPr>
          <w:rFonts w:cs="Arial"/>
          <w:szCs w:val="24"/>
        </w:rPr>
        <w:t>this</w:t>
      </w:r>
      <w:r w:rsidR="005C7FBE" w:rsidRPr="009F00CC">
        <w:rPr>
          <w:rFonts w:cs="Arial"/>
          <w:szCs w:val="24"/>
        </w:rPr>
        <w:t xml:space="preserve"> contract must be brought in the First Judicial District in and for the County of Lewis and Clark, State of Montana</w:t>
      </w:r>
      <w:r w:rsidR="0012461D" w:rsidRPr="009F00CC">
        <w:rPr>
          <w:rFonts w:cs="Arial"/>
          <w:szCs w:val="24"/>
        </w:rPr>
        <w:t>,</w:t>
      </w:r>
      <w:r w:rsidR="005C7FBE" w:rsidRPr="009F00CC">
        <w:rPr>
          <w:rFonts w:cs="Arial"/>
          <w:szCs w:val="24"/>
        </w:rPr>
        <w:t xml:space="preserve"> and each party shall pay its own costs and attorney fees</w:t>
      </w:r>
      <w:r w:rsidR="00B07EE2" w:rsidRPr="009F00CC">
        <w:rPr>
          <w:rFonts w:cs="Arial"/>
          <w:szCs w:val="24"/>
        </w:rPr>
        <w:t xml:space="preserve">.  </w:t>
      </w:r>
      <w:r w:rsidR="005C7FBE" w:rsidRPr="009F00CC">
        <w:rPr>
          <w:rFonts w:cs="Arial"/>
          <w:szCs w:val="24"/>
        </w:rPr>
        <w:t>(18-1-401, MCA.)</w:t>
      </w:r>
    </w:p>
    <w:p w14:paraId="3C2E3DEB" w14:textId="77777777" w:rsidR="00C9359B" w:rsidRDefault="00C9359B" w:rsidP="00F72219">
      <w:pPr>
        <w:rPr>
          <w:rFonts w:cs="Arial"/>
          <w:b/>
          <w:bCs/>
          <w:color w:val="000000"/>
          <w:szCs w:val="24"/>
        </w:rPr>
      </w:pPr>
    </w:p>
    <w:p w14:paraId="7AAAEA27" w14:textId="77777777" w:rsidR="00631E25" w:rsidRPr="009F00CC" w:rsidRDefault="00631E25" w:rsidP="00F72219">
      <w:pPr>
        <w:rPr>
          <w:rFonts w:cs="Arial"/>
          <w:b/>
          <w:bCs/>
          <w:color w:val="000000"/>
          <w:szCs w:val="24"/>
        </w:rPr>
      </w:pPr>
    </w:p>
    <w:p w14:paraId="550A417A" w14:textId="33917DC5" w:rsidR="006A073F" w:rsidRPr="009F00CC" w:rsidRDefault="00DB1989" w:rsidP="00F72219">
      <w:pPr>
        <w:rPr>
          <w:rFonts w:cs="Arial"/>
          <w:b/>
          <w:szCs w:val="24"/>
        </w:rPr>
      </w:pPr>
      <w:r>
        <w:rPr>
          <w:rFonts w:cs="Arial"/>
          <w:b/>
          <w:bCs/>
          <w:color w:val="000000"/>
          <w:szCs w:val="24"/>
        </w:rPr>
        <w:lastRenderedPageBreak/>
        <w:t>29</w:t>
      </w:r>
      <w:r w:rsidR="00446F84" w:rsidRPr="009F00CC">
        <w:rPr>
          <w:rFonts w:cs="Arial"/>
          <w:b/>
          <w:bCs/>
          <w:color w:val="000000"/>
          <w:szCs w:val="24"/>
        </w:rPr>
        <w:t>.</w:t>
      </w:r>
      <w:r w:rsidR="00F72219" w:rsidRPr="009F00CC">
        <w:rPr>
          <w:rFonts w:cs="Arial"/>
          <w:bCs/>
          <w:color w:val="000000"/>
          <w:szCs w:val="24"/>
        </w:rPr>
        <w:tab/>
      </w:r>
      <w:r w:rsidR="00F72219" w:rsidRPr="009F00CC">
        <w:rPr>
          <w:rFonts w:cs="Arial"/>
          <w:b/>
          <w:szCs w:val="24"/>
          <w:u w:val="single"/>
        </w:rPr>
        <w:t>TAX EXEMPTION</w:t>
      </w:r>
      <w:r w:rsidR="00B07EE2" w:rsidRPr="009F00CC">
        <w:rPr>
          <w:rFonts w:cs="Arial"/>
          <w:b/>
          <w:szCs w:val="24"/>
        </w:rPr>
        <w:t xml:space="preserve">  </w:t>
      </w:r>
    </w:p>
    <w:p w14:paraId="057ECEC0" w14:textId="77777777" w:rsidR="006A073F" w:rsidRPr="009F00CC" w:rsidRDefault="006A073F" w:rsidP="00F72219">
      <w:pPr>
        <w:rPr>
          <w:rFonts w:cs="Arial"/>
          <w:b/>
          <w:szCs w:val="24"/>
        </w:rPr>
      </w:pPr>
    </w:p>
    <w:p w14:paraId="6CCE3EAA" w14:textId="77777777" w:rsidR="00E05077" w:rsidRPr="005B6705" w:rsidRDefault="00E05077" w:rsidP="00E05077">
      <w:pPr>
        <w:rPr>
          <w:rFonts w:eastAsiaTheme="minorHAnsi" w:cstheme="minorBidi"/>
          <w:b/>
          <w:szCs w:val="24"/>
        </w:rPr>
      </w:pPr>
      <w:r w:rsidRPr="005B6705">
        <w:rPr>
          <w:rFonts w:eastAsiaTheme="minorHAnsi" w:cstheme="minorBidi"/>
          <w:szCs w:val="24"/>
        </w:rPr>
        <w:t>State of Montana is exempt from Federal Excise Taxes (#81-0302402) except as otherwise provided in the federal Patient Protection and Affordable Care Act [P.l. 111-148, 124 Stat. 119].</w:t>
      </w:r>
    </w:p>
    <w:p w14:paraId="3F46F253" w14:textId="77777777" w:rsidR="00AA25EE" w:rsidRPr="009F00CC" w:rsidRDefault="00AA25EE" w:rsidP="00937FDC">
      <w:pPr>
        <w:rPr>
          <w:rFonts w:cs="Arial"/>
          <w:b/>
          <w:szCs w:val="24"/>
        </w:rPr>
      </w:pPr>
    </w:p>
    <w:p w14:paraId="1FCB29A7" w14:textId="6F92CD7F" w:rsidR="00937FDC" w:rsidRPr="009F00CC" w:rsidRDefault="00D50859" w:rsidP="00937FDC">
      <w:pPr>
        <w:rPr>
          <w:rFonts w:cs="Arial"/>
          <w:b/>
          <w:szCs w:val="24"/>
        </w:rPr>
      </w:pPr>
      <w:r w:rsidRPr="009F00CC">
        <w:rPr>
          <w:rFonts w:cs="Arial"/>
          <w:b/>
          <w:szCs w:val="24"/>
        </w:rPr>
        <w:t>3</w:t>
      </w:r>
      <w:r w:rsidR="00DB1989">
        <w:rPr>
          <w:rFonts w:cs="Arial"/>
          <w:b/>
          <w:szCs w:val="24"/>
        </w:rPr>
        <w:t>0</w:t>
      </w:r>
      <w:r w:rsidR="00446F84" w:rsidRPr="009F00CC">
        <w:rPr>
          <w:rFonts w:cs="Arial"/>
          <w:b/>
          <w:szCs w:val="24"/>
        </w:rPr>
        <w:t>.</w:t>
      </w:r>
      <w:r w:rsidR="005C7FBE" w:rsidRPr="009F00CC">
        <w:rPr>
          <w:rFonts w:cs="Arial"/>
          <w:b/>
          <w:szCs w:val="24"/>
        </w:rPr>
        <w:tab/>
      </w:r>
      <w:r w:rsidR="00937FDC" w:rsidRPr="009F00CC">
        <w:rPr>
          <w:rFonts w:cs="Arial"/>
          <w:b/>
          <w:szCs w:val="24"/>
          <w:u w:val="single"/>
        </w:rPr>
        <w:t>AUTH</w:t>
      </w:r>
      <w:r w:rsidR="00025E4F" w:rsidRPr="009F00CC">
        <w:rPr>
          <w:rFonts w:cs="Arial"/>
          <w:b/>
          <w:szCs w:val="24"/>
          <w:u w:val="single"/>
        </w:rPr>
        <w:t>OR</w:t>
      </w:r>
      <w:r w:rsidR="00937FDC" w:rsidRPr="009F00CC">
        <w:rPr>
          <w:rFonts w:cs="Arial"/>
          <w:b/>
          <w:szCs w:val="24"/>
          <w:u w:val="single"/>
        </w:rPr>
        <w:t>ITY</w:t>
      </w:r>
    </w:p>
    <w:p w14:paraId="5009BACB" w14:textId="77777777" w:rsidR="00937FDC" w:rsidRPr="009F00CC" w:rsidRDefault="00937FDC" w:rsidP="00937FDC">
      <w:pPr>
        <w:rPr>
          <w:rFonts w:cs="Arial"/>
          <w:szCs w:val="24"/>
        </w:rPr>
      </w:pPr>
    </w:p>
    <w:p w14:paraId="204FD065" w14:textId="77777777" w:rsidR="00937FDC" w:rsidRPr="009F00CC" w:rsidRDefault="00937FDC" w:rsidP="00937FDC">
      <w:pPr>
        <w:rPr>
          <w:rFonts w:cs="Arial"/>
          <w:szCs w:val="24"/>
        </w:rPr>
      </w:pPr>
      <w:r w:rsidRPr="009F00CC">
        <w:rPr>
          <w:rFonts w:cs="Arial"/>
          <w:szCs w:val="24"/>
        </w:rPr>
        <w:t>This contract is issued under authority of Title 18, Montana Code Annotated, and the Administrative Rules of Montana, Title 2, chapter 5.</w:t>
      </w:r>
    </w:p>
    <w:p w14:paraId="30FA7395" w14:textId="77777777" w:rsidR="00937FDC" w:rsidRPr="009F00CC" w:rsidRDefault="00937FDC" w:rsidP="005C7FBE">
      <w:pPr>
        <w:keepNext/>
        <w:outlineLvl w:val="0"/>
        <w:rPr>
          <w:rFonts w:cs="Arial"/>
          <w:b/>
          <w:szCs w:val="24"/>
        </w:rPr>
      </w:pPr>
    </w:p>
    <w:p w14:paraId="1330DA26" w14:textId="6DE286A8" w:rsidR="003D3E41" w:rsidRPr="009F00CC" w:rsidRDefault="00CD1D35" w:rsidP="003D3E41">
      <w:pPr>
        <w:rPr>
          <w:rFonts w:cs="Arial"/>
          <w:b/>
          <w:szCs w:val="24"/>
          <w:u w:val="single"/>
        </w:rPr>
      </w:pPr>
      <w:r w:rsidRPr="009F00CC">
        <w:rPr>
          <w:rFonts w:cs="Arial"/>
          <w:b/>
          <w:szCs w:val="24"/>
        </w:rPr>
        <w:t>3</w:t>
      </w:r>
      <w:r w:rsidR="00DB1989">
        <w:rPr>
          <w:rFonts w:cs="Arial"/>
          <w:b/>
          <w:szCs w:val="24"/>
        </w:rPr>
        <w:t>1</w:t>
      </w:r>
      <w:r w:rsidR="00446F84" w:rsidRPr="009F00CC">
        <w:rPr>
          <w:rFonts w:cs="Arial"/>
          <w:b/>
          <w:szCs w:val="24"/>
        </w:rPr>
        <w:t>.</w:t>
      </w:r>
      <w:r w:rsidR="00B07EE2" w:rsidRPr="009F00CC">
        <w:rPr>
          <w:rFonts w:cs="Arial"/>
          <w:b/>
          <w:szCs w:val="24"/>
        </w:rPr>
        <w:t xml:space="preserve">  </w:t>
      </w:r>
      <w:r w:rsidR="003D3E41" w:rsidRPr="009F00CC">
        <w:rPr>
          <w:rFonts w:cs="Arial"/>
          <w:b/>
          <w:szCs w:val="24"/>
        </w:rPr>
        <w:tab/>
      </w:r>
      <w:r w:rsidR="003D3E41" w:rsidRPr="009F00CC">
        <w:rPr>
          <w:rFonts w:cs="Arial"/>
          <w:b/>
          <w:szCs w:val="24"/>
          <w:u w:val="single"/>
        </w:rPr>
        <w:t>SE</w:t>
      </w:r>
      <w:r w:rsidR="00B17D04" w:rsidRPr="009F00CC">
        <w:rPr>
          <w:rFonts w:cs="Arial"/>
          <w:b/>
          <w:szCs w:val="24"/>
          <w:u w:val="single"/>
        </w:rPr>
        <w:t>VE</w:t>
      </w:r>
      <w:r w:rsidR="003D3E41" w:rsidRPr="009F00CC">
        <w:rPr>
          <w:rFonts w:cs="Arial"/>
          <w:b/>
          <w:szCs w:val="24"/>
          <w:u w:val="single"/>
        </w:rPr>
        <w:t>RABILITY CLAUSE</w:t>
      </w:r>
    </w:p>
    <w:p w14:paraId="542D8E10" w14:textId="77777777" w:rsidR="003D3E41" w:rsidRPr="009F00CC" w:rsidRDefault="003D3E41" w:rsidP="003D3E41">
      <w:pPr>
        <w:rPr>
          <w:rFonts w:cs="Arial"/>
          <w:b/>
          <w:szCs w:val="24"/>
        </w:rPr>
      </w:pPr>
    </w:p>
    <w:p w14:paraId="72AFE6BB" w14:textId="77777777" w:rsidR="003D3E41" w:rsidRPr="009F00CC" w:rsidRDefault="003D3E41" w:rsidP="003D3E41">
      <w:pPr>
        <w:rPr>
          <w:rFonts w:cs="Arial"/>
          <w:szCs w:val="24"/>
        </w:rPr>
      </w:pPr>
      <w:r w:rsidRPr="009F00CC">
        <w:rPr>
          <w:rFonts w:cs="Arial"/>
          <w:szCs w:val="24"/>
        </w:rPr>
        <w:t>A declaration by any court or any other binding legal source that any provision of the contract is illegal and void shall not affect the legality and enforceability of any other provision of the contract, unless the provisions are mutually</w:t>
      </w:r>
      <w:r w:rsidR="005A4930" w:rsidRPr="009F00CC">
        <w:rPr>
          <w:rFonts w:cs="Arial"/>
          <w:szCs w:val="24"/>
        </w:rPr>
        <w:t xml:space="preserve"> and materially</w:t>
      </w:r>
      <w:r w:rsidRPr="009F00CC">
        <w:rPr>
          <w:rFonts w:cs="Arial"/>
          <w:szCs w:val="24"/>
        </w:rPr>
        <w:t xml:space="preserve"> dependent.</w:t>
      </w:r>
    </w:p>
    <w:p w14:paraId="61339BDA" w14:textId="77777777" w:rsidR="003D3E41" w:rsidRPr="009F00CC" w:rsidRDefault="003D3E41" w:rsidP="003D3E41">
      <w:pPr>
        <w:rPr>
          <w:rFonts w:cs="Arial"/>
          <w:szCs w:val="24"/>
        </w:rPr>
      </w:pPr>
    </w:p>
    <w:p w14:paraId="13EEE738" w14:textId="2654CF3F" w:rsidR="005C7FBE" w:rsidRPr="009F00CC" w:rsidRDefault="00A53C78" w:rsidP="005C7FBE">
      <w:pPr>
        <w:keepNext/>
        <w:outlineLvl w:val="0"/>
        <w:rPr>
          <w:rFonts w:cs="Arial"/>
          <w:b/>
          <w:szCs w:val="24"/>
        </w:rPr>
      </w:pPr>
      <w:r w:rsidRPr="009F00CC">
        <w:rPr>
          <w:rFonts w:cs="Arial"/>
          <w:b/>
          <w:szCs w:val="24"/>
        </w:rPr>
        <w:t>3</w:t>
      </w:r>
      <w:r w:rsidR="00DB1989">
        <w:rPr>
          <w:rFonts w:cs="Arial"/>
          <w:b/>
          <w:szCs w:val="24"/>
        </w:rPr>
        <w:t>2</w:t>
      </w:r>
      <w:r w:rsidR="00E963A9" w:rsidRPr="009F00CC">
        <w:rPr>
          <w:rFonts w:cs="Arial"/>
          <w:b/>
          <w:szCs w:val="24"/>
        </w:rPr>
        <w:t>.</w:t>
      </w:r>
      <w:r w:rsidR="00B07EE2" w:rsidRPr="009F00CC">
        <w:rPr>
          <w:rFonts w:cs="Arial"/>
          <w:b/>
          <w:szCs w:val="24"/>
        </w:rPr>
        <w:t xml:space="preserve">  </w:t>
      </w:r>
      <w:r w:rsidR="00937FDC" w:rsidRPr="009F00CC">
        <w:rPr>
          <w:rFonts w:cs="Arial"/>
          <w:b/>
          <w:szCs w:val="24"/>
        </w:rPr>
        <w:tab/>
      </w:r>
      <w:r w:rsidR="005C7FBE" w:rsidRPr="009F00CC">
        <w:rPr>
          <w:rFonts w:cs="Arial"/>
          <w:b/>
          <w:szCs w:val="24"/>
          <w:u w:val="single"/>
        </w:rPr>
        <w:t xml:space="preserve">SCOPE, </w:t>
      </w:r>
      <w:r w:rsidR="00E35A4A" w:rsidRPr="009F00CC">
        <w:rPr>
          <w:rFonts w:cs="Arial"/>
          <w:b/>
          <w:szCs w:val="24"/>
          <w:u w:val="single"/>
        </w:rPr>
        <w:t xml:space="preserve">ENTIRE AGREEMENT, AND </w:t>
      </w:r>
      <w:r w:rsidR="005C7FBE" w:rsidRPr="009F00CC">
        <w:rPr>
          <w:rFonts w:cs="Arial"/>
          <w:b/>
          <w:szCs w:val="24"/>
          <w:u w:val="single"/>
        </w:rPr>
        <w:t>AMENDMENT</w:t>
      </w:r>
    </w:p>
    <w:p w14:paraId="4F290DD5" w14:textId="77777777" w:rsidR="005C7FBE" w:rsidRPr="009F00CC" w:rsidRDefault="005C7FBE" w:rsidP="005C7FBE">
      <w:pPr>
        <w:keepNext/>
        <w:rPr>
          <w:rFonts w:cs="Arial"/>
          <w:szCs w:val="24"/>
        </w:rPr>
      </w:pPr>
    </w:p>
    <w:p w14:paraId="750490F2" w14:textId="69ABCCBA" w:rsidR="00946A2C" w:rsidRPr="009F00CC" w:rsidRDefault="00946A2C" w:rsidP="00946A2C">
      <w:pPr>
        <w:ind w:firstLine="720"/>
        <w:rPr>
          <w:rFonts w:cs="Arial"/>
          <w:szCs w:val="24"/>
        </w:rPr>
      </w:pPr>
      <w:r w:rsidRPr="009F00CC">
        <w:rPr>
          <w:rFonts w:cs="Arial"/>
          <w:b/>
          <w:szCs w:val="24"/>
          <w:u w:val="single"/>
        </w:rPr>
        <w:t>3</w:t>
      </w:r>
      <w:r w:rsidR="00DB1989">
        <w:rPr>
          <w:rFonts w:cs="Arial"/>
          <w:b/>
          <w:szCs w:val="24"/>
          <w:u w:val="single"/>
        </w:rPr>
        <w:t>2</w:t>
      </w:r>
      <w:r w:rsidRPr="009F00CC">
        <w:rPr>
          <w:rFonts w:cs="Arial"/>
          <w:b/>
          <w:szCs w:val="24"/>
          <w:u w:val="single"/>
        </w:rPr>
        <w:t>.1  Contract.</w:t>
      </w:r>
      <w:r w:rsidRPr="009F00CC">
        <w:rPr>
          <w:rFonts w:cs="Arial"/>
          <w:b/>
          <w:szCs w:val="24"/>
        </w:rPr>
        <w:t xml:space="preserve">  </w:t>
      </w:r>
      <w:r w:rsidRPr="009F00CC">
        <w:rPr>
          <w:rFonts w:cs="Arial"/>
          <w:szCs w:val="24"/>
        </w:rPr>
        <w:t xml:space="preserve">This contract consists of </w:t>
      </w:r>
      <w:r w:rsidRPr="009F00CC">
        <w:rPr>
          <w:rFonts w:cs="Arial"/>
          <w:b/>
          <w:color w:val="FF0000"/>
          <w:szCs w:val="24"/>
          <w:u w:val="single"/>
        </w:rPr>
        <w:t>(insert number)</w:t>
      </w:r>
      <w:r w:rsidRPr="009F00CC">
        <w:rPr>
          <w:rFonts w:cs="Arial"/>
          <w:szCs w:val="24"/>
        </w:rPr>
        <w:t xml:space="preserve"> numbered pages, </w:t>
      </w:r>
      <w:r w:rsidRPr="009F00CC">
        <w:rPr>
          <w:rFonts w:cs="Arial"/>
          <w:color w:val="FF0000"/>
          <w:szCs w:val="24"/>
        </w:rPr>
        <w:t>any Attachments as required</w:t>
      </w:r>
      <w:r w:rsidR="002601AB">
        <w:rPr>
          <w:rFonts w:cs="Arial"/>
          <w:color w:val="FF0000"/>
          <w:szCs w:val="24"/>
        </w:rPr>
        <w:t xml:space="preserve">, </w:t>
      </w:r>
      <w:commentRangeStart w:id="9"/>
      <w:r w:rsidR="00631E25">
        <w:rPr>
          <w:rFonts w:cs="Arial"/>
          <w:color w:val="FF0000"/>
          <w:szCs w:val="24"/>
        </w:rPr>
        <w:t>DNRC-RFP/RFQ 2023-1041</w:t>
      </w:r>
      <w:commentRangeEnd w:id="9"/>
      <w:r w:rsidR="00631E25">
        <w:rPr>
          <w:rStyle w:val="CommentReference"/>
        </w:rPr>
        <w:commentReference w:id="9"/>
      </w:r>
      <w:r w:rsidRPr="009F00CC">
        <w:rPr>
          <w:rFonts w:cs="Arial"/>
          <w:szCs w:val="24"/>
        </w:rPr>
        <w:t xml:space="preserve">, </w:t>
      </w:r>
      <w:r w:rsidRPr="002601AB">
        <w:rPr>
          <w:rFonts w:cs="Arial"/>
          <w:color w:val="FF0000"/>
          <w:szCs w:val="24"/>
        </w:rPr>
        <w:t>as amended, and Contractor's response, as amended</w:t>
      </w:r>
      <w:r w:rsidRPr="009F00CC">
        <w:rPr>
          <w:rFonts w:cs="Arial"/>
          <w:szCs w:val="24"/>
        </w:rPr>
        <w:t xml:space="preserve">.  In the case of a dispute or ambiguity arising between or among the documents, the order of precedence of document interpretation is the same.  </w:t>
      </w:r>
    </w:p>
    <w:p w14:paraId="4B399BAF" w14:textId="77777777" w:rsidR="005C7FBE" w:rsidRPr="009F00CC" w:rsidRDefault="005C7FBE" w:rsidP="005C7FBE">
      <w:pPr>
        <w:rPr>
          <w:rFonts w:cs="Arial"/>
          <w:szCs w:val="24"/>
        </w:rPr>
      </w:pPr>
    </w:p>
    <w:p w14:paraId="7C166781" w14:textId="6614AC59" w:rsidR="005C7FBE" w:rsidRPr="009F00CC" w:rsidRDefault="00CD1D35" w:rsidP="005C7FBE">
      <w:pPr>
        <w:ind w:firstLine="720"/>
        <w:rPr>
          <w:rFonts w:cs="Arial"/>
          <w:szCs w:val="24"/>
        </w:rPr>
      </w:pPr>
      <w:r w:rsidRPr="009F00CC">
        <w:rPr>
          <w:rFonts w:cs="Arial"/>
          <w:b/>
          <w:szCs w:val="24"/>
          <w:u w:val="single"/>
        </w:rPr>
        <w:t>3</w:t>
      </w:r>
      <w:r w:rsidR="00DB1989">
        <w:rPr>
          <w:rFonts w:cs="Arial"/>
          <w:b/>
          <w:szCs w:val="24"/>
          <w:u w:val="single"/>
        </w:rPr>
        <w:t>2</w:t>
      </w:r>
      <w:r w:rsidR="00E963A9" w:rsidRPr="009F00CC">
        <w:rPr>
          <w:rFonts w:cs="Arial"/>
          <w:b/>
          <w:szCs w:val="24"/>
          <w:u w:val="single"/>
        </w:rPr>
        <w:t>.</w:t>
      </w:r>
      <w:r w:rsidR="005C7FBE" w:rsidRPr="009F00CC">
        <w:rPr>
          <w:rFonts w:cs="Arial"/>
          <w:b/>
          <w:szCs w:val="24"/>
          <w:u w:val="single"/>
        </w:rPr>
        <w:t>2  Entire Agreement</w:t>
      </w:r>
      <w:r w:rsidR="00B07EE2" w:rsidRPr="009F00CC">
        <w:rPr>
          <w:rFonts w:cs="Arial"/>
          <w:b/>
          <w:szCs w:val="24"/>
          <w:u w:val="single"/>
        </w:rPr>
        <w:t>.</w:t>
      </w:r>
      <w:r w:rsidR="00B07EE2" w:rsidRPr="009F00CC">
        <w:rPr>
          <w:rFonts w:cs="Arial"/>
          <w:b/>
          <w:szCs w:val="24"/>
        </w:rPr>
        <w:t xml:space="preserve">  </w:t>
      </w:r>
      <w:r w:rsidR="005C7FBE" w:rsidRPr="009F00CC">
        <w:rPr>
          <w:rFonts w:cs="Arial"/>
          <w:szCs w:val="24"/>
        </w:rPr>
        <w:t xml:space="preserve">These documents </w:t>
      </w:r>
      <w:r w:rsidR="008711D1" w:rsidRPr="009F00CC">
        <w:rPr>
          <w:rFonts w:cs="Arial"/>
          <w:szCs w:val="24"/>
        </w:rPr>
        <w:t xml:space="preserve">are </w:t>
      </w:r>
      <w:r w:rsidR="005C7FBE" w:rsidRPr="009F00CC">
        <w:rPr>
          <w:rFonts w:cs="Arial"/>
          <w:szCs w:val="24"/>
        </w:rPr>
        <w:t>the entire agreement of the parties</w:t>
      </w:r>
      <w:r w:rsidR="00B07EE2" w:rsidRPr="009F00CC">
        <w:rPr>
          <w:rFonts w:cs="Arial"/>
          <w:szCs w:val="24"/>
        </w:rPr>
        <w:t>.</w:t>
      </w:r>
      <w:r w:rsidR="005A4930" w:rsidRPr="009F00CC">
        <w:rPr>
          <w:rFonts w:cs="Arial"/>
          <w:szCs w:val="24"/>
        </w:rPr>
        <w:t xml:space="preserve"> </w:t>
      </w:r>
      <w:r w:rsidR="008711D1" w:rsidRPr="009F00CC">
        <w:rPr>
          <w:rFonts w:cs="Arial"/>
          <w:szCs w:val="24"/>
        </w:rPr>
        <w:t>They supersede all prior agreements, representations, and understandings.</w:t>
      </w:r>
      <w:r w:rsidR="00B07EE2" w:rsidRPr="009F00CC">
        <w:rPr>
          <w:rFonts w:cs="Arial"/>
          <w:szCs w:val="24"/>
        </w:rPr>
        <w:t xml:space="preserve">  </w:t>
      </w:r>
      <w:r w:rsidR="005C7FBE" w:rsidRPr="009F00CC">
        <w:rPr>
          <w:rFonts w:cs="Arial"/>
          <w:szCs w:val="24"/>
        </w:rPr>
        <w:t xml:space="preserve">Any </w:t>
      </w:r>
      <w:r w:rsidR="008711D1" w:rsidRPr="009F00CC">
        <w:rPr>
          <w:rFonts w:cs="Arial"/>
          <w:szCs w:val="24"/>
        </w:rPr>
        <w:t>amendment</w:t>
      </w:r>
      <w:r w:rsidR="005C7FBE" w:rsidRPr="009F00CC">
        <w:rPr>
          <w:rFonts w:cs="Arial"/>
          <w:szCs w:val="24"/>
        </w:rPr>
        <w:t xml:space="preserve"> or modification </w:t>
      </w:r>
      <w:r w:rsidR="008711D1" w:rsidRPr="009F00CC">
        <w:rPr>
          <w:rFonts w:cs="Arial"/>
          <w:szCs w:val="24"/>
        </w:rPr>
        <w:t>must be in a written agreement</w:t>
      </w:r>
      <w:r w:rsidR="005C7FBE" w:rsidRPr="009F00CC">
        <w:rPr>
          <w:rFonts w:cs="Arial"/>
          <w:szCs w:val="24"/>
        </w:rPr>
        <w:t xml:space="preserve"> signed by </w:t>
      </w:r>
      <w:r w:rsidR="00A53C78" w:rsidRPr="009F00CC">
        <w:rPr>
          <w:rFonts w:cs="Arial"/>
          <w:szCs w:val="24"/>
        </w:rPr>
        <w:t xml:space="preserve">all </w:t>
      </w:r>
      <w:r w:rsidR="008711D1" w:rsidRPr="009F00CC">
        <w:rPr>
          <w:rFonts w:cs="Arial"/>
          <w:szCs w:val="24"/>
        </w:rPr>
        <w:t>the</w:t>
      </w:r>
      <w:r w:rsidR="005C7FBE" w:rsidRPr="009F00CC">
        <w:rPr>
          <w:rFonts w:cs="Arial"/>
          <w:szCs w:val="24"/>
        </w:rPr>
        <w:t xml:space="preserve"> parties.</w:t>
      </w:r>
    </w:p>
    <w:p w14:paraId="028DC564" w14:textId="77777777" w:rsidR="00E35A4A" w:rsidRPr="009F00CC" w:rsidRDefault="00E35A4A" w:rsidP="005C7FBE">
      <w:pPr>
        <w:ind w:firstLine="720"/>
        <w:rPr>
          <w:rFonts w:cs="Arial"/>
          <w:szCs w:val="24"/>
        </w:rPr>
      </w:pPr>
    </w:p>
    <w:p w14:paraId="13DA34D2" w14:textId="4224AD38" w:rsidR="00E35A4A" w:rsidRPr="009F00CC" w:rsidRDefault="001E213B" w:rsidP="00E35A4A">
      <w:pPr>
        <w:rPr>
          <w:rFonts w:cs="Arial"/>
          <w:b/>
          <w:szCs w:val="24"/>
          <w:u w:val="single"/>
        </w:rPr>
      </w:pPr>
      <w:r w:rsidRPr="009F00CC">
        <w:rPr>
          <w:rFonts w:cs="Arial"/>
          <w:b/>
          <w:szCs w:val="24"/>
        </w:rPr>
        <w:t>3</w:t>
      </w:r>
      <w:r w:rsidR="00DB1989">
        <w:rPr>
          <w:rFonts w:cs="Arial"/>
          <w:b/>
          <w:szCs w:val="24"/>
        </w:rPr>
        <w:t>3</w:t>
      </w:r>
      <w:r w:rsidR="00E35A4A" w:rsidRPr="009F00CC">
        <w:rPr>
          <w:rFonts w:cs="Arial"/>
          <w:b/>
          <w:szCs w:val="24"/>
        </w:rPr>
        <w:t>.</w:t>
      </w:r>
      <w:r w:rsidR="00E35A4A" w:rsidRPr="009F00CC">
        <w:rPr>
          <w:rFonts w:cs="Arial"/>
          <w:b/>
          <w:szCs w:val="24"/>
        </w:rPr>
        <w:tab/>
      </w:r>
      <w:r w:rsidR="00E35A4A" w:rsidRPr="009F00CC">
        <w:rPr>
          <w:rFonts w:cs="Arial"/>
          <w:b/>
          <w:szCs w:val="24"/>
          <w:u w:val="single"/>
        </w:rPr>
        <w:t>WAIVER</w:t>
      </w:r>
    </w:p>
    <w:p w14:paraId="35290534" w14:textId="77777777" w:rsidR="00E35A4A" w:rsidRPr="009F00CC" w:rsidRDefault="00E35A4A" w:rsidP="00E35A4A">
      <w:pPr>
        <w:rPr>
          <w:rFonts w:cs="Arial"/>
          <w:szCs w:val="24"/>
        </w:rPr>
      </w:pPr>
    </w:p>
    <w:p w14:paraId="01B96D1E" w14:textId="77777777" w:rsidR="00E35A4A" w:rsidRPr="009F00CC" w:rsidRDefault="00E35A4A" w:rsidP="00E35A4A">
      <w:pPr>
        <w:keepNext/>
        <w:outlineLvl w:val="0"/>
        <w:rPr>
          <w:rFonts w:cs="Arial"/>
          <w:szCs w:val="24"/>
        </w:rPr>
      </w:pPr>
      <w:r w:rsidRPr="009F00CC">
        <w:rPr>
          <w:rFonts w:cs="Arial"/>
          <w:szCs w:val="24"/>
        </w:rPr>
        <w:t>The State's waiver of any Contractor obligation or responsibility in a specific situation is not a waiver in a future similar situation or is not a waiver of any other Contractor obligation or responsibility.</w:t>
      </w:r>
    </w:p>
    <w:p w14:paraId="419BC77A" w14:textId="77777777" w:rsidR="005C7FBE" w:rsidRDefault="005C7FBE" w:rsidP="005C7FBE">
      <w:pPr>
        <w:rPr>
          <w:rFonts w:cs="Arial"/>
          <w:szCs w:val="24"/>
        </w:rPr>
      </w:pPr>
    </w:p>
    <w:p w14:paraId="10407A47" w14:textId="141623D9" w:rsidR="005C7FBE" w:rsidRPr="009F00CC" w:rsidRDefault="00F72219" w:rsidP="005C7FBE">
      <w:pPr>
        <w:keepNext/>
        <w:outlineLvl w:val="0"/>
        <w:rPr>
          <w:rFonts w:cs="Arial"/>
          <w:b/>
          <w:szCs w:val="24"/>
          <w:u w:val="single"/>
        </w:rPr>
      </w:pPr>
      <w:r w:rsidRPr="009F00CC">
        <w:rPr>
          <w:rFonts w:cs="Arial"/>
          <w:b/>
          <w:szCs w:val="24"/>
        </w:rPr>
        <w:t>3</w:t>
      </w:r>
      <w:r w:rsidR="00DB1989">
        <w:rPr>
          <w:rFonts w:cs="Arial"/>
          <w:b/>
          <w:szCs w:val="24"/>
        </w:rPr>
        <w:t>4</w:t>
      </w:r>
      <w:r w:rsidR="005C7FBE" w:rsidRPr="009F00CC">
        <w:rPr>
          <w:rFonts w:cs="Arial"/>
          <w:b/>
          <w:szCs w:val="24"/>
        </w:rPr>
        <w:t>.</w:t>
      </w:r>
      <w:r w:rsidR="005C7FBE" w:rsidRPr="009F00CC">
        <w:rPr>
          <w:rFonts w:cs="Arial"/>
          <w:b/>
          <w:szCs w:val="24"/>
        </w:rPr>
        <w:tab/>
      </w:r>
      <w:r w:rsidR="005C7FBE" w:rsidRPr="009F00CC">
        <w:rPr>
          <w:rFonts w:cs="Arial"/>
          <w:b/>
          <w:szCs w:val="24"/>
          <w:u w:val="single"/>
        </w:rPr>
        <w:t>EXECUTION</w:t>
      </w:r>
    </w:p>
    <w:p w14:paraId="149FAFF1" w14:textId="77777777" w:rsidR="005C7FBE" w:rsidRPr="009F00CC" w:rsidRDefault="005C7FBE" w:rsidP="005C7FBE">
      <w:pPr>
        <w:keepNext/>
        <w:rPr>
          <w:rFonts w:cs="Arial"/>
          <w:szCs w:val="24"/>
        </w:rPr>
      </w:pPr>
    </w:p>
    <w:p w14:paraId="4D2D623A" w14:textId="77777777" w:rsidR="005C7FBE" w:rsidRDefault="005C7FBE" w:rsidP="001069FA">
      <w:pPr>
        <w:keepNext/>
        <w:outlineLvl w:val="0"/>
        <w:rPr>
          <w:rFonts w:cs="Arial"/>
          <w:szCs w:val="24"/>
        </w:rPr>
      </w:pPr>
      <w:r w:rsidRPr="009F00CC">
        <w:rPr>
          <w:rFonts w:cs="Arial"/>
          <w:szCs w:val="24"/>
        </w:rPr>
        <w:t>The parties through their authorized agents have executed this contract on the dates set out below.</w:t>
      </w:r>
    </w:p>
    <w:p w14:paraId="611E3551" w14:textId="77777777" w:rsidR="007A42F7" w:rsidRDefault="007A42F7" w:rsidP="001069FA">
      <w:pPr>
        <w:keepNext/>
        <w:outlineLvl w:val="0"/>
        <w:rPr>
          <w:rFonts w:cs="Arial"/>
          <w:szCs w:val="24"/>
        </w:rPr>
      </w:pPr>
    </w:p>
    <w:p w14:paraId="5EF053FE" w14:textId="77777777" w:rsidR="009C372D" w:rsidRDefault="009C372D" w:rsidP="009C372D">
      <w:r>
        <w:t>A scanned copy or facsimile copy of the original has the same force and effect as the original document.</w:t>
      </w:r>
    </w:p>
    <w:p w14:paraId="44D322DF" w14:textId="77777777" w:rsidR="009C372D" w:rsidRPr="009F00CC" w:rsidRDefault="009C372D" w:rsidP="001069FA">
      <w:pPr>
        <w:keepNext/>
        <w:outlineLvl w:val="0"/>
        <w:rPr>
          <w:rFonts w:cs="Arial"/>
          <w:szCs w:val="24"/>
        </w:rPr>
      </w:pPr>
    </w:p>
    <w:p w14:paraId="72ED988E" w14:textId="77777777" w:rsidR="005C7FBE" w:rsidRPr="009F00CC" w:rsidRDefault="005C7FBE" w:rsidP="001069FA">
      <w:pPr>
        <w:keepNext/>
        <w:rPr>
          <w:rFonts w:cs="Arial"/>
          <w:szCs w:val="24"/>
        </w:rPr>
      </w:pPr>
    </w:p>
    <w:tbl>
      <w:tblPr>
        <w:tblW w:w="0" w:type="auto"/>
        <w:tblLook w:val="01E0" w:firstRow="1" w:lastRow="1" w:firstColumn="1" w:lastColumn="1" w:noHBand="0" w:noVBand="0"/>
      </w:tblPr>
      <w:tblGrid>
        <w:gridCol w:w="5394"/>
        <w:gridCol w:w="5406"/>
      </w:tblGrid>
      <w:tr w:rsidR="00310EC4" w:rsidRPr="00EF00BC" w14:paraId="49951491" w14:textId="77777777" w:rsidTr="00310EC4">
        <w:tc>
          <w:tcPr>
            <w:tcW w:w="5394" w:type="dxa"/>
          </w:tcPr>
          <w:p w14:paraId="20026DBC" w14:textId="027AF8D0" w:rsidR="00310EC4" w:rsidRPr="009F00CC" w:rsidRDefault="00310EC4" w:rsidP="00310EC4">
            <w:pPr>
              <w:keepNext/>
              <w:rPr>
                <w:rFonts w:cs="Arial"/>
                <w:b/>
                <w:color w:val="FF0000"/>
                <w:szCs w:val="24"/>
              </w:rPr>
            </w:pPr>
            <w:r w:rsidRPr="00A80492">
              <w:rPr>
                <w:rFonts w:cs="Arial"/>
                <w:b/>
                <w:color w:val="000000" w:themeColor="text1"/>
                <w:szCs w:val="24"/>
              </w:rPr>
              <w:t>STATE OF MONTANA</w:t>
            </w:r>
          </w:p>
        </w:tc>
        <w:tc>
          <w:tcPr>
            <w:tcW w:w="5406" w:type="dxa"/>
          </w:tcPr>
          <w:p w14:paraId="18387960" w14:textId="77777777" w:rsidR="00310EC4" w:rsidRPr="009F00CC" w:rsidRDefault="00310EC4" w:rsidP="00310EC4">
            <w:pPr>
              <w:rPr>
                <w:rFonts w:cs="Arial"/>
                <w:b/>
                <w:color w:val="FF0000"/>
                <w:szCs w:val="24"/>
              </w:rPr>
            </w:pPr>
            <w:r w:rsidRPr="009F00CC">
              <w:rPr>
                <w:rFonts w:cs="Arial"/>
                <w:b/>
                <w:color w:val="FF0000"/>
                <w:szCs w:val="24"/>
                <w:u w:val="single"/>
              </w:rPr>
              <w:t>(INSERT CONTRACTOR’S NAME)</w:t>
            </w:r>
            <w:r w:rsidRPr="009F00CC">
              <w:rPr>
                <w:rFonts w:cs="Arial"/>
                <w:b/>
                <w:color w:val="FF0000"/>
                <w:szCs w:val="24"/>
              </w:rPr>
              <w:t xml:space="preserve"> </w:t>
            </w:r>
          </w:p>
        </w:tc>
      </w:tr>
      <w:tr w:rsidR="00310EC4" w:rsidRPr="009F00CC" w14:paraId="5FCD4D4C" w14:textId="77777777" w:rsidTr="00310EC4">
        <w:tc>
          <w:tcPr>
            <w:tcW w:w="5394" w:type="dxa"/>
          </w:tcPr>
          <w:p w14:paraId="7742DD75" w14:textId="410AA8D1" w:rsidR="00310EC4" w:rsidRPr="009F00CC" w:rsidRDefault="00310EC4" w:rsidP="00310EC4">
            <w:pPr>
              <w:keepNext/>
              <w:rPr>
                <w:rFonts w:cs="Arial"/>
                <w:b/>
                <w:color w:val="FF0000"/>
                <w:szCs w:val="24"/>
              </w:rPr>
            </w:pPr>
            <w:r w:rsidRPr="00A80492">
              <w:rPr>
                <w:rFonts w:cs="Arial"/>
                <w:b/>
                <w:color w:val="000000" w:themeColor="text1"/>
                <w:szCs w:val="24"/>
              </w:rPr>
              <w:t xml:space="preserve">Dept. of Natural Resources </w:t>
            </w:r>
            <w:r>
              <w:rPr>
                <w:rFonts w:cs="Arial"/>
                <w:b/>
                <w:color w:val="000000" w:themeColor="text1"/>
                <w:szCs w:val="24"/>
              </w:rPr>
              <w:t xml:space="preserve">&amp; </w:t>
            </w:r>
            <w:r w:rsidRPr="00A80492">
              <w:rPr>
                <w:rFonts w:cs="Arial"/>
                <w:b/>
                <w:color w:val="000000" w:themeColor="text1"/>
                <w:szCs w:val="24"/>
              </w:rPr>
              <w:t>Conservation</w:t>
            </w:r>
          </w:p>
        </w:tc>
        <w:tc>
          <w:tcPr>
            <w:tcW w:w="5406" w:type="dxa"/>
          </w:tcPr>
          <w:p w14:paraId="5B36C917" w14:textId="77777777" w:rsidR="00310EC4" w:rsidRPr="009F00CC" w:rsidRDefault="00310EC4" w:rsidP="00310EC4">
            <w:pPr>
              <w:rPr>
                <w:rFonts w:cs="Arial"/>
                <w:b/>
                <w:szCs w:val="24"/>
              </w:rPr>
            </w:pPr>
            <w:r w:rsidRPr="009F00CC">
              <w:rPr>
                <w:rFonts w:cs="Arial"/>
                <w:b/>
                <w:color w:val="FF0000"/>
                <w:szCs w:val="24"/>
                <w:u w:val="single"/>
              </w:rPr>
              <w:t>(Insert Address)</w:t>
            </w:r>
          </w:p>
        </w:tc>
      </w:tr>
      <w:tr w:rsidR="00310EC4" w:rsidRPr="009F00CC" w14:paraId="35549709" w14:textId="77777777" w:rsidTr="00310EC4">
        <w:tc>
          <w:tcPr>
            <w:tcW w:w="5394" w:type="dxa"/>
          </w:tcPr>
          <w:p w14:paraId="621B438F" w14:textId="4E31CC91" w:rsidR="00310EC4" w:rsidRPr="009F00CC" w:rsidRDefault="00310EC4" w:rsidP="00310EC4">
            <w:pPr>
              <w:keepNext/>
              <w:rPr>
                <w:rFonts w:cs="Arial"/>
                <w:b/>
                <w:szCs w:val="24"/>
              </w:rPr>
            </w:pPr>
            <w:r>
              <w:rPr>
                <w:rFonts w:cs="Arial"/>
                <w:b/>
                <w:szCs w:val="24"/>
              </w:rPr>
              <w:t>1424 9</w:t>
            </w:r>
            <w:r w:rsidRPr="003B052F">
              <w:rPr>
                <w:rFonts w:cs="Arial"/>
                <w:b/>
                <w:szCs w:val="24"/>
                <w:vertAlign w:val="superscript"/>
              </w:rPr>
              <w:t>th</w:t>
            </w:r>
            <w:r>
              <w:rPr>
                <w:rFonts w:cs="Arial"/>
                <w:b/>
                <w:szCs w:val="24"/>
              </w:rPr>
              <w:t xml:space="preserve"> Avenue</w:t>
            </w:r>
          </w:p>
        </w:tc>
        <w:tc>
          <w:tcPr>
            <w:tcW w:w="5406" w:type="dxa"/>
          </w:tcPr>
          <w:p w14:paraId="4AFBB4D1" w14:textId="77777777" w:rsidR="00310EC4" w:rsidRPr="009F00CC" w:rsidRDefault="00310EC4" w:rsidP="00310EC4">
            <w:pPr>
              <w:rPr>
                <w:rFonts w:cs="Arial"/>
                <w:b/>
                <w:szCs w:val="24"/>
              </w:rPr>
            </w:pPr>
            <w:r w:rsidRPr="009F00CC">
              <w:rPr>
                <w:rFonts w:cs="Arial"/>
                <w:b/>
                <w:bCs/>
                <w:color w:val="FF0000"/>
                <w:szCs w:val="24"/>
                <w:u w:val="single"/>
              </w:rPr>
              <w:t>(</w:t>
            </w:r>
            <w:r w:rsidRPr="009F00CC">
              <w:rPr>
                <w:rFonts w:cs="Arial"/>
                <w:b/>
                <w:color w:val="FF0000"/>
                <w:szCs w:val="24"/>
                <w:u w:val="single"/>
              </w:rPr>
              <w:t>Insert City, State, Zip)</w:t>
            </w:r>
          </w:p>
        </w:tc>
      </w:tr>
      <w:tr w:rsidR="00310EC4" w:rsidRPr="00EF00BC" w14:paraId="6DA72482" w14:textId="77777777" w:rsidTr="00310EC4">
        <w:tc>
          <w:tcPr>
            <w:tcW w:w="5394" w:type="dxa"/>
          </w:tcPr>
          <w:p w14:paraId="0932F756" w14:textId="76603DFC" w:rsidR="00310EC4" w:rsidRPr="009F00CC" w:rsidRDefault="00310EC4" w:rsidP="00310EC4">
            <w:pPr>
              <w:keepNext/>
              <w:rPr>
                <w:rFonts w:cs="Arial"/>
                <w:b/>
                <w:bCs/>
                <w:szCs w:val="24"/>
              </w:rPr>
            </w:pPr>
            <w:r>
              <w:rPr>
                <w:rFonts w:cs="Arial"/>
                <w:b/>
                <w:bCs/>
                <w:szCs w:val="24"/>
              </w:rPr>
              <w:t>Helena, MT 59620</w:t>
            </w:r>
          </w:p>
        </w:tc>
        <w:tc>
          <w:tcPr>
            <w:tcW w:w="5406" w:type="dxa"/>
          </w:tcPr>
          <w:p w14:paraId="0347412A" w14:textId="77777777" w:rsidR="00310EC4" w:rsidRPr="009F00CC" w:rsidRDefault="00310EC4" w:rsidP="00310EC4">
            <w:pPr>
              <w:rPr>
                <w:rFonts w:cs="Arial"/>
                <w:b/>
                <w:color w:val="FF0000"/>
                <w:szCs w:val="24"/>
              </w:rPr>
            </w:pPr>
            <w:r w:rsidRPr="009F00CC">
              <w:rPr>
                <w:rFonts w:cs="Arial"/>
                <w:b/>
                <w:color w:val="FF0000"/>
                <w:szCs w:val="24"/>
              </w:rPr>
              <w:t xml:space="preserve">FEDERAL ID #:_____________ </w:t>
            </w:r>
          </w:p>
          <w:p w14:paraId="5F9B8E18" w14:textId="6A54E211" w:rsidR="00310EC4" w:rsidRPr="009F00CC" w:rsidRDefault="00310EC4" w:rsidP="00310EC4">
            <w:pPr>
              <w:rPr>
                <w:rFonts w:cs="Arial"/>
                <w:b/>
                <w:color w:val="7030A0"/>
                <w:szCs w:val="24"/>
                <w:u w:val="single"/>
              </w:rPr>
            </w:pPr>
          </w:p>
        </w:tc>
      </w:tr>
      <w:tr w:rsidR="005C7FBE" w:rsidRPr="009F00CC" w14:paraId="47A4B633" w14:textId="77777777" w:rsidTr="00310EC4">
        <w:tc>
          <w:tcPr>
            <w:tcW w:w="5394" w:type="dxa"/>
          </w:tcPr>
          <w:p w14:paraId="40306E63" w14:textId="77777777" w:rsidR="005C7FBE" w:rsidRPr="009F00CC" w:rsidRDefault="005C7FBE" w:rsidP="00697DC9">
            <w:pPr>
              <w:rPr>
                <w:rFonts w:cs="Arial"/>
                <w:szCs w:val="24"/>
              </w:rPr>
            </w:pPr>
          </w:p>
        </w:tc>
        <w:tc>
          <w:tcPr>
            <w:tcW w:w="5406" w:type="dxa"/>
          </w:tcPr>
          <w:p w14:paraId="1D0799D1" w14:textId="77777777" w:rsidR="005C7FBE" w:rsidRPr="009F00CC" w:rsidRDefault="005C7FBE" w:rsidP="00697DC9">
            <w:pPr>
              <w:rPr>
                <w:rFonts w:cs="Arial"/>
                <w:szCs w:val="24"/>
              </w:rPr>
            </w:pPr>
          </w:p>
        </w:tc>
      </w:tr>
      <w:tr w:rsidR="005C7FBE" w:rsidRPr="005C7FBE" w14:paraId="3381F2D7" w14:textId="77777777" w:rsidTr="00310EC4">
        <w:tc>
          <w:tcPr>
            <w:tcW w:w="5394" w:type="dxa"/>
          </w:tcPr>
          <w:p w14:paraId="14EEA31D" w14:textId="77777777" w:rsidR="005C7FBE" w:rsidRPr="005C7FBE" w:rsidRDefault="005C7FBE" w:rsidP="00697DC9">
            <w:pPr>
              <w:rPr>
                <w:rFonts w:cs="Arial"/>
                <w:sz w:val="22"/>
                <w:szCs w:val="22"/>
              </w:rPr>
            </w:pPr>
          </w:p>
        </w:tc>
        <w:tc>
          <w:tcPr>
            <w:tcW w:w="5406" w:type="dxa"/>
          </w:tcPr>
          <w:p w14:paraId="21F4482F" w14:textId="77777777" w:rsidR="005C7FBE" w:rsidRPr="005C7FBE" w:rsidRDefault="005C7FBE" w:rsidP="00697DC9">
            <w:pPr>
              <w:rPr>
                <w:rFonts w:cs="Arial"/>
                <w:sz w:val="22"/>
                <w:szCs w:val="22"/>
              </w:rPr>
            </w:pPr>
          </w:p>
        </w:tc>
      </w:tr>
      <w:tr w:rsidR="005C7FBE" w:rsidRPr="005C7FBE" w14:paraId="12EF459C" w14:textId="77777777" w:rsidTr="00310EC4">
        <w:trPr>
          <w:trHeight w:val="263"/>
        </w:trPr>
        <w:tc>
          <w:tcPr>
            <w:tcW w:w="5394" w:type="dxa"/>
          </w:tcPr>
          <w:p w14:paraId="1B4DEBB0" w14:textId="77777777" w:rsidR="005C7FBE" w:rsidRPr="005C7FBE" w:rsidRDefault="005C7FBE" w:rsidP="005C7FBE">
            <w:pPr>
              <w:tabs>
                <w:tab w:val="right" w:pos="5160"/>
              </w:tabs>
              <w:rPr>
                <w:rFonts w:cs="Arial"/>
                <w:sz w:val="22"/>
                <w:szCs w:val="22"/>
              </w:rPr>
            </w:pPr>
            <w:r w:rsidRPr="005C7FBE">
              <w:rPr>
                <w:rFonts w:cs="Arial"/>
                <w:sz w:val="22"/>
                <w:szCs w:val="22"/>
              </w:rPr>
              <w:t xml:space="preserve">BY: </w:t>
            </w:r>
            <w:r w:rsidRPr="005C7FBE">
              <w:rPr>
                <w:rFonts w:cs="Arial"/>
                <w:sz w:val="22"/>
                <w:szCs w:val="22"/>
                <w:u w:val="single"/>
              </w:rPr>
              <w:tab/>
            </w:r>
          </w:p>
        </w:tc>
        <w:tc>
          <w:tcPr>
            <w:tcW w:w="5406" w:type="dxa"/>
          </w:tcPr>
          <w:p w14:paraId="175780A7" w14:textId="77777777" w:rsidR="005C7FBE" w:rsidRPr="005C7FBE" w:rsidRDefault="005C7FBE" w:rsidP="005C7FBE">
            <w:pPr>
              <w:tabs>
                <w:tab w:val="right" w:pos="5172"/>
              </w:tabs>
              <w:rPr>
                <w:rFonts w:cs="Arial"/>
                <w:sz w:val="22"/>
                <w:szCs w:val="22"/>
                <w:u w:val="single"/>
              </w:rPr>
            </w:pPr>
            <w:r w:rsidRPr="005C7FBE">
              <w:rPr>
                <w:rFonts w:cs="Arial"/>
                <w:sz w:val="22"/>
                <w:szCs w:val="22"/>
              </w:rPr>
              <w:t xml:space="preserve">BY: </w:t>
            </w:r>
            <w:r w:rsidRPr="005C7FBE">
              <w:rPr>
                <w:rFonts w:cs="Arial"/>
                <w:sz w:val="22"/>
                <w:szCs w:val="22"/>
                <w:u w:val="single"/>
              </w:rPr>
              <w:tab/>
            </w:r>
          </w:p>
        </w:tc>
      </w:tr>
      <w:tr w:rsidR="005C7FBE" w:rsidRPr="005C7FBE" w14:paraId="3B613559" w14:textId="77777777" w:rsidTr="00310EC4">
        <w:tc>
          <w:tcPr>
            <w:tcW w:w="5394" w:type="dxa"/>
          </w:tcPr>
          <w:p w14:paraId="004E3B55" w14:textId="53D97C8A" w:rsidR="005C7FBE" w:rsidRPr="005C7FBE" w:rsidRDefault="005C7FBE" w:rsidP="005C7FBE">
            <w:pPr>
              <w:jc w:val="center"/>
              <w:rPr>
                <w:rFonts w:cs="Arial"/>
                <w:sz w:val="22"/>
                <w:szCs w:val="22"/>
              </w:rPr>
            </w:pPr>
            <w:r w:rsidRPr="005C7FBE">
              <w:rPr>
                <w:rFonts w:cs="Arial"/>
                <w:sz w:val="22"/>
                <w:szCs w:val="22"/>
              </w:rPr>
              <w:t>(</w:t>
            </w:r>
            <w:r w:rsidR="00F7725E">
              <w:rPr>
                <w:rFonts w:cs="Arial"/>
                <w:color w:val="FF0000"/>
                <w:sz w:val="22"/>
                <w:szCs w:val="22"/>
              </w:rPr>
              <w:t xml:space="preserve">Insert Authorized Signer’s </w:t>
            </w:r>
            <w:r w:rsidRPr="00F7725E">
              <w:rPr>
                <w:rFonts w:cs="Arial"/>
                <w:color w:val="FF0000"/>
                <w:sz w:val="22"/>
                <w:szCs w:val="22"/>
              </w:rPr>
              <w:t>Name/Title</w:t>
            </w:r>
            <w:r w:rsidRPr="005C7FBE">
              <w:rPr>
                <w:rFonts w:cs="Arial"/>
                <w:sz w:val="22"/>
                <w:szCs w:val="22"/>
              </w:rPr>
              <w:t>)</w:t>
            </w:r>
          </w:p>
        </w:tc>
        <w:tc>
          <w:tcPr>
            <w:tcW w:w="5406" w:type="dxa"/>
          </w:tcPr>
          <w:p w14:paraId="5446CE32" w14:textId="6C1389C4" w:rsidR="005C7FBE" w:rsidRPr="005C7FBE" w:rsidRDefault="005C7FBE" w:rsidP="005C7FBE">
            <w:pPr>
              <w:jc w:val="center"/>
              <w:rPr>
                <w:rFonts w:cs="Arial"/>
                <w:sz w:val="22"/>
                <w:szCs w:val="22"/>
              </w:rPr>
            </w:pPr>
            <w:r w:rsidRPr="005C7FBE">
              <w:rPr>
                <w:rFonts w:cs="Arial"/>
                <w:sz w:val="22"/>
                <w:szCs w:val="22"/>
              </w:rPr>
              <w:t>(</w:t>
            </w:r>
            <w:r w:rsidR="00F7725E">
              <w:rPr>
                <w:rFonts w:cs="Arial"/>
                <w:color w:val="FF0000"/>
                <w:sz w:val="22"/>
                <w:szCs w:val="22"/>
              </w:rPr>
              <w:t xml:space="preserve">Insert Authorized Signer’s </w:t>
            </w:r>
            <w:r w:rsidRPr="00F7725E">
              <w:rPr>
                <w:rFonts w:cs="Arial"/>
                <w:color w:val="FF0000"/>
                <w:sz w:val="22"/>
                <w:szCs w:val="22"/>
              </w:rPr>
              <w:t>Name/Title</w:t>
            </w:r>
            <w:r w:rsidRPr="005C7FBE">
              <w:rPr>
                <w:rFonts w:cs="Arial"/>
                <w:sz w:val="22"/>
                <w:szCs w:val="22"/>
              </w:rPr>
              <w:t>)</w:t>
            </w:r>
          </w:p>
        </w:tc>
      </w:tr>
      <w:tr w:rsidR="005C7FBE" w:rsidRPr="005C7FBE" w14:paraId="59DD087F" w14:textId="77777777" w:rsidTr="00310EC4">
        <w:tc>
          <w:tcPr>
            <w:tcW w:w="5394" w:type="dxa"/>
          </w:tcPr>
          <w:p w14:paraId="1B486FC0" w14:textId="77777777" w:rsidR="005C7FBE" w:rsidRPr="005C7FBE" w:rsidRDefault="005C7FBE" w:rsidP="00697DC9">
            <w:pPr>
              <w:rPr>
                <w:rFonts w:cs="Arial"/>
                <w:sz w:val="22"/>
                <w:szCs w:val="22"/>
              </w:rPr>
            </w:pPr>
          </w:p>
        </w:tc>
        <w:tc>
          <w:tcPr>
            <w:tcW w:w="5406" w:type="dxa"/>
          </w:tcPr>
          <w:p w14:paraId="44F3D91D" w14:textId="2210CA8B" w:rsidR="005C7FBE" w:rsidRPr="00F7725E" w:rsidRDefault="00F7725E" w:rsidP="00F7725E">
            <w:pPr>
              <w:jc w:val="center"/>
              <w:rPr>
                <w:rFonts w:cs="Arial"/>
                <w:color w:val="FF0000"/>
                <w:sz w:val="22"/>
                <w:szCs w:val="22"/>
              </w:rPr>
            </w:pPr>
            <w:r>
              <w:rPr>
                <w:rFonts w:cs="Arial"/>
                <w:sz w:val="22"/>
                <w:szCs w:val="22"/>
              </w:rPr>
              <w:t>(</w:t>
            </w:r>
            <w:r>
              <w:rPr>
                <w:rFonts w:cs="Arial"/>
                <w:color w:val="FF0000"/>
                <w:sz w:val="22"/>
                <w:szCs w:val="22"/>
              </w:rPr>
              <w:t>Provide email address for docusign)</w:t>
            </w:r>
          </w:p>
        </w:tc>
      </w:tr>
      <w:tr w:rsidR="005C7FBE" w:rsidRPr="005C7FBE" w14:paraId="0ADA1385" w14:textId="77777777" w:rsidTr="00310EC4">
        <w:tc>
          <w:tcPr>
            <w:tcW w:w="5394" w:type="dxa"/>
          </w:tcPr>
          <w:p w14:paraId="0F9BDD9C" w14:textId="77777777" w:rsidR="005C7FBE" w:rsidRPr="005C7FBE" w:rsidRDefault="005C7FBE" w:rsidP="00697DC9">
            <w:pPr>
              <w:rPr>
                <w:rFonts w:cs="Arial"/>
                <w:sz w:val="22"/>
                <w:szCs w:val="22"/>
              </w:rPr>
            </w:pPr>
          </w:p>
        </w:tc>
        <w:tc>
          <w:tcPr>
            <w:tcW w:w="5406" w:type="dxa"/>
          </w:tcPr>
          <w:p w14:paraId="69916B9B" w14:textId="77777777" w:rsidR="005C7FBE" w:rsidRPr="005C7FBE" w:rsidRDefault="005C7FBE" w:rsidP="00697DC9">
            <w:pPr>
              <w:rPr>
                <w:rFonts w:cs="Arial"/>
                <w:sz w:val="22"/>
                <w:szCs w:val="22"/>
              </w:rPr>
            </w:pPr>
          </w:p>
        </w:tc>
      </w:tr>
      <w:tr w:rsidR="005C7FBE" w:rsidRPr="005C7FBE" w14:paraId="137E0304" w14:textId="77777777" w:rsidTr="00310EC4">
        <w:tc>
          <w:tcPr>
            <w:tcW w:w="5394" w:type="dxa"/>
          </w:tcPr>
          <w:p w14:paraId="6B2B929B" w14:textId="77777777" w:rsidR="005C7FBE" w:rsidRPr="005C7FBE" w:rsidRDefault="005C7FBE" w:rsidP="005C7FBE">
            <w:pPr>
              <w:tabs>
                <w:tab w:val="right" w:pos="5160"/>
              </w:tabs>
              <w:rPr>
                <w:rFonts w:cs="Arial"/>
                <w:sz w:val="22"/>
                <w:szCs w:val="22"/>
              </w:rPr>
            </w:pPr>
            <w:r w:rsidRPr="005C7FBE">
              <w:rPr>
                <w:rFonts w:cs="Arial"/>
                <w:sz w:val="22"/>
                <w:szCs w:val="22"/>
                <w:u w:val="single"/>
              </w:rPr>
              <w:tab/>
            </w:r>
          </w:p>
        </w:tc>
        <w:tc>
          <w:tcPr>
            <w:tcW w:w="5406" w:type="dxa"/>
          </w:tcPr>
          <w:p w14:paraId="01A4347B" w14:textId="77777777" w:rsidR="005C7FBE" w:rsidRPr="005C7FBE" w:rsidRDefault="005C7FBE" w:rsidP="005C7FBE">
            <w:pPr>
              <w:tabs>
                <w:tab w:val="right" w:pos="5172"/>
              </w:tabs>
              <w:rPr>
                <w:rFonts w:cs="Arial"/>
                <w:sz w:val="22"/>
                <w:szCs w:val="22"/>
              </w:rPr>
            </w:pPr>
            <w:r w:rsidRPr="005C7FBE">
              <w:rPr>
                <w:rFonts w:cs="Arial"/>
                <w:sz w:val="22"/>
                <w:szCs w:val="22"/>
                <w:u w:val="single"/>
              </w:rPr>
              <w:tab/>
            </w:r>
          </w:p>
        </w:tc>
      </w:tr>
      <w:tr w:rsidR="005C7FBE" w:rsidRPr="005C7FBE" w14:paraId="23727613" w14:textId="77777777" w:rsidTr="00310EC4">
        <w:tc>
          <w:tcPr>
            <w:tcW w:w="5394" w:type="dxa"/>
          </w:tcPr>
          <w:p w14:paraId="644669FF" w14:textId="77777777" w:rsidR="005C7FBE" w:rsidRPr="005C7FBE" w:rsidRDefault="005C7FBE" w:rsidP="005C7FBE">
            <w:pPr>
              <w:jc w:val="center"/>
              <w:rPr>
                <w:rFonts w:cs="Arial"/>
                <w:sz w:val="22"/>
                <w:szCs w:val="22"/>
              </w:rPr>
            </w:pPr>
            <w:r w:rsidRPr="005C7FBE">
              <w:rPr>
                <w:rFonts w:cs="Arial"/>
                <w:sz w:val="22"/>
                <w:szCs w:val="22"/>
              </w:rPr>
              <w:t>(Signature)</w:t>
            </w:r>
          </w:p>
        </w:tc>
        <w:tc>
          <w:tcPr>
            <w:tcW w:w="5406" w:type="dxa"/>
          </w:tcPr>
          <w:p w14:paraId="7C5D5428" w14:textId="77777777" w:rsidR="005C7FBE" w:rsidRPr="005C7FBE" w:rsidRDefault="005C7FBE" w:rsidP="005C7FBE">
            <w:pPr>
              <w:jc w:val="center"/>
              <w:rPr>
                <w:rFonts w:cs="Arial"/>
                <w:sz w:val="22"/>
                <w:szCs w:val="22"/>
              </w:rPr>
            </w:pPr>
            <w:r w:rsidRPr="005C7FBE">
              <w:rPr>
                <w:rFonts w:cs="Arial"/>
                <w:sz w:val="22"/>
                <w:szCs w:val="22"/>
              </w:rPr>
              <w:t>(Signature)</w:t>
            </w:r>
          </w:p>
        </w:tc>
      </w:tr>
      <w:tr w:rsidR="005C7FBE" w:rsidRPr="005C7FBE" w14:paraId="3DAC8AF0" w14:textId="77777777" w:rsidTr="00310EC4">
        <w:tc>
          <w:tcPr>
            <w:tcW w:w="5394" w:type="dxa"/>
          </w:tcPr>
          <w:p w14:paraId="79286DF9" w14:textId="77777777" w:rsidR="005C7FBE" w:rsidRPr="005C7FBE" w:rsidRDefault="005C7FBE" w:rsidP="00697DC9">
            <w:pPr>
              <w:rPr>
                <w:rFonts w:cs="Arial"/>
                <w:sz w:val="22"/>
                <w:szCs w:val="22"/>
              </w:rPr>
            </w:pPr>
          </w:p>
        </w:tc>
        <w:tc>
          <w:tcPr>
            <w:tcW w:w="5406" w:type="dxa"/>
          </w:tcPr>
          <w:p w14:paraId="1F0FD6B4" w14:textId="77777777" w:rsidR="005C7FBE" w:rsidRPr="005C7FBE" w:rsidRDefault="005C7FBE" w:rsidP="00697DC9">
            <w:pPr>
              <w:rPr>
                <w:rFonts w:cs="Arial"/>
                <w:sz w:val="22"/>
                <w:szCs w:val="22"/>
              </w:rPr>
            </w:pPr>
          </w:p>
        </w:tc>
      </w:tr>
      <w:tr w:rsidR="005C7FBE" w:rsidRPr="005C7FBE" w14:paraId="3E98D8B8" w14:textId="77777777" w:rsidTr="00310EC4">
        <w:tc>
          <w:tcPr>
            <w:tcW w:w="5394" w:type="dxa"/>
          </w:tcPr>
          <w:p w14:paraId="1F5AE0F9" w14:textId="77777777" w:rsidR="005C7FBE" w:rsidRPr="005C7FBE" w:rsidRDefault="005C7FBE" w:rsidP="005C7FBE">
            <w:pPr>
              <w:tabs>
                <w:tab w:val="right" w:pos="5160"/>
              </w:tabs>
              <w:rPr>
                <w:rFonts w:cs="Arial"/>
                <w:sz w:val="22"/>
                <w:szCs w:val="22"/>
              </w:rPr>
            </w:pPr>
            <w:r w:rsidRPr="005C7FBE">
              <w:rPr>
                <w:rFonts w:cs="Arial"/>
                <w:sz w:val="22"/>
                <w:szCs w:val="22"/>
              </w:rPr>
              <w:t xml:space="preserve">DATE: </w:t>
            </w:r>
            <w:r w:rsidRPr="005C7FBE">
              <w:rPr>
                <w:rFonts w:cs="Arial"/>
                <w:sz w:val="22"/>
                <w:szCs w:val="22"/>
                <w:u w:val="single"/>
              </w:rPr>
              <w:t xml:space="preserve"> </w:t>
            </w:r>
            <w:r w:rsidRPr="005C7FBE">
              <w:rPr>
                <w:rFonts w:cs="Arial"/>
                <w:sz w:val="22"/>
                <w:szCs w:val="22"/>
                <w:u w:val="single"/>
              </w:rPr>
              <w:tab/>
            </w:r>
          </w:p>
        </w:tc>
        <w:tc>
          <w:tcPr>
            <w:tcW w:w="5406" w:type="dxa"/>
          </w:tcPr>
          <w:p w14:paraId="7C756461" w14:textId="77777777" w:rsidR="005C7FBE" w:rsidRPr="005C7FBE" w:rsidRDefault="005C7FBE" w:rsidP="005C7FBE">
            <w:pPr>
              <w:tabs>
                <w:tab w:val="right" w:pos="5172"/>
              </w:tabs>
              <w:rPr>
                <w:rFonts w:cs="Arial"/>
                <w:sz w:val="22"/>
                <w:szCs w:val="22"/>
              </w:rPr>
            </w:pPr>
            <w:r w:rsidRPr="005C7FBE">
              <w:rPr>
                <w:rFonts w:cs="Arial"/>
                <w:sz w:val="22"/>
                <w:szCs w:val="22"/>
              </w:rPr>
              <w:t xml:space="preserve">DATE: </w:t>
            </w:r>
            <w:r w:rsidRPr="005C7FBE">
              <w:rPr>
                <w:rFonts w:cs="Arial"/>
                <w:sz w:val="22"/>
                <w:szCs w:val="22"/>
                <w:u w:val="single"/>
              </w:rPr>
              <w:t xml:space="preserve"> </w:t>
            </w:r>
            <w:r w:rsidRPr="005C7FBE">
              <w:rPr>
                <w:rFonts w:cs="Arial"/>
                <w:sz w:val="22"/>
                <w:szCs w:val="22"/>
                <w:u w:val="single"/>
              </w:rPr>
              <w:tab/>
            </w:r>
          </w:p>
        </w:tc>
      </w:tr>
      <w:tr w:rsidR="005C7FBE" w:rsidRPr="005C7FBE" w14:paraId="7C851A08" w14:textId="77777777" w:rsidTr="00310EC4">
        <w:tc>
          <w:tcPr>
            <w:tcW w:w="5394" w:type="dxa"/>
          </w:tcPr>
          <w:p w14:paraId="08BEF1E0" w14:textId="77777777" w:rsidR="005C7FBE" w:rsidRPr="005C7FBE" w:rsidRDefault="005C7FBE" w:rsidP="00697DC9">
            <w:pPr>
              <w:rPr>
                <w:rFonts w:cs="Arial"/>
                <w:sz w:val="22"/>
                <w:szCs w:val="22"/>
              </w:rPr>
            </w:pPr>
          </w:p>
        </w:tc>
        <w:tc>
          <w:tcPr>
            <w:tcW w:w="5406" w:type="dxa"/>
          </w:tcPr>
          <w:p w14:paraId="2051C87D" w14:textId="77777777" w:rsidR="005C7FBE" w:rsidRPr="005C7FBE" w:rsidRDefault="005C7FBE" w:rsidP="00697DC9">
            <w:pPr>
              <w:rPr>
                <w:rFonts w:cs="Arial"/>
                <w:sz w:val="22"/>
                <w:szCs w:val="22"/>
              </w:rPr>
            </w:pPr>
          </w:p>
        </w:tc>
      </w:tr>
      <w:tr w:rsidR="005C7FBE" w:rsidRPr="005C7FBE" w14:paraId="4A462E8D" w14:textId="77777777" w:rsidTr="00310EC4">
        <w:tc>
          <w:tcPr>
            <w:tcW w:w="5394" w:type="dxa"/>
          </w:tcPr>
          <w:p w14:paraId="19448EB5" w14:textId="77777777" w:rsidR="005C7FBE" w:rsidRPr="005C7FBE" w:rsidRDefault="005C7FBE" w:rsidP="00697DC9">
            <w:pPr>
              <w:rPr>
                <w:rFonts w:cs="Arial"/>
                <w:sz w:val="22"/>
                <w:szCs w:val="22"/>
              </w:rPr>
            </w:pPr>
          </w:p>
        </w:tc>
        <w:tc>
          <w:tcPr>
            <w:tcW w:w="5406" w:type="dxa"/>
          </w:tcPr>
          <w:p w14:paraId="76237B82" w14:textId="77777777" w:rsidR="005C7FBE" w:rsidRPr="005C7FBE" w:rsidRDefault="005C7FBE" w:rsidP="00697DC9">
            <w:pPr>
              <w:rPr>
                <w:rFonts w:cs="Arial"/>
                <w:sz w:val="22"/>
                <w:szCs w:val="22"/>
              </w:rPr>
            </w:pPr>
          </w:p>
        </w:tc>
      </w:tr>
    </w:tbl>
    <w:p w14:paraId="0174A8AD" w14:textId="77777777" w:rsidR="008B3EF1" w:rsidRDefault="008B3EF1" w:rsidP="00C9359B">
      <w:pPr>
        <w:rPr>
          <w:color w:val="FF0000"/>
        </w:rPr>
      </w:pPr>
    </w:p>
    <w:sectPr w:rsidR="008B3EF1" w:rsidSect="00445F26">
      <w:footerReference w:type="default" r:id="rId13"/>
      <w:footerReference w:type="first" r:id="rId14"/>
      <w:pgSz w:w="12240" w:h="15840"/>
      <w:pgMar w:top="720" w:right="720" w:bottom="720" w:left="720" w:header="720" w:footer="720"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NRC Water Operations" w:date="2023-11-20T15:45:00Z" w:initials="LM">
    <w:p w14:paraId="5364FF42" w14:textId="77777777" w:rsidR="00CD55CB" w:rsidRDefault="00953AD9" w:rsidP="00D41CC0">
      <w:pPr>
        <w:pStyle w:val="CommentText"/>
      </w:pPr>
      <w:r>
        <w:rPr>
          <w:rStyle w:val="CommentReference"/>
        </w:rPr>
        <w:annotationRef/>
      </w:r>
      <w:r w:rsidR="00CD55CB">
        <w:t>This wording applies only to architecture, engineering and environmental service contracts.  MT Dept of Administration worked collaboratively with the engineering community to develop this boiler plate language.</w:t>
      </w:r>
    </w:p>
  </w:comment>
  <w:comment w:id="1" w:author="DNRC Water Operations" w:date="2023-11-20T15:55:00Z" w:initials="LM">
    <w:p w14:paraId="6655C955" w14:textId="7FB6301A" w:rsidR="00546FEF" w:rsidRDefault="00546FEF" w:rsidP="00513871">
      <w:pPr>
        <w:pStyle w:val="CommentText"/>
      </w:pPr>
      <w:r>
        <w:rPr>
          <w:rStyle w:val="CommentReference"/>
        </w:rPr>
        <w:annotationRef/>
      </w:r>
      <w:r>
        <w:t>$1,000,000 per occurrence and $2,000,000 aggregate are recommended; since these limits most closely coincide with the state's tort damage caps.</w:t>
      </w:r>
    </w:p>
  </w:comment>
  <w:comment w:id="2" w:author="DNRC Water Operations" w:date="2023-11-20T15:58:00Z" w:initials="LM">
    <w:p w14:paraId="300A33CF" w14:textId="77777777" w:rsidR="00546FEF" w:rsidRDefault="00546FEF" w:rsidP="00FE3E30">
      <w:pPr>
        <w:pStyle w:val="CommentText"/>
      </w:pPr>
      <w:r>
        <w:rPr>
          <w:rStyle w:val="CommentReference"/>
        </w:rPr>
        <w:annotationRef/>
      </w:r>
      <w:r>
        <w:t>$1,000,000 per occurrence and $2,000,000 aggregate are recommended; since these limits most closely coincide with the state's tort damage caps.</w:t>
      </w:r>
    </w:p>
  </w:comment>
  <w:comment w:id="3" w:author="DNRC Water Operations" w:date="2023-11-20T15:59:00Z" w:initials="LM">
    <w:p w14:paraId="1FDAC877" w14:textId="77777777" w:rsidR="00631E25" w:rsidRDefault="00FE20DB" w:rsidP="00631E25">
      <w:pPr>
        <w:pStyle w:val="CommentText"/>
      </w:pPr>
      <w:r>
        <w:rPr>
          <w:rStyle w:val="CommentReference"/>
        </w:rPr>
        <w:annotationRef/>
      </w:r>
      <w:r w:rsidR="00631E25">
        <w:t>This section is required for contracts that exceed $100,000 per MCA 30-20-301</w:t>
      </w:r>
    </w:p>
  </w:comment>
  <w:comment w:id="4" w:author="DNRC Water Operations" w:date="2023-11-20T16:00:00Z" w:initials="LM">
    <w:p w14:paraId="07A07B5C" w14:textId="3A94043B" w:rsidR="00FE20DB" w:rsidRDefault="00FE20DB" w:rsidP="00635D21">
      <w:pPr>
        <w:pStyle w:val="CommentText"/>
      </w:pPr>
      <w:r>
        <w:rPr>
          <w:rStyle w:val="CommentReference"/>
        </w:rPr>
        <w:annotationRef/>
      </w:r>
      <w:r>
        <w:t xml:space="preserve">Contractors must be registered with the secretary of state.  For more information: </w:t>
      </w:r>
      <w:r>
        <w:rPr>
          <w:color w:val="00B0F0"/>
        </w:rPr>
        <w:t xml:space="preserve"> </w:t>
      </w:r>
      <w:hyperlink r:id="rId1" w:history="1">
        <w:r w:rsidRPr="00635D21">
          <w:rPr>
            <w:rStyle w:val="Hyperlink"/>
          </w:rPr>
          <w:t>https://app.mt.gov/bes/</w:t>
        </w:r>
      </w:hyperlink>
    </w:p>
  </w:comment>
  <w:comment w:id="5" w:author="DNRC Water Operations" w:date="2023-11-20T16:03:00Z" w:initials="LM">
    <w:p w14:paraId="41B408A7" w14:textId="77777777" w:rsidR="00631E25" w:rsidRDefault="00FE20DB" w:rsidP="00631E25">
      <w:pPr>
        <w:pStyle w:val="CommentText"/>
      </w:pPr>
      <w:r>
        <w:rPr>
          <w:rStyle w:val="CommentReference"/>
        </w:rPr>
        <w:annotationRef/>
      </w:r>
      <w:r w:rsidR="00631E25">
        <w:t>The sections are not applicable for this type of contract.</w:t>
      </w:r>
    </w:p>
  </w:comment>
  <w:comment w:id="6" w:author="DNRC Water Operations" w:date="2023-11-20T17:19:00Z" w:initials="LM">
    <w:p w14:paraId="2A1742B4" w14:textId="6B36759E" w:rsidR="00FD6ECB" w:rsidRDefault="00FD6ECB" w:rsidP="004124FB">
      <w:pPr>
        <w:pStyle w:val="CommentText"/>
      </w:pPr>
      <w:r>
        <w:rPr>
          <w:rStyle w:val="CommentReference"/>
        </w:rPr>
        <w:annotationRef/>
      </w:r>
      <w:r>
        <w:t xml:space="preserve">This is required in contracts that use federal money.  </w:t>
      </w:r>
    </w:p>
  </w:comment>
  <w:comment w:id="7" w:author="DNRC Water Operations" w:date="2023-11-20T17:20:00Z" w:initials="LM">
    <w:p w14:paraId="6A198F02" w14:textId="77777777" w:rsidR="00FD6ECB" w:rsidRDefault="00FD6ECB" w:rsidP="0046391B">
      <w:pPr>
        <w:pStyle w:val="CommentText"/>
      </w:pPr>
      <w:r>
        <w:rPr>
          <w:rStyle w:val="CommentReference"/>
        </w:rPr>
        <w:annotationRef/>
      </w:r>
      <w:r>
        <w:t>This is used in contracts that don’t use federal money</w:t>
      </w:r>
    </w:p>
  </w:comment>
  <w:comment w:id="8" w:author="DNRC Water Operations" w:date="2023-11-20T17:33:00Z" w:initials="LM">
    <w:p w14:paraId="49502BD5" w14:textId="77777777" w:rsidR="002601AB" w:rsidRDefault="002601AB" w:rsidP="00327449">
      <w:pPr>
        <w:pStyle w:val="CommentText"/>
      </w:pPr>
      <w:r>
        <w:rPr>
          <w:rStyle w:val="CommentReference"/>
        </w:rPr>
        <w:annotationRef/>
      </w:r>
      <w:r>
        <w:t xml:space="preserve">If there is no need for progress meetings, this section can be eliminated. </w:t>
      </w:r>
    </w:p>
  </w:comment>
  <w:comment w:id="9" w:author="DNRC Water Operations" w:date="2024-06-12T11:47:00Z" w:initials="LM">
    <w:p w14:paraId="7ED9DCD3" w14:textId="77777777" w:rsidR="00631E25" w:rsidRDefault="00631E25" w:rsidP="00631E25">
      <w:pPr>
        <w:pStyle w:val="CommentText"/>
      </w:pPr>
      <w:r>
        <w:rPr>
          <w:rStyle w:val="CommentReference"/>
        </w:rPr>
        <w:annotationRef/>
      </w:r>
      <w:r>
        <w:t xml:space="preserve">This is the current active Qualifications Based Selection for the Dam Safety Program.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364FF42" w15:done="0"/>
  <w15:commentEx w15:paraId="6655C955" w15:done="0"/>
  <w15:commentEx w15:paraId="300A33CF" w15:done="0"/>
  <w15:commentEx w15:paraId="1FDAC877" w15:done="0"/>
  <w15:commentEx w15:paraId="07A07B5C" w15:done="0"/>
  <w15:commentEx w15:paraId="41B408A7" w15:done="0"/>
  <w15:commentEx w15:paraId="2A1742B4" w15:done="0"/>
  <w15:commentEx w15:paraId="6A198F02" w15:done="0"/>
  <w15:commentEx w15:paraId="49502BD5" w15:done="0"/>
  <w15:commentEx w15:paraId="7ED9DCD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81E34FD" w16cex:dateUtc="2023-11-20T22:45:00Z"/>
  <w16cex:commentExtensible w16cex:durableId="6067A7D1" w16cex:dateUtc="2023-11-20T22:55:00Z"/>
  <w16cex:commentExtensible w16cex:durableId="06346291" w16cex:dateUtc="2023-11-20T22:58:00Z"/>
  <w16cex:commentExtensible w16cex:durableId="01F1097F" w16cex:dateUtc="2023-11-20T22:59:00Z"/>
  <w16cex:commentExtensible w16cex:durableId="4BB0DEBA" w16cex:dateUtc="2023-11-20T23:00:00Z"/>
  <w16cex:commentExtensible w16cex:durableId="329619D5" w16cex:dateUtc="2023-11-20T23:03:00Z"/>
  <w16cex:commentExtensible w16cex:durableId="68425B5C" w16cex:dateUtc="2023-11-21T00:19:00Z"/>
  <w16cex:commentExtensible w16cex:durableId="3B1FBED1" w16cex:dateUtc="2023-11-21T00:20:00Z"/>
  <w16cex:commentExtensible w16cex:durableId="22229A22" w16cex:dateUtc="2023-11-21T00:33:00Z"/>
  <w16cex:commentExtensible w16cex:durableId="02FEEC3B" w16cex:dateUtc="2024-06-12T17: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64FF42" w16cid:durableId="681E34FD"/>
  <w16cid:commentId w16cid:paraId="6655C955" w16cid:durableId="6067A7D1"/>
  <w16cid:commentId w16cid:paraId="300A33CF" w16cid:durableId="06346291"/>
  <w16cid:commentId w16cid:paraId="1FDAC877" w16cid:durableId="01F1097F"/>
  <w16cid:commentId w16cid:paraId="07A07B5C" w16cid:durableId="4BB0DEBA"/>
  <w16cid:commentId w16cid:paraId="41B408A7" w16cid:durableId="329619D5"/>
  <w16cid:commentId w16cid:paraId="2A1742B4" w16cid:durableId="68425B5C"/>
  <w16cid:commentId w16cid:paraId="6A198F02" w16cid:durableId="3B1FBED1"/>
  <w16cid:commentId w16cid:paraId="49502BD5" w16cid:durableId="22229A22"/>
  <w16cid:commentId w16cid:paraId="7ED9DCD3" w16cid:durableId="02FEEC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E09BD" w14:textId="77777777" w:rsidR="007722A9" w:rsidRDefault="007722A9">
      <w:r>
        <w:separator/>
      </w:r>
    </w:p>
  </w:endnote>
  <w:endnote w:type="continuationSeparator" w:id="0">
    <w:p w14:paraId="4E6BEF1C" w14:textId="77777777" w:rsidR="007722A9" w:rsidRDefault="00772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8255803"/>
      <w:docPartObj>
        <w:docPartGallery w:val="Page Numbers (Bottom of Page)"/>
        <w:docPartUnique/>
      </w:docPartObj>
    </w:sdtPr>
    <w:sdtEndPr>
      <w:rPr>
        <w:color w:val="808080" w:themeColor="background1" w:themeShade="80"/>
        <w:spacing w:val="60"/>
      </w:rPr>
    </w:sdtEndPr>
    <w:sdtContent>
      <w:p w14:paraId="0EAD9FEF" w14:textId="185EFA36" w:rsidR="00F85CA6" w:rsidRDefault="006C71F1" w:rsidP="00B56EB1">
        <w:pPr>
          <w:pStyle w:val="Footer"/>
          <w:pBdr>
            <w:top w:val="single" w:sz="4" w:space="1" w:color="D9D9D9" w:themeColor="background1" w:themeShade="D9"/>
          </w:pBdr>
          <w:tabs>
            <w:tab w:val="right" w:pos="10800"/>
          </w:tabs>
        </w:pPr>
        <w:r>
          <w:t xml:space="preserve">Rev. </w:t>
        </w:r>
        <w:r w:rsidR="002535CA">
          <w:t>20231001</w:t>
        </w:r>
        <w:r w:rsidR="00B56EB1">
          <w:tab/>
        </w:r>
        <w:r w:rsidR="00B56EB1">
          <w:tab/>
        </w:r>
        <w:r w:rsidR="00B56EB1">
          <w:tab/>
        </w:r>
        <w:r w:rsidR="00F85CA6" w:rsidRPr="00F85CA6">
          <w:rPr>
            <w:sz w:val="16"/>
            <w:szCs w:val="16"/>
          </w:rPr>
          <w:fldChar w:fldCharType="begin"/>
        </w:r>
        <w:r w:rsidR="00F85CA6" w:rsidRPr="00F85CA6">
          <w:rPr>
            <w:sz w:val="16"/>
            <w:szCs w:val="16"/>
          </w:rPr>
          <w:instrText xml:space="preserve"> PAGE   \* MERGEFORMAT </w:instrText>
        </w:r>
        <w:r w:rsidR="00F85CA6" w:rsidRPr="00F85CA6">
          <w:rPr>
            <w:sz w:val="16"/>
            <w:szCs w:val="16"/>
          </w:rPr>
          <w:fldChar w:fldCharType="separate"/>
        </w:r>
        <w:r w:rsidR="00946A2C">
          <w:rPr>
            <w:noProof/>
            <w:sz w:val="16"/>
            <w:szCs w:val="16"/>
          </w:rPr>
          <w:t>11</w:t>
        </w:r>
        <w:r w:rsidR="00F85CA6" w:rsidRPr="00F85CA6">
          <w:rPr>
            <w:noProof/>
            <w:sz w:val="16"/>
            <w:szCs w:val="16"/>
          </w:rPr>
          <w:fldChar w:fldCharType="end"/>
        </w:r>
        <w:r w:rsidR="00F85CA6" w:rsidRPr="00F85CA6">
          <w:rPr>
            <w:sz w:val="16"/>
            <w:szCs w:val="16"/>
          </w:rPr>
          <w:t xml:space="preserve"> | </w:t>
        </w:r>
        <w:r w:rsidR="00F85CA6" w:rsidRPr="00F85CA6">
          <w:rPr>
            <w:color w:val="808080" w:themeColor="background1" w:themeShade="80"/>
            <w:spacing w:val="60"/>
            <w:sz w:val="16"/>
            <w:szCs w:val="16"/>
          </w:rPr>
          <w:t>Page</w:t>
        </w:r>
      </w:p>
    </w:sdtContent>
  </w:sdt>
  <w:p w14:paraId="35DD438E" w14:textId="77777777" w:rsidR="00AA25EE" w:rsidRDefault="00AA25EE" w:rsidP="005A5D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7B2CD" w14:textId="77777777" w:rsidR="00AA25EE" w:rsidRDefault="00AA25EE" w:rsidP="006B50D0">
    <w:pPr>
      <w:pStyle w:val="Footer"/>
      <w:jc w:val="right"/>
      <w:rPr>
        <w:rFonts w:cs="Arial"/>
        <w:sz w:val="16"/>
      </w:rPr>
    </w:pPr>
  </w:p>
  <w:p w14:paraId="7EC31DF6" w14:textId="77777777" w:rsidR="005A5DC5" w:rsidRDefault="005A5DC5" w:rsidP="006B50D0">
    <w:pPr>
      <w:pStyle w:val="Footer"/>
      <w:jc w:val="right"/>
      <w:rPr>
        <w:rFonts w:cs="Arial"/>
        <w:sz w:val="16"/>
      </w:rPr>
    </w:pPr>
  </w:p>
  <w:p w14:paraId="1E616F1D" w14:textId="77777777" w:rsidR="005A5DC5" w:rsidRDefault="005A5DC5" w:rsidP="006B50D0">
    <w:pPr>
      <w:pStyle w:val="Footer"/>
      <w:jc w:val="right"/>
      <w:rPr>
        <w:rFonts w:cs="Arial"/>
        <w:sz w:val="16"/>
      </w:rPr>
    </w:pPr>
    <w:r>
      <w:rPr>
        <w:rFonts w:cs="Arial"/>
        <w:sz w:val="16"/>
      </w:rPr>
      <w:tab/>
    </w:r>
  </w:p>
  <w:p w14:paraId="1AF0720C" w14:textId="50F9939F" w:rsidR="005A5DC5" w:rsidRPr="005A5DC5" w:rsidRDefault="00AA4EBB" w:rsidP="005A5DC5">
    <w:pPr>
      <w:pStyle w:val="Footer"/>
      <w:ind w:left="-180"/>
      <w:rPr>
        <w:sz w:val="16"/>
        <w:szCs w:val="16"/>
      </w:rPr>
    </w:pPr>
    <w:r>
      <w:rPr>
        <w:sz w:val="16"/>
        <w:szCs w:val="16"/>
      </w:rPr>
      <w:t xml:space="preserve">Rev </w:t>
    </w:r>
    <w:r w:rsidR="00D31C2B">
      <w:rPr>
        <w:sz w:val="16"/>
        <w:szCs w:val="16"/>
      </w:rPr>
      <w:t>20231001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D6287" w14:textId="77777777" w:rsidR="007722A9" w:rsidRDefault="007722A9">
      <w:r>
        <w:separator/>
      </w:r>
    </w:p>
  </w:footnote>
  <w:footnote w:type="continuationSeparator" w:id="0">
    <w:p w14:paraId="7A512C2E" w14:textId="77777777" w:rsidR="007722A9" w:rsidRDefault="007722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669A4"/>
    <w:multiLevelType w:val="hybridMultilevel"/>
    <w:tmpl w:val="02E69E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1B7BD1"/>
    <w:multiLevelType w:val="hybridMultilevel"/>
    <w:tmpl w:val="B9961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9B6AD3"/>
    <w:multiLevelType w:val="hybridMultilevel"/>
    <w:tmpl w:val="FB4E91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215425C"/>
    <w:multiLevelType w:val="hybridMultilevel"/>
    <w:tmpl w:val="5D0E6B74"/>
    <w:lvl w:ilvl="0" w:tplc="AFB2BD7A">
      <w:start w:val="14"/>
      <w:numFmt w:val="bullet"/>
      <w:lvlText w:val=""/>
      <w:lvlJc w:val="left"/>
      <w:pPr>
        <w:ind w:left="720" w:hanging="360"/>
      </w:pPr>
      <w:rPr>
        <w:rFonts w:ascii="Wingdings" w:eastAsia="Times New Roman" w:hAnsi="Wingdings"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CA59B3"/>
    <w:multiLevelType w:val="hybridMultilevel"/>
    <w:tmpl w:val="F28EDF30"/>
    <w:lvl w:ilvl="0" w:tplc="0409000F">
      <w:start w:val="1"/>
      <w:numFmt w:val="decimal"/>
      <w:lvlText w:val="%1."/>
      <w:lvlJc w:val="left"/>
      <w:pPr>
        <w:ind w:left="171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3CE3D3B"/>
    <w:multiLevelType w:val="hybridMultilevel"/>
    <w:tmpl w:val="6A00D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6B262A"/>
    <w:multiLevelType w:val="hybridMultilevel"/>
    <w:tmpl w:val="27761BDE"/>
    <w:lvl w:ilvl="0" w:tplc="1F8EE0D0">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2C2C4ABD"/>
    <w:multiLevelType w:val="hybridMultilevel"/>
    <w:tmpl w:val="F6A24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92359E"/>
    <w:multiLevelType w:val="hybridMultilevel"/>
    <w:tmpl w:val="7F681CF6"/>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35A0411"/>
    <w:multiLevelType w:val="hybridMultilevel"/>
    <w:tmpl w:val="811EBE2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8B508EB"/>
    <w:multiLevelType w:val="hybridMultilevel"/>
    <w:tmpl w:val="A8B6E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E33028"/>
    <w:multiLevelType w:val="hybridMultilevel"/>
    <w:tmpl w:val="3EFEF3B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ED014C8"/>
    <w:multiLevelType w:val="hybridMultilevel"/>
    <w:tmpl w:val="55A63974"/>
    <w:lvl w:ilvl="0" w:tplc="04090001">
      <w:start w:val="1"/>
      <w:numFmt w:val="bullet"/>
      <w:lvlText w:val=""/>
      <w:lvlJc w:val="left"/>
      <w:pPr>
        <w:ind w:left="1807" w:hanging="360"/>
      </w:pPr>
      <w:rPr>
        <w:rFonts w:ascii="Symbol" w:hAnsi="Symbol" w:hint="default"/>
      </w:rPr>
    </w:lvl>
    <w:lvl w:ilvl="1" w:tplc="04090003" w:tentative="1">
      <w:start w:val="1"/>
      <w:numFmt w:val="bullet"/>
      <w:lvlText w:val="o"/>
      <w:lvlJc w:val="left"/>
      <w:pPr>
        <w:ind w:left="2527" w:hanging="360"/>
      </w:pPr>
      <w:rPr>
        <w:rFonts w:ascii="Courier New" w:hAnsi="Courier New" w:cs="Courier New" w:hint="default"/>
      </w:rPr>
    </w:lvl>
    <w:lvl w:ilvl="2" w:tplc="04090005" w:tentative="1">
      <w:start w:val="1"/>
      <w:numFmt w:val="bullet"/>
      <w:lvlText w:val=""/>
      <w:lvlJc w:val="left"/>
      <w:pPr>
        <w:ind w:left="3247" w:hanging="360"/>
      </w:pPr>
      <w:rPr>
        <w:rFonts w:ascii="Wingdings" w:hAnsi="Wingdings" w:hint="default"/>
      </w:rPr>
    </w:lvl>
    <w:lvl w:ilvl="3" w:tplc="04090001" w:tentative="1">
      <w:start w:val="1"/>
      <w:numFmt w:val="bullet"/>
      <w:lvlText w:val=""/>
      <w:lvlJc w:val="left"/>
      <w:pPr>
        <w:ind w:left="3967" w:hanging="360"/>
      </w:pPr>
      <w:rPr>
        <w:rFonts w:ascii="Symbol" w:hAnsi="Symbol" w:hint="default"/>
      </w:rPr>
    </w:lvl>
    <w:lvl w:ilvl="4" w:tplc="04090003" w:tentative="1">
      <w:start w:val="1"/>
      <w:numFmt w:val="bullet"/>
      <w:lvlText w:val="o"/>
      <w:lvlJc w:val="left"/>
      <w:pPr>
        <w:ind w:left="4687" w:hanging="360"/>
      </w:pPr>
      <w:rPr>
        <w:rFonts w:ascii="Courier New" w:hAnsi="Courier New" w:cs="Courier New" w:hint="default"/>
      </w:rPr>
    </w:lvl>
    <w:lvl w:ilvl="5" w:tplc="04090005" w:tentative="1">
      <w:start w:val="1"/>
      <w:numFmt w:val="bullet"/>
      <w:lvlText w:val=""/>
      <w:lvlJc w:val="left"/>
      <w:pPr>
        <w:ind w:left="5407" w:hanging="360"/>
      </w:pPr>
      <w:rPr>
        <w:rFonts w:ascii="Wingdings" w:hAnsi="Wingdings" w:hint="default"/>
      </w:rPr>
    </w:lvl>
    <w:lvl w:ilvl="6" w:tplc="04090001" w:tentative="1">
      <w:start w:val="1"/>
      <w:numFmt w:val="bullet"/>
      <w:lvlText w:val=""/>
      <w:lvlJc w:val="left"/>
      <w:pPr>
        <w:ind w:left="6127" w:hanging="360"/>
      </w:pPr>
      <w:rPr>
        <w:rFonts w:ascii="Symbol" w:hAnsi="Symbol" w:hint="default"/>
      </w:rPr>
    </w:lvl>
    <w:lvl w:ilvl="7" w:tplc="04090003" w:tentative="1">
      <w:start w:val="1"/>
      <w:numFmt w:val="bullet"/>
      <w:lvlText w:val="o"/>
      <w:lvlJc w:val="left"/>
      <w:pPr>
        <w:ind w:left="6847" w:hanging="360"/>
      </w:pPr>
      <w:rPr>
        <w:rFonts w:ascii="Courier New" w:hAnsi="Courier New" w:cs="Courier New" w:hint="default"/>
      </w:rPr>
    </w:lvl>
    <w:lvl w:ilvl="8" w:tplc="04090005" w:tentative="1">
      <w:start w:val="1"/>
      <w:numFmt w:val="bullet"/>
      <w:lvlText w:val=""/>
      <w:lvlJc w:val="left"/>
      <w:pPr>
        <w:ind w:left="7567" w:hanging="360"/>
      </w:pPr>
      <w:rPr>
        <w:rFonts w:ascii="Wingdings" w:hAnsi="Wingdings" w:hint="default"/>
      </w:rPr>
    </w:lvl>
  </w:abstractNum>
  <w:abstractNum w:abstractNumId="13" w15:restartNumberingAfterBreak="0">
    <w:nsid w:val="5F6B5ED8"/>
    <w:multiLevelType w:val="hybridMultilevel"/>
    <w:tmpl w:val="953E10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1234B5A"/>
    <w:multiLevelType w:val="hybridMultilevel"/>
    <w:tmpl w:val="15248D4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53B61E7"/>
    <w:multiLevelType w:val="hybridMultilevel"/>
    <w:tmpl w:val="1360974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5AE1A7F"/>
    <w:multiLevelType w:val="hybridMultilevel"/>
    <w:tmpl w:val="1D0A64B6"/>
    <w:lvl w:ilvl="0" w:tplc="266A024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7FF609F"/>
    <w:multiLevelType w:val="hybridMultilevel"/>
    <w:tmpl w:val="F2CAB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0422B4"/>
    <w:multiLevelType w:val="hybridMultilevel"/>
    <w:tmpl w:val="13B4215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9101E77"/>
    <w:multiLevelType w:val="hybridMultilevel"/>
    <w:tmpl w:val="70F022D4"/>
    <w:lvl w:ilvl="0" w:tplc="25C0BEAC">
      <w:start w:val="406"/>
      <w:numFmt w:val="bullet"/>
      <w:lvlText w:val="-"/>
      <w:lvlJc w:val="left"/>
      <w:pPr>
        <w:ind w:left="720" w:hanging="360"/>
      </w:pPr>
      <w:rPr>
        <w:rFonts w:ascii="Arial" w:eastAsia="Calibr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2092000886">
    <w:abstractNumId w:val="18"/>
  </w:num>
  <w:num w:numId="2" w16cid:durableId="1593322907">
    <w:abstractNumId w:val="8"/>
  </w:num>
  <w:num w:numId="3" w16cid:durableId="2104645662">
    <w:abstractNumId w:val="14"/>
  </w:num>
  <w:num w:numId="4" w16cid:durableId="1218012091">
    <w:abstractNumId w:val="3"/>
  </w:num>
  <w:num w:numId="5" w16cid:durableId="1402630466">
    <w:abstractNumId w:val="13"/>
  </w:num>
  <w:num w:numId="6" w16cid:durableId="1120565969">
    <w:abstractNumId w:val="4"/>
  </w:num>
  <w:num w:numId="7" w16cid:durableId="83893063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29475531">
    <w:abstractNumId w:val="16"/>
  </w:num>
  <w:num w:numId="9" w16cid:durableId="908806477">
    <w:abstractNumId w:val="17"/>
  </w:num>
  <w:num w:numId="10" w16cid:durableId="1275164176">
    <w:abstractNumId w:val="7"/>
  </w:num>
  <w:num w:numId="11" w16cid:durableId="1712339840">
    <w:abstractNumId w:val="2"/>
  </w:num>
  <w:num w:numId="12" w16cid:durableId="1193877692">
    <w:abstractNumId w:val="6"/>
  </w:num>
  <w:num w:numId="13" w16cid:durableId="288322732">
    <w:abstractNumId w:val="9"/>
  </w:num>
  <w:num w:numId="14" w16cid:durableId="1485927357">
    <w:abstractNumId w:val="15"/>
  </w:num>
  <w:num w:numId="15" w16cid:durableId="1266765974">
    <w:abstractNumId w:val="11"/>
  </w:num>
  <w:num w:numId="16" w16cid:durableId="687827779">
    <w:abstractNumId w:val="0"/>
  </w:num>
  <w:num w:numId="17" w16cid:durableId="1037706592">
    <w:abstractNumId w:val="12"/>
  </w:num>
  <w:num w:numId="18" w16cid:durableId="553659656">
    <w:abstractNumId w:val="5"/>
  </w:num>
  <w:num w:numId="19" w16cid:durableId="1453982604">
    <w:abstractNumId w:val="10"/>
  </w:num>
  <w:num w:numId="20" w16cid:durableId="146546752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NRC Water Operations">
    <w15:presenceInfo w15:providerId="None" w15:userId="DNRC Water Operat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A75"/>
    <w:rsid w:val="0000033D"/>
    <w:rsid w:val="000020FE"/>
    <w:rsid w:val="0000653F"/>
    <w:rsid w:val="00017D0D"/>
    <w:rsid w:val="00021016"/>
    <w:rsid w:val="00025A3D"/>
    <w:rsid w:val="00025E4F"/>
    <w:rsid w:val="000314D2"/>
    <w:rsid w:val="00031D4F"/>
    <w:rsid w:val="00032427"/>
    <w:rsid w:val="00033EA3"/>
    <w:rsid w:val="00035102"/>
    <w:rsid w:val="000358EF"/>
    <w:rsid w:val="000376D9"/>
    <w:rsid w:val="00042238"/>
    <w:rsid w:val="000453E7"/>
    <w:rsid w:val="00046639"/>
    <w:rsid w:val="00055A3F"/>
    <w:rsid w:val="000618CE"/>
    <w:rsid w:val="00070A2B"/>
    <w:rsid w:val="0007351C"/>
    <w:rsid w:val="00084C4B"/>
    <w:rsid w:val="000914E5"/>
    <w:rsid w:val="000932D4"/>
    <w:rsid w:val="00093C6B"/>
    <w:rsid w:val="00095756"/>
    <w:rsid w:val="0009582E"/>
    <w:rsid w:val="000961B2"/>
    <w:rsid w:val="00096987"/>
    <w:rsid w:val="00097E2C"/>
    <w:rsid w:val="000A1ABF"/>
    <w:rsid w:val="000A1E55"/>
    <w:rsid w:val="000A70F6"/>
    <w:rsid w:val="000B7568"/>
    <w:rsid w:val="000C1A0C"/>
    <w:rsid w:val="000C3396"/>
    <w:rsid w:val="000C4F29"/>
    <w:rsid w:val="000D6AF1"/>
    <w:rsid w:val="000E33C6"/>
    <w:rsid w:val="00101302"/>
    <w:rsid w:val="001069FA"/>
    <w:rsid w:val="00111354"/>
    <w:rsid w:val="001214DC"/>
    <w:rsid w:val="0012461D"/>
    <w:rsid w:val="00131762"/>
    <w:rsid w:val="00136628"/>
    <w:rsid w:val="001472DD"/>
    <w:rsid w:val="00147970"/>
    <w:rsid w:val="0015032C"/>
    <w:rsid w:val="001512E5"/>
    <w:rsid w:val="00151CB1"/>
    <w:rsid w:val="0015307C"/>
    <w:rsid w:val="00153DA1"/>
    <w:rsid w:val="00161381"/>
    <w:rsid w:val="00163098"/>
    <w:rsid w:val="00171DED"/>
    <w:rsid w:val="001745BC"/>
    <w:rsid w:val="00180CBA"/>
    <w:rsid w:val="0018515D"/>
    <w:rsid w:val="00191604"/>
    <w:rsid w:val="00192522"/>
    <w:rsid w:val="00195469"/>
    <w:rsid w:val="001A2094"/>
    <w:rsid w:val="001A4518"/>
    <w:rsid w:val="001A714B"/>
    <w:rsid w:val="001B1C05"/>
    <w:rsid w:val="001B20BC"/>
    <w:rsid w:val="001B3054"/>
    <w:rsid w:val="001C0B25"/>
    <w:rsid w:val="001C3E54"/>
    <w:rsid w:val="001C478C"/>
    <w:rsid w:val="001C5519"/>
    <w:rsid w:val="001C67F7"/>
    <w:rsid w:val="001C7407"/>
    <w:rsid w:val="001D1301"/>
    <w:rsid w:val="001D1ED4"/>
    <w:rsid w:val="001D3BB4"/>
    <w:rsid w:val="001D6BCD"/>
    <w:rsid w:val="001E097A"/>
    <w:rsid w:val="001E213B"/>
    <w:rsid w:val="001E2834"/>
    <w:rsid w:val="001E342E"/>
    <w:rsid w:val="001F1237"/>
    <w:rsid w:val="001F1325"/>
    <w:rsid w:val="001F3A8D"/>
    <w:rsid w:val="001F433B"/>
    <w:rsid w:val="00200798"/>
    <w:rsid w:val="0020588B"/>
    <w:rsid w:val="002203FC"/>
    <w:rsid w:val="00221E32"/>
    <w:rsid w:val="002435A5"/>
    <w:rsid w:val="00244192"/>
    <w:rsid w:val="002474ED"/>
    <w:rsid w:val="00252A02"/>
    <w:rsid w:val="00252D4C"/>
    <w:rsid w:val="00253582"/>
    <w:rsid w:val="002535CA"/>
    <w:rsid w:val="00254DB1"/>
    <w:rsid w:val="002550CB"/>
    <w:rsid w:val="00257B7A"/>
    <w:rsid w:val="002601AB"/>
    <w:rsid w:val="002619C5"/>
    <w:rsid w:val="002622CC"/>
    <w:rsid w:val="00262855"/>
    <w:rsid w:val="00263C14"/>
    <w:rsid w:val="00270C84"/>
    <w:rsid w:val="00273166"/>
    <w:rsid w:val="00287285"/>
    <w:rsid w:val="002876EE"/>
    <w:rsid w:val="002938EF"/>
    <w:rsid w:val="0029597F"/>
    <w:rsid w:val="00297105"/>
    <w:rsid w:val="00297150"/>
    <w:rsid w:val="002A3E43"/>
    <w:rsid w:val="002A7397"/>
    <w:rsid w:val="002B4569"/>
    <w:rsid w:val="002B4C7F"/>
    <w:rsid w:val="002B7AEB"/>
    <w:rsid w:val="002B7F29"/>
    <w:rsid w:val="002C5974"/>
    <w:rsid w:val="002C61BB"/>
    <w:rsid w:val="002C696D"/>
    <w:rsid w:val="002D28D7"/>
    <w:rsid w:val="002D3119"/>
    <w:rsid w:val="002D7820"/>
    <w:rsid w:val="002E0F1E"/>
    <w:rsid w:val="002E364F"/>
    <w:rsid w:val="002E4D86"/>
    <w:rsid w:val="002E6B96"/>
    <w:rsid w:val="002F3C45"/>
    <w:rsid w:val="002F6C1D"/>
    <w:rsid w:val="00300103"/>
    <w:rsid w:val="0030323D"/>
    <w:rsid w:val="00304D7F"/>
    <w:rsid w:val="00310EC4"/>
    <w:rsid w:val="00311770"/>
    <w:rsid w:val="003142E6"/>
    <w:rsid w:val="00315833"/>
    <w:rsid w:val="00316BD9"/>
    <w:rsid w:val="00326F20"/>
    <w:rsid w:val="003311E9"/>
    <w:rsid w:val="00332B67"/>
    <w:rsid w:val="003400F0"/>
    <w:rsid w:val="00344FED"/>
    <w:rsid w:val="003462FB"/>
    <w:rsid w:val="00346368"/>
    <w:rsid w:val="003501A4"/>
    <w:rsid w:val="00353226"/>
    <w:rsid w:val="00355FB4"/>
    <w:rsid w:val="00356CBB"/>
    <w:rsid w:val="00362221"/>
    <w:rsid w:val="00362263"/>
    <w:rsid w:val="003651CB"/>
    <w:rsid w:val="00367BA0"/>
    <w:rsid w:val="003726A3"/>
    <w:rsid w:val="00375BED"/>
    <w:rsid w:val="003762DB"/>
    <w:rsid w:val="003838C8"/>
    <w:rsid w:val="00384999"/>
    <w:rsid w:val="0039166A"/>
    <w:rsid w:val="00394700"/>
    <w:rsid w:val="003A6101"/>
    <w:rsid w:val="003A6DA5"/>
    <w:rsid w:val="003B1243"/>
    <w:rsid w:val="003B5739"/>
    <w:rsid w:val="003B665D"/>
    <w:rsid w:val="003C0171"/>
    <w:rsid w:val="003C78A4"/>
    <w:rsid w:val="003D3E41"/>
    <w:rsid w:val="003D4C3D"/>
    <w:rsid w:val="003F03AD"/>
    <w:rsid w:val="003F3284"/>
    <w:rsid w:val="003F7DBD"/>
    <w:rsid w:val="004006AC"/>
    <w:rsid w:val="004019A1"/>
    <w:rsid w:val="00402F16"/>
    <w:rsid w:val="00412A54"/>
    <w:rsid w:val="00413C2A"/>
    <w:rsid w:val="00422208"/>
    <w:rsid w:val="00431B89"/>
    <w:rsid w:val="00432824"/>
    <w:rsid w:val="00436D64"/>
    <w:rsid w:val="00437217"/>
    <w:rsid w:val="004414DE"/>
    <w:rsid w:val="00441D75"/>
    <w:rsid w:val="004432A0"/>
    <w:rsid w:val="00445F26"/>
    <w:rsid w:val="00446F84"/>
    <w:rsid w:val="00450BF7"/>
    <w:rsid w:val="00451FD2"/>
    <w:rsid w:val="004609D0"/>
    <w:rsid w:val="00462DFC"/>
    <w:rsid w:val="00476D15"/>
    <w:rsid w:val="004779B7"/>
    <w:rsid w:val="00480364"/>
    <w:rsid w:val="00482428"/>
    <w:rsid w:val="004830EE"/>
    <w:rsid w:val="00486147"/>
    <w:rsid w:val="004916D8"/>
    <w:rsid w:val="004A5331"/>
    <w:rsid w:val="004B1AD5"/>
    <w:rsid w:val="004C1835"/>
    <w:rsid w:val="004C4941"/>
    <w:rsid w:val="004D37FB"/>
    <w:rsid w:val="004E2B41"/>
    <w:rsid w:val="004E4D37"/>
    <w:rsid w:val="004F03CB"/>
    <w:rsid w:val="004F1C26"/>
    <w:rsid w:val="004F46E8"/>
    <w:rsid w:val="004F4978"/>
    <w:rsid w:val="004F53EA"/>
    <w:rsid w:val="004F63C1"/>
    <w:rsid w:val="0050259E"/>
    <w:rsid w:val="0051127C"/>
    <w:rsid w:val="005134DD"/>
    <w:rsid w:val="00513D1F"/>
    <w:rsid w:val="005232BE"/>
    <w:rsid w:val="005269CE"/>
    <w:rsid w:val="00533135"/>
    <w:rsid w:val="005403A5"/>
    <w:rsid w:val="005454D8"/>
    <w:rsid w:val="00545674"/>
    <w:rsid w:val="00546087"/>
    <w:rsid w:val="00546FEF"/>
    <w:rsid w:val="00550413"/>
    <w:rsid w:val="00550FA6"/>
    <w:rsid w:val="005573BF"/>
    <w:rsid w:val="00557778"/>
    <w:rsid w:val="0056116E"/>
    <w:rsid w:val="005632A9"/>
    <w:rsid w:val="00571F76"/>
    <w:rsid w:val="005737C4"/>
    <w:rsid w:val="00581A05"/>
    <w:rsid w:val="005879CC"/>
    <w:rsid w:val="005944F2"/>
    <w:rsid w:val="00596DCB"/>
    <w:rsid w:val="00596EA3"/>
    <w:rsid w:val="005A462E"/>
    <w:rsid w:val="005A4930"/>
    <w:rsid w:val="005A5DC5"/>
    <w:rsid w:val="005A6F10"/>
    <w:rsid w:val="005B31A7"/>
    <w:rsid w:val="005B6705"/>
    <w:rsid w:val="005C04C1"/>
    <w:rsid w:val="005C0864"/>
    <w:rsid w:val="005C0E55"/>
    <w:rsid w:val="005C1D24"/>
    <w:rsid w:val="005C41AF"/>
    <w:rsid w:val="005C7FBE"/>
    <w:rsid w:val="005E42AA"/>
    <w:rsid w:val="005E56D7"/>
    <w:rsid w:val="005F46CB"/>
    <w:rsid w:val="00606534"/>
    <w:rsid w:val="00612269"/>
    <w:rsid w:val="0061328F"/>
    <w:rsid w:val="00614A50"/>
    <w:rsid w:val="00623C52"/>
    <w:rsid w:val="00631E25"/>
    <w:rsid w:val="00632AC7"/>
    <w:rsid w:val="006353CC"/>
    <w:rsid w:val="00643BB0"/>
    <w:rsid w:val="0064560B"/>
    <w:rsid w:val="00645FAF"/>
    <w:rsid w:val="00652ABF"/>
    <w:rsid w:val="006545CA"/>
    <w:rsid w:val="00665269"/>
    <w:rsid w:val="00665E52"/>
    <w:rsid w:val="00673F62"/>
    <w:rsid w:val="00673FC9"/>
    <w:rsid w:val="006748B5"/>
    <w:rsid w:val="00682234"/>
    <w:rsid w:val="0069022E"/>
    <w:rsid w:val="00693D91"/>
    <w:rsid w:val="00694735"/>
    <w:rsid w:val="00694DBD"/>
    <w:rsid w:val="00694E55"/>
    <w:rsid w:val="00695769"/>
    <w:rsid w:val="00696DC8"/>
    <w:rsid w:val="00697DC9"/>
    <w:rsid w:val="006A073F"/>
    <w:rsid w:val="006A3202"/>
    <w:rsid w:val="006A4F04"/>
    <w:rsid w:val="006A554C"/>
    <w:rsid w:val="006A5C83"/>
    <w:rsid w:val="006B0287"/>
    <w:rsid w:val="006B3D4B"/>
    <w:rsid w:val="006B50D0"/>
    <w:rsid w:val="006C04E7"/>
    <w:rsid w:val="006C4458"/>
    <w:rsid w:val="006C5E56"/>
    <w:rsid w:val="006C71F1"/>
    <w:rsid w:val="006C7369"/>
    <w:rsid w:val="006D025A"/>
    <w:rsid w:val="006D2FE6"/>
    <w:rsid w:val="006D47E6"/>
    <w:rsid w:val="006D4C37"/>
    <w:rsid w:val="006D68C2"/>
    <w:rsid w:val="006E62B3"/>
    <w:rsid w:val="006F2379"/>
    <w:rsid w:val="006F3608"/>
    <w:rsid w:val="006F40C2"/>
    <w:rsid w:val="006F419F"/>
    <w:rsid w:val="0070188D"/>
    <w:rsid w:val="00703545"/>
    <w:rsid w:val="0071053E"/>
    <w:rsid w:val="0071622F"/>
    <w:rsid w:val="0072041F"/>
    <w:rsid w:val="0072290D"/>
    <w:rsid w:val="00723E9E"/>
    <w:rsid w:val="00724A79"/>
    <w:rsid w:val="007327E1"/>
    <w:rsid w:val="0073447A"/>
    <w:rsid w:val="007436DD"/>
    <w:rsid w:val="00747FC5"/>
    <w:rsid w:val="0076101B"/>
    <w:rsid w:val="007616E0"/>
    <w:rsid w:val="00765380"/>
    <w:rsid w:val="007722A9"/>
    <w:rsid w:val="007750C3"/>
    <w:rsid w:val="00784D44"/>
    <w:rsid w:val="00797B46"/>
    <w:rsid w:val="00797DDC"/>
    <w:rsid w:val="007A0E44"/>
    <w:rsid w:val="007A0E4E"/>
    <w:rsid w:val="007A234F"/>
    <w:rsid w:val="007A42F7"/>
    <w:rsid w:val="007A7298"/>
    <w:rsid w:val="007B0D26"/>
    <w:rsid w:val="007C052C"/>
    <w:rsid w:val="007C63FA"/>
    <w:rsid w:val="007D0232"/>
    <w:rsid w:val="007D0D05"/>
    <w:rsid w:val="007D11E0"/>
    <w:rsid w:val="007D37C2"/>
    <w:rsid w:val="007E1F3E"/>
    <w:rsid w:val="007E2735"/>
    <w:rsid w:val="007E724F"/>
    <w:rsid w:val="007F19C3"/>
    <w:rsid w:val="008005BF"/>
    <w:rsid w:val="00820CD2"/>
    <w:rsid w:val="00822CBA"/>
    <w:rsid w:val="0083414B"/>
    <w:rsid w:val="00837666"/>
    <w:rsid w:val="00837877"/>
    <w:rsid w:val="008427CC"/>
    <w:rsid w:val="00844579"/>
    <w:rsid w:val="008529D3"/>
    <w:rsid w:val="00854B47"/>
    <w:rsid w:val="00856A5B"/>
    <w:rsid w:val="00866B6F"/>
    <w:rsid w:val="00866B94"/>
    <w:rsid w:val="0087031B"/>
    <w:rsid w:val="00870F9C"/>
    <w:rsid w:val="008711D1"/>
    <w:rsid w:val="00882696"/>
    <w:rsid w:val="00883704"/>
    <w:rsid w:val="008845F2"/>
    <w:rsid w:val="00887153"/>
    <w:rsid w:val="00887FDD"/>
    <w:rsid w:val="0089555B"/>
    <w:rsid w:val="008955D9"/>
    <w:rsid w:val="00895BC8"/>
    <w:rsid w:val="008A0FD4"/>
    <w:rsid w:val="008A692B"/>
    <w:rsid w:val="008B3EF1"/>
    <w:rsid w:val="008B5A75"/>
    <w:rsid w:val="008D0DF2"/>
    <w:rsid w:val="008D5CB1"/>
    <w:rsid w:val="008D5D75"/>
    <w:rsid w:val="008D6EC7"/>
    <w:rsid w:val="008D7EB8"/>
    <w:rsid w:val="008E56EC"/>
    <w:rsid w:val="008E6B9C"/>
    <w:rsid w:val="008F0FA6"/>
    <w:rsid w:val="008F2107"/>
    <w:rsid w:val="008F59AD"/>
    <w:rsid w:val="008F5B5C"/>
    <w:rsid w:val="008F7267"/>
    <w:rsid w:val="00902AC3"/>
    <w:rsid w:val="0090334F"/>
    <w:rsid w:val="00913671"/>
    <w:rsid w:val="0092493D"/>
    <w:rsid w:val="0092529F"/>
    <w:rsid w:val="0092560F"/>
    <w:rsid w:val="009261D1"/>
    <w:rsid w:val="0092632D"/>
    <w:rsid w:val="00930CFC"/>
    <w:rsid w:val="00934F83"/>
    <w:rsid w:val="00936229"/>
    <w:rsid w:val="00937CC4"/>
    <w:rsid w:val="00937FDC"/>
    <w:rsid w:val="00940CB0"/>
    <w:rsid w:val="00940FB4"/>
    <w:rsid w:val="00944406"/>
    <w:rsid w:val="00945B05"/>
    <w:rsid w:val="00946919"/>
    <w:rsid w:val="00946A2C"/>
    <w:rsid w:val="00953AD9"/>
    <w:rsid w:val="00966353"/>
    <w:rsid w:val="009729D5"/>
    <w:rsid w:val="00995AA2"/>
    <w:rsid w:val="009A4B50"/>
    <w:rsid w:val="009B071C"/>
    <w:rsid w:val="009B615A"/>
    <w:rsid w:val="009C1AB7"/>
    <w:rsid w:val="009C1F53"/>
    <w:rsid w:val="009C1FA7"/>
    <w:rsid w:val="009C265E"/>
    <w:rsid w:val="009C3584"/>
    <w:rsid w:val="009C372D"/>
    <w:rsid w:val="009C4EA8"/>
    <w:rsid w:val="009D2206"/>
    <w:rsid w:val="009D46B2"/>
    <w:rsid w:val="009E270B"/>
    <w:rsid w:val="009F00CC"/>
    <w:rsid w:val="009F1998"/>
    <w:rsid w:val="009F3190"/>
    <w:rsid w:val="009F59EF"/>
    <w:rsid w:val="00A002F7"/>
    <w:rsid w:val="00A009B7"/>
    <w:rsid w:val="00A06368"/>
    <w:rsid w:val="00A251CA"/>
    <w:rsid w:val="00A27650"/>
    <w:rsid w:val="00A27F0E"/>
    <w:rsid w:val="00A35809"/>
    <w:rsid w:val="00A4275E"/>
    <w:rsid w:val="00A46AA4"/>
    <w:rsid w:val="00A47138"/>
    <w:rsid w:val="00A53C78"/>
    <w:rsid w:val="00A55E1D"/>
    <w:rsid w:val="00A56232"/>
    <w:rsid w:val="00A61B22"/>
    <w:rsid w:val="00A63E27"/>
    <w:rsid w:val="00A668F2"/>
    <w:rsid w:val="00A66D72"/>
    <w:rsid w:val="00A67BAE"/>
    <w:rsid w:val="00A7337B"/>
    <w:rsid w:val="00A77AB2"/>
    <w:rsid w:val="00A814AA"/>
    <w:rsid w:val="00A84C6C"/>
    <w:rsid w:val="00A87408"/>
    <w:rsid w:val="00A907E7"/>
    <w:rsid w:val="00A94ECA"/>
    <w:rsid w:val="00AA25EE"/>
    <w:rsid w:val="00AA3B02"/>
    <w:rsid w:val="00AA4EBB"/>
    <w:rsid w:val="00AA740A"/>
    <w:rsid w:val="00AB0C3C"/>
    <w:rsid w:val="00AB52AE"/>
    <w:rsid w:val="00AB6805"/>
    <w:rsid w:val="00AC35F3"/>
    <w:rsid w:val="00AC5239"/>
    <w:rsid w:val="00AD2E75"/>
    <w:rsid w:val="00AD2EAE"/>
    <w:rsid w:val="00AD5027"/>
    <w:rsid w:val="00AE2A97"/>
    <w:rsid w:val="00AE5D84"/>
    <w:rsid w:val="00AE70FA"/>
    <w:rsid w:val="00AE7C95"/>
    <w:rsid w:val="00AF2659"/>
    <w:rsid w:val="00B0158B"/>
    <w:rsid w:val="00B07AC0"/>
    <w:rsid w:val="00B07DC9"/>
    <w:rsid w:val="00B07EE2"/>
    <w:rsid w:val="00B17D04"/>
    <w:rsid w:val="00B2133C"/>
    <w:rsid w:val="00B2733E"/>
    <w:rsid w:val="00B31020"/>
    <w:rsid w:val="00B375EA"/>
    <w:rsid w:val="00B37C7E"/>
    <w:rsid w:val="00B44D41"/>
    <w:rsid w:val="00B458E4"/>
    <w:rsid w:val="00B5605A"/>
    <w:rsid w:val="00B56EB1"/>
    <w:rsid w:val="00B57A82"/>
    <w:rsid w:val="00B57F0A"/>
    <w:rsid w:val="00B61857"/>
    <w:rsid w:val="00B62C13"/>
    <w:rsid w:val="00B70A46"/>
    <w:rsid w:val="00B72072"/>
    <w:rsid w:val="00B80660"/>
    <w:rsid w:val="00B8626B"/>
    <w:rsid w:val="00B87FB4"/>
    <w:rsid w:val="00BA23B0"/>
    <w:rsid w:val="00BA5081"/>
    <w:rsid w:val="00BB658B"/>
    <w:rsid w:val="00BB6A99"/>
    <w:rsid w:val="00BD1535"/>
    <w:rsid w:val="00BD20EC"/>
    <w:rsid w:val="00BD2948"/>
    <w:rsid w:val="00BD49EC"/>
    <w:rsid w:val="00BD54FA"/>
    <w:rsid w:val="00BD618E"/>
    <w:rsid w:val="00BE0570"/>
    <w:rsid w:val="00BE562A"/>
    <w:rsid w:val="00BF0F5E"/>
    <w:rsid w:val="00C00742"/>
    <w:rsid w:val="00C00A84"/>
    <w:rsid w:val="00C01229"/>
    <w:rsid w:val="00C028A8"/>
    <w:rsid w:val="00C03718"/>
    <w:rsid w:val="00C03FE2"/>
    <w:rsid w:val="00C05E2D"/>
    <w:rsid w:val="00C11E90"/>
    <w:rsid w:val="00C14774"/>
    <w:rsid w:val="00C25594"/>
    <w:rsid w:val="00C34D62"/>
    <w:rsid w:val="00C41B75"/>
    <w:rsid w:val="00C424F0"/>
    <w:rsid w:val="00C433BE"/>
    <w:rsid w:val="00C53C14"/>
    <w:rsid w:val="00C5422B"/>
    <w:rsid w:val="00C610FB"/>
    <w:rsid w:val="00C6734D"/>
    <w:rsid w:val="00C70337"/>
    <w:rsid w:val="00C7174E"/>
    <w:rsid w:val="00C7554F"/>
    <w:rsid w:val="00C80510"/>
    <w:rsid w:val="00C82C6C"/>
    <w:rsid w:val="00C84853"/>
    <w:rsid w:val="00C86A28"/>
    <w:rsid w:val="00C902ED"/>
    <w:rsid w:val="00C9062A"/>
    <w:rsid w:val="00C9359B"/>
    <w:rsid w:val="00C93E03"/>
    <w:rsid w:val="00C95EAC"/>
    <w:rsid w:val="00CA36BA"/>
    <w:rsid w:val="00CA3737"/>
    <w:rsid w:val="00CA37F9"/>
    <w:rsid w:val="00CA7593"/>
    <w:rsid w:val="00CB02A3"/>
    <w:rsid w:val="00CB3451"/>
    <w:rsid w:val="00CC2709"/>
    <w:rsid w:val="00CC5FEB"/>
    <w:rsid w:val="00CD1D35"/>
    <w:rsid w:val="00CD55CB"/>
    <w:rsid w:val="00CE00C9"/>
    <w:rsid w:val="00CE17A8"/>
    <w:rsid w:val="00CE63E7"/>
    <w:rsid w:val="00CE7123"/>
    <w:rsid w:val="00CF198E"/>
    <w:rsid w:val="00CF339B"/>
    <w:rsid w:val="00D00D01"/>
    <w:rsid w:val="00D1234C"/>
    <w:rsid w:val="00D27D22"/>
    <w:rsid w:val="00D31C2B"/>
    <w:rsid w:val="00D35EA7"/>
    <w:rsid w:val="00D360EF"/>
    <w:rsid w:val="00D435BB"/>
    <w:rsid w:val="00D463A1"/>
    <w:rsid w:val="00D50859"/>
    <w:rsid w:val="00D50A7C"/>
    <w:rsid w:val="00D510A1"/>
    <w:rsid w:val="00D5166C"/>
    <w:rsid w:val="00D5507E"/>
    <w:rsid w:val="00D56579"/>
    <w:rsid w:val="00D60161"/>
    <w:rsid w:val="00D60B16"/>
    <w:rsid w:val="00D61881"/>
    <w:rsid w:val="00D6252C"/>
    <w:rsid w:val="00D715CC"/>
    <w:rsid w:val="00D76247"/>
    <w:rsid w:val="00D828B6"/>
    <w:rsid w:val="00D97D09"/>
    <w:rsid w:val="00DA4C04"/>
    <w:rsid w:val="00DA4C6F"/>
    <w:rsid w:val="00DA5DA0"/>
    <w:rsid w:val="00DB1989"/>
    <w:rsid w:val="00DB1F3C"/>
    <w:rsid w:val="00DB310F"/>
    <w:rsid w:val="00DD547F"/>
    <w:rsid w:val="00DE04F6"/>
    <w:rsid w:val="00DE25B4"/>
    <w:rsid w:val="00DE2F51"/>
    <w:rsid w:val="00DF59F4"/>
    <w:rsid w:val="00E00064"/>
    <w:rsid w:val="00E03363"/>
    <w:rsid w:val="00E05077"/>
    <w:rsid w:val="00E121E4"/>
    <w:rsid w:val="00E1372E"/>
    <w:rsid w:val="00E22469"/>
    <w:rsid w:val="00E22C7B"/>
    <w:rsid w:val="00E344FF"/>
    <w:rsid w:val="00E35A4A"/>
    <w:rsid w:val="00E36B4E"/>
    <w:rsid w:val="00E44148"/>
    <w:rsid w:val="00E4606C"/>
    <w:rsid w:val="00E46540"/>
    <w:rsid w:val="00E52CA7"/>
    <w:rsid w:val="00E61AB5"/>
    <w:rsid w:val="00E63F53"/>
    <w:rsid w:val="00E73693"/>
    <w:rsid w:val="00E77B2D"/>
    <w:rsid w:val="00E84FC7"/>
    <w:rsid w:val="00E86519"/>
    <w:rsid w:val="00E874C1"/>
    <w:rsid w:val="00E92C91"/>
    <w:rsid w:val="00E93417"/>
    <w:rsid w:val="00E95ED8"/>
    <w:rsid w:val="00E963A9"/>
    <w:rsid w:val="00E9673F"/>
    <w:rsid w:val="00E96B33"/>
    <w:rsid w:val="00EA25E8"/>
    <w:rsid w:val="00EA6827"/>
    <w:rsid w:val="00EA79DA"/>
    <w:rsid w:val="00EB2352"/>
    <w:rsid w:val="00EB55F6"/>
    <w:rsid w:val="00EC0214"/>
    <w:rsid w:val="00EC3FD1"/>
    <w:rsid w:val="00ED05CD"/>
    <w:rsid w:val="00EE199E"/>
    <w:rsid w:val="00EE39A7"/>
    <w:rsid w:val="00EF00BC"/>
    <w:rsid w:val="00EF2A93"/>
    <w:rsid w:val="00EF3B27"/>
    <w:rsid w:val="00EF551C"/>
    <w:rsid w:val="00EF604F"/>
    <w:rsid w:val="00F01C8B"/>
    <w:rsid w:val="00F026A1"/>
    <w:rsid w:val="00F04F5C"/>
    <w:rsid w:val="00F11FFD"/>
    <w:rsid w:val="00F22752"/>
    <w:rsid w:val="00F2494B"/>
    <w:rsid w:val="00F24D62"/>
    <w:rsid w:val="00F27792"/>
    <w:rsid w:val="00F30C89"/>
    <w:rsid w:val="00F360BC"/>
    <w:rsid w:val="00F54347"/>
    <w:rsid w:val="00F61DC2"/>
    <w:rsid w:val="00F62178"/>
    <w:rsid w:val="00F72219"/>
    <w:rsid w:val="00F7725E"/>
    <w:rsid w:val="00F777AB"/>
    <w:rsid w:val="00F81484"/>
    <w:rsid w:val="00F841B4"/>
    <w:rsid w:val="00F84B90"/>
    <w:rsid w:val="00F85CA6"/>
    <w:rsid w:val="00F90723"/>
    <w:rsid w:val="00F92029"/>
    <w:rsid w:val="00F958D6"/>
    <w:rsid w:val="00FA10AE"/>
    <w:rsid w:val="00FA1589"/>
    <w:rsid w:val="00FB5201"/>
    <w:rsid w:val="00FB58F2"/>
    <w:rsid w:val="00FD6ECB"/>
    <w:rsid w:val="00FE137E"/>
    <w:rsid w:val="00FE20DB"/>
    <w:rsid w:val="00FE2408"/>
    <w:rsid w:val="00FE2BF9"/>
    <w:rsid w:val="00FE4338"/>
    <w:rsid w:val="00FE46E2"/>
    <w:rsid w:val="00FE50F3"/>
    <w:rsid w:val="00FE58D2"/>
    <w:rsid w:val="00FE7928"/>
    <w:rsid w:val="00FF07E8"/>
    <w:rsid w:val="00FF37E4"/>
    <w:rsid w:val="00FF597A"/>
    <w:rsid w:val="00FF6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77E5FB42"/>
  <w15:docId w15:val="{A65F67A6-067C-4B86-B661-7BCA4FBFE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5A75"/>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B5A75"/>
    <w:rPr>
      <w:color w:val="0000FF"/>
      <w:u w:val="single"/>
    </w:rPr>
  </w:style>
  <w:style w:type="paragraph" w:styleId="BodyText2">
    <w:name w:val="Body Text 2"/>
    <w:basedOn w:val="Normal"/>
    <w:rsid w:val="008B5A7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b/>
    </w:rPr>
  </w:style>
  <w:style w:type="paragraph" w:styleId="Header">
    <w:name w:val="header"/>
    <w:basedOn w:val="Normal"/>
    <w:rsid w:val="008B5A75"/>
    <w:pPr>
      <w:tabs>
        <w:tab w:val="center" w:pos="4320"/>
        <w:tab w:val="right" w:pos="8640"/>
      </w:tabs>
    </w:pPr>
  </w:style>
  <w:style w:type="paragraph" w:styleId="BodyText3">
    <w:name w:val="Body Text 3"/>
    <w:basedOn w:val="Normal"/>
    <w:link w:val="BodyText3Char"/>
    <w:rsid w:val="008B5A75"/>
    <w:pPr>
      <w:tabs>
        <w:tab w:val="left" w:pos="720"/>
        <w:tab w:val="left" w:pos="1440"/>
        <w:tab w:val="left" w:pos="1800"/>
        <w:tab w:val="left" w:pos="19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b/>
      <w:color w:val="FF0000"/>
    </w:rPr>
  </w:style>
  <w:style w:type="paragraph" w:styleId="TOC1">
    <w:name w:val="toc 1"/>
    <w:basedOn w:val="Normal"/>
    <w:next w:val="Normal"/>
    <w:autoRedefine/>
    <w:semiHidden/>
    <w:rsid w:val="008B5A75"/>
    <w:rPr>
      <w:sz w:val="22"/>
    </w:rPr>
  </w:style>
  <w:style w:type="paragraph" w:styleId="BalloonText">
    <w:name w:val="Balloon Text"/>
    <w:basedOn w:val="Normal"/>
    <w:semiHidden/>
    <w:rsid w:val="001A2094"/>
    <w:rPr>
      <w:rFonts w:ascii="Tahoma" w:hAnsi="Tahoma" w:cs="Tahoma"/>
      <w:sz w:val="16"/>
      <w:szCs w:val="16"/>
    </w:rPr>
  </w:style>
  <w:style w:type="paragraph" w:styleId="Footer">
    <w:name w:val="footer"/>
    <w:basedOn w:val="Normal"/>
    <w:link w:val="FooterChar"/>
    <w:uiPriority w:val="99"/>
    <w:rsid w:val="005944F2"/>
    <w:pPr>
      <w:tabs>
        <w:tab w:val="center" w:pos="4320"/>
        <w:tab w:val="right" w:pos="8640"/>
      </w:tabs>
    </w:pPr>
  </w:style>
  <w:style w:type="table" w:styleId="TableGrid">
    <w:name w:val="Table Grid"/>
    <w:basedOn w:val="TableNormal"/>
    <w:rsid w:val="00FE2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DA4C04"/>
    <w:rPr>
      <w:sz w:val="16"/>
      <w:szCs w:val="16"/>
    </w:rPr>
  </w:style>
  <w:style w:type="paragraph" w:styleId="CommentText">
    <w:name w:val="annotation text"/>
    <w:basedOn w:val="Normal"/>
    <w:link w:val="CommentTextChar"/>
    <w:rsid w:val="00DA4C04"/>
    <w:rPr>
      <w:sz w:val="20"/>
    </w:rPr>
  </w:style>
  <w:style w:type="character" w:customStyle="1" w:styleId="CommentTextChar">
    <w:name w:val="Comment Text Char"/>
    <w:link w:val="CommentText"/>
    <w:rsid w:val="00DA4C04"/>
    <w:rPr>
      <w:rFonts w:ascii="Arial" w:hAnsi="Arial"/>
    </w:rPr>
  </w:style>
  <w:style w:type="paragraph" w:styleId="CommentSubject">
    <w:name w:val="annotation subject"/>
    <w:basedOn w:val="CommentText"/>
    <w:next w:val="CommentText"/>
    <w:link w:val="CommentSubjectChar"/>
    <w:rsid w:val="00DA4C04"/>
    <w:rPr>
      <w:b/>
      <w:bCs/>
    </w:rPr>
  </w:style>
  <w:style w:type="character" w:customStyle="1" w:styleId="CommentSubjectChar">
    <w:name w:val="Comment Subject Char"/>
    <w:link w:val="CommentSubject"/>
    <w:rsid w:val="00DA4C04"/>
    <w:rPr>
      <w:rFonts w:ascii="Arial" w:hAnsi="Arial"/>
      <w:b/>
      <w:bCs/>
    </w:rPr>
  </w:style>
  <w:style w:type="paragraph" w:styleId="NormalWeb">
    <w:name w:val="Normal (Web)"/>
    <w:basedOn w:val="Normal"/>
    <w:rsid w:val="007B0D26"/>
    <w:rPr>
      <w:rFonts w:ascii="Times New Roman" w:hAnsi="Times New Roman"/>
      <w:szCs w:val="24"/>
    </w:rPr>
  </w:style>
  <w:style w:type="character" w:styleId="FollowedHyperlink">
    <w:name w:val="FollowedHyperlink"/>
    <w:rsid w:val="00362263"/>
    <w:rPr>
      <w:color w:val="800080"/>
      <w:u w:val="single"/>
    </w:rPr>
  </w:style>
  <w:style w:type="paragraph" w:customStyle="1" w:styleId="Legal1">
    <w:name w:val="Legal 1"/>
    <w:basedOn w:val="Normal"/>
    <w:rsid w:val="00940FB4"/>
    <w:pPr>
      <w:widowControl w:val="0"/>
      <w:ind w:left="720"/>
      <w:outlineLvl w:val="0"/>
    </w:pPr>
    <w:rPr>
      <w:snapToGrid w:val="0"/>
      <w:sz w:val="22"/>
    </w:rPr>
  </w:style>
  <w:style w:type="paragraph" w:customStyle="1" w:styleId="Normal0">
    <w:name w:val="Normal."/>
    <w:rsid w:val="008B3EF1"/>
    <w:pPr>
      <w:widowControl w:val="0"/>
      <w:autoSpaceDE w:val="0"/>
      <w:autoSpaceDN w:val="0"/>
      <w:adjustRightInd w:val="0"/>
    </w:pPr>
    <w:rPr>
      <w:rFonts w:ascii="Arial" w:hAnsi="Arial"/>
      <w:sz w:val="22"/>
      <w:szCs w:val="24"/>
    </w:rPr>
  </w:style>
  <w:style w:type="paragraph" w:styleId="ListParagraph">
    <w:name w:val="List Paragraph"/>
    <w:basedOn w:val="Normal"/>
    <w:uiPriority w:val="34"/>
    <w:qFormat/>
    <w:rsid w:val="006E62B3"/>
    <w:pPr>
      <w:ind w:left="720"/>
      <w:contextualSpacing/>
    </w:pPr>
  </w:style>
  <w:style w:type="character" w:customStyle="1" w:styleId="FooterChar">
    <w:name w:val="Footer Char"/>
    <w:link w:val="Footer"/>
    <w:uiPriority w:val="99"/>
    <w:rsid w:val="00B8626B"/>
    <w:rPr>
      <w:rFonts w:ascii="Arial" w:hAnsi="Arial"/>
      <w:sz w:val="24"/>
    </w:rPr>
  </w:style>
  <w:style w:type="paragraph" w:styleId="BodyTextIndent2">
    <w:name w:val="Body Text Indent 2"/>
    <w:basedOn w:val="Normal"/>
    <w:link w:val="BodyTextIndent2Char"/>
    <w:rsid w:val="0076101B"/>
    <w:pPr>
      <w:spacing w:after="120" w:line="480" w:lineRule="auto"/>
      <w:ind w:left="360"/>
    </w:pPr>
  </w:style>
  <w:style w:type="character" w:customStyle="1" w:styleId="BodyTextIndent2Char">
    <w:name w:val="Body Text Indent 2 Char"/>
    <w:link w:val="BodyTextIndent2"/>
    <w:rsid w:val="0076101B"/>
    <w:rPr>
      <w:rFonts w:ascii="Arial" w:hAnsi="Arial"/>
      <w:sz w:val="24"/>
    </w:rPr>
  </w:style>
  <w:style w:type="character" w:customStyle="1" w:styleId="BodyText3Char">
    <w:name w:val="Body Text 3 Char"/>
    <w:basedOn w:val="DefaultParagraphFont"/>
    <w:link w:val="BodyText3"/>
    <w:rsid w:val="00C03718"/>
    <w:rPr>
      <w:rFonts w:ascii="Arial" w:hAnsi="Arial"/>
      <w:b/>
      <w:color w:val="FF0000"/>
      <w:sz w:val="24"/>
    </w:rPr>
  </w:style>
  <w:style w:type="paragraph" w:styleId="Revision">
    <w:name w:val="Revision"/>
    <w:hidden/>
    <w:uiPriority w:val="99"/>
    <w:semiHidden/>
    <w:rsid w:val="007A7298"/>
    <w:rPr>
      <w:rFonts w:ascii="Arial" w:hAnsi="Arial"/>
      <w:sz w:val="24"/>
    </w:rPr>
  </w:style>
  <w:style w:type="character" w:styleId="UnresolvedMention">
    <w:name w:val="Unresolved Mention"/>
    <w:basedOn w:val="DefaultParagraphFont"/>
    <w:uiPriority w:val="99"/>
    <w:semiHidden/>
    <w:unhideWhenUsed/>
    <w:rsid w:val="00FE20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000883">
      <w:bodyDiv w:val="1"/>
      <w:marLeft w:val="0"/>
      <w:marRight w:val="0"/>
      <w:marTop w:val="0"/>
      <w:marBottom w:val="0"/>
      <w:divBdr>
        <w:top w:val="none" w:sz="0" w:space="0" w:color="auto"/>
        <w:left w:val="none" w:sz="0" w:space="0" w:color="auto"/>
        <w:bottom w:val="none" w:sz="0" w:space="0" w:color="auto"/>
        <w:right w:val="none" w:sz="0" w:space="0" w:color="auto"/>
      </w:divBdr>
    </w:div>
    <w:div w:id="281348694">
      <w:bodyDiv w:val="1"/>
      <w:marLeft w:val="0"/>
      <w:marRight w:val="0"/>
      <w:marTop w:val="0"/>
      <w:marBottom w:val="0"/>
      <w:divBdr>
        <w:top w:val="none" w:sz="0" w:space="0" w:color="auto"/>
        <w:left w:val="none" w:sz="0" w:space="0" w:color="auto"/>
        <w:bottom w:val="none" w:sz="0" w:space="0" w:color="auto"/>
        <w:right w:val="none" w:sz="0" w:space="0" w:color="auto"/>
      </w:divBdr>
    </w:div>
    <w:div w:id="1403258133">
      <w:bodyDiv w:val="1"/>
      <w:marLeft w:val="0"/>
      <w:marRight w:val="0"/>
      <w:marTop w:val="0"/>
      <w:marBottom w:val="0"/>
      <w:divBdr>
        <w:top w:val="none" w:sz="0" w:space="0" w:color="auto"/>
        <w:left w:val="none" w:sz="0" w:space="0" w:color="auto"/>
        <w:bottom w:val="none" w:sz="0" w:space="0" w:color="auto"/>
        <w:right w:val="none" w:sz="0" w:space="0" w:color="auto"/>
      </w:divBdr>
    </w:div>
    <w:div w:id="1671832054">
      <w:bodyDiv w:val="1"/>
      <w:marLeft w:val="0"/>
      <w:marRight w:val="0"/>
      <w:marTop w:val="0"/>
      <w:marBottom w:val="0"/>
      <w:divBdr>
        <w:top w:val="none" w:sz="0" w:space="0" w:color="auto"/>
        <w:left w:val="none" w:sz="0" w:space="0" w:color="auto"/>
        <w:bottom w:val="none" w:sz="0" w:space="0" w:color="auto"/>
        <w:right w:val="none" w:sz="0" w:space="0" w:color="auto"/>
      </w:divBdr>
    </w:div>
    <w:div w:id="2117677804">
      <w:bodyDiv w:val="1"/>
      <w:marLeft w:val="0"/>
      <w:marRight w:val="0"/>
      <w:marTop w:val="0"/>
      <w:marBottom w:val="0"/>
      <w:divBdr>
        <w:top w:val="none" w:sz="0" w:space="0" w:color="auto"/>
        <w:left w:val="none" w:sz="0" w:space="0" w:color="auto"/>
        <w:bottom w:val="none" w:sz="0" w:space="0" w:color="auto"/>
        <w:right w:val="none" w:sz="0" w:space="0" w:color="auto"/>
      </w:divBdr>
    </w:div>
    <w:div w:id="211983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app.mt.gov/bes/"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FADAD-991C-4CD5-A39C-AB3D0C309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12</Pages>
  <Words>4884</Words>
  <Characters>27463</Characters>
  <Application>Microsoft Office Word</Application>
  <DocSecurity>2</DocSecurity>
  <Lines>228</Lines>
  <Paragraphs>64</Paragraphs>
  <ScaleCrop>false</ScaleCrop>
  <HeadingPairs>
    <vt:vector size="2" baseType="variant">
      <vt:variant>
        <vt:lpstr>Title</vt:lpstr>
      </vt:variant>
      <vt:variant>
        <vt:i4>1</vt:i4>
      </vt:variant>
    </vt:vector>
  </HeadingPairs>
  <TitlesOfParts>
    <vt:vector size="1" baseType="lpstr">
      <vt:lpstr>APPENDIX B:  CONTRACT</vt:lpstr>
    </vt:vector>
  </TitlesOfParts>
  <Company>State of Montana</Company>
  <LinksUpToDate>false</LinksUpToDate>
  <CharactersWithSpaces>32283</CharactersWithSpaces>
  <SharedDoc>false</SharedDoc>
  <HLinks>
    <vt:vector size="6" baseType="variant">
      <vt:variant>
        <vt:i4>2621485</vt:i4>
      </vt:variant>
      <vt:variant>
        <vt:i4>6</vt:i4>
      </vt:variant>
      <vt:variant>
        <vt:i4>0</vt:i4>
      </vt:variant>
      <vt:variant>
        <vt:i4>5</vt:i4>
      </vt:variant>
      <vt:variant>
        <vt:lpwstr>http://sos.mt.gov/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B:  CONTRACT</dc:title>
  <dc:creator>CM2362</dc:creator>
  <cp:lastModifiedBy>DNRC Water Operations</cp:lastModifiedBy>
  <cp:revision>15</cp:revision>
  <cp:lastPrinted>2024-06-12T15:54:00Z</cp:lastPrinted>
  <dcterms:created xsi:type="dcterms:W3CDTF">2023-10-02T16:07:00Z</dcterms:created>
  <dcterms:modified xsi:type="dcterms:W3CDTF">2024-06-12T17:57:00Z</dcterms:modified>
</cp:coreProperties>
</file>