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D437" w14:textId="77777777" w:rsidR="0021096A" w:rsidRDefault="0021096A" w:rsidP="000E3837">
      <w:pPr>
        <w:jc w:val="center"/>
        <w:rPr>
          <w:rFonts w:ascii="Arial" w:hAnsi="Arial" w:cs="Arial"/>
          <w:b/>
          <w:sz w:val="36"/>
          <w:szCs w:val="36"/>
        </w:rPr>
      </w:pPr>
      <w:r w:rsidRPr="0021096A">
        <w:rPr>
          <w:rFonts w:ascii="Arial" w:hAnsi="Arial" w:cs="Arial"/>
          <w:b/>
          <w:sz w:val="36"/>
          <w:szCs w:val="36"/>
        </w:rPr>
        <w:t>STATE OF MONTANA</w:t>
      </w:r>
    </w:p>
    <w:p w14:paraId="5C59FE4C" w14:textId="77777777" w:rsidR="0021096A" w:rsidRDefault="0021096A" w:rsidP="000E3837">
      <w:pPr>
        <w:jc w:val="center"/>
        <w:rPr>
          <w:rFonts w:ascii="Arial" w:hAnsi="Arial" w:cs="Arial"/>
          <w:b/>
          <w:szCs w:val="24"/>
        </w:rPr>
      </w:pPr>
      <w:r>
        <w:rPr>
          <w:rFonts w:ascii="Arial" w:hAnsi="Arial" w:cs="Arial"/>
          <w:b/>
          <w:szCs w:val="24"/>
        </w:rPr>
        <w:t>DEPARTMENT OF NATURAL RESOURCES AND CONSERVATION</w:t>
      </w:r>
    </w:p>
    <w:p w14:paraId="037D8BEB" w14:textId="77777777" w:rsidR="0021096A" w:rsidRPr="00186D7B" w:rsidRDefault="0021096A" w:rsidP="00186D7B">
      <w:pPr>
        <w:jc w:val="center"/>
        <w:rPr>
          <w:rFonts w:ascii="Arial" w:hAnsi="Arial" w:cs="Arial"/>
          <w:b/>
          <w:szCs w:val="24"/>
        </w:rPr>
      </w:pPr>
      <w:r>
        <w:rPr>
          <w:rFonts w:ascii="Arial" w:hAnsi="Arial" w:cs="Arial"/>
          <w:b/>
          <w:szCs w:val="24"/>
        </w:rPr>
        <w:t xml:space="preserve">Real Estate Buy-Sell Agreement for the Sale and Purchase of </w:t>
      </w:r>
      <w:r w:rsidR="00186D7B">
        <w:rPr>
          <w:rFonts w:ascii="Arial" w:hAnsi="Arial" w:cs="Arial"/>
          <w:b/>
          <w:szCs w:val="24"/>
        </w:rPr>
        <w:br/>
        <w:t>State of Montana Cabin/Home Site Sale No. ###</w:t>
      </w:r>
    </w:p>
    <w:p w14:paraId="026D75D7" w14:textId="77777777" w:rsidR="000E3837" w:rsidRPr="0021096A" w:rsidRDefault="000E3837" w:rsidP="000E3837">
      <w:pPr>
        <w:rPr>
          <w:rFonts w:ascii="Arial" w:hAnsi="Arial" w:cs="Arial"/>
          <w:sz w:val="20"/>
          <w:szCs w:val="20"/>
        </w:rPr>
      </w:pPr>
    </w:p>
    <w:p w14:paraId="3C4E66D0" w14:textId="77777777" w:rsidR="00186D7B" w:rsidRDefault="001C6378" w:rsidP="001C6378">
      <w:pPr>
        <w:rPr>
          <w:rFonts w:ascii="Arial" w:hAnsi="Arial" w:cs="Arial"/>
          <w:sz w:val="20"/>
          <w:szCs w:val="20"/>
          <w:u w:val="single"/>
        </w:rPr>
      </w:pPr>
      <w:r w:rsidRPr="0021096A">
        <w:rPr>
          <w:rFonts w:ascii="Arial" w:hAnsi="Arial" w:cs="Arial"/>
          <w:sz w:val="20"/>
          <w:szCs w:val="20"/>
        </w:rPr>
        <w:t>This Real Estate Buy-Sell Agreement (</w:t>
      </w:r>
      <w:r w:rsidR="00186D7B">
        <w:rPr>
          <w:rFonts w:ascii="Arial" w:hAnsi="Arial" w:cs="Arial"/>
          <w:sz w:val="20"/>
          <w:szCs w:val="20"/>
        </w:rPr>
        <w:t xml:space="preserve">the </w:t>
      </w:r>
      <w:r w:rsidRPr="0021096A">
        <w:rPr>
          <w:rFonts w:ascii="Arial" w:hAnsi="Arial" w:cs="Arial"/>
          <w:sz w:val="20"/>
          <w:szCs w:val="20"/>
        </w:rPr>
        <w:t>“Agreemen</w:t>
      </w:r>
      <w:r w:rsidR="00186D7B">
        <w:rPr>
          <w:rFonts w:ascii="Arial" w:hAnsi="Arial" w:cs="Arial"/>
          <w:sz w:val="20"/>
          <w:szCs w:val="20"/>
        </w:rPr>
        <w:t xml:space="preserve">t”) is made effective this </w:t>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rPr>
        <w:t xml:space="preserve"> day of </w:t>
      </w:r>
    </w:p>
    <w:p w14:paraId="26CB0BC3" w14:textId="0AA6680B" w:rsidR="001C6378" w:rsidRPr="0021096A" w:rsidRDefault="00186D7B" w:rsidP="001C6378">
      <w:pPr>
        <w:rPr>
          <w:rFonts w:ascii="Arial" w:hAnsi="Arial" w:cs="Arial"/>
          <w:sz w:val="20"/>
          <w:szCs w:val="20"/>
        </w:rPr>
      </w:pPr>
      <w:r>
        <w:rPr>
          <w:rFonts w:ascii="Arial" w:hAnsi="Arial" w:cs="Arial"/>
          <w:sz w:val="20"/>
          <w:szCs w:val="20"/>
          <w:u w:val="single"/>
        </w:rPr>
        <w:tab/>
      </w:r>
      <w:r>
        <w:rPr>
          <w:rFonts w:ascii="Arial" w:hAnsi="Arial" w:cs="Arial"/>
          <w:sz w:val="20"/>
          <w:szCs w:val="20"/>
          <w:u w:val="single"/>
        </w:rPr>
        <w:tab/>
      </w:r>
      <w:r w:rsidR="001C6378" w:rsidRPr="0021096A">
        <w:rPr>
          <w:rFonts w:ascii="Arial" w:hAnsi="Arial" w:cs="Arial"/>
          <w:sz w:val="20"/>
          <w:szCs w:val="20"/>
        </w:rPr>
        <w:t>, 20</w:t>
      </w:r>
      <w:r>
        <w:rPr>
          <w:rFonts w:ascii="Arial" w:hAnsi="Arial" w:cs="Arial"/>
          <w:sz w:val="20"/>
          <w:szCs w:val="20"/>
          <w:u w:val="single"/>
        </w:rPr>
        <w:tab/>
      </w:r>
      <w:r w:rsidR="00876F53">
        <w:rPr>
          <w:rFonts w:ascii="Arial" w:hAnsi="Arial" w:cs="Arial"/>
          <w:sz w:val="20"/>
          <w:szCs w:val="20"/>
        </w:rPr>
        <w:t xml:space="preserve">, </w:t>
      </w:r>
      <w:r w:rsidR="001C6378" w:rsidRPr="0021096A">
        <w:rPr>
          <w:rFonts w:ascii="Arial" w:hAnsi="Arial" w:cs="Arial"/>
          <w:sz w:val="20"/>
          <w:szCs w:val="20"/>
        </w:rPr>
        <w:t xml:space="preserve">by and between the State of Montana, Department of Natural </w:t>
      </w:r>
      <w:r>
        <w:rPr>
          <w:rFonts w:ascii="Arial" w:hAnsi="Arial" w:cs="Arial"/>
          <w:sz w:val="20"/>
          <w:szCs w:val="20"/>
        </w:rPr>
        <w:t>Resources and Conservation, PO</w:t>
      </w:r>
      <w:r w:rsidR="001C6378" w:rsidRPr="0021096A">
        <w:rPr>
          <w:rFonts w:ascii="Arial" w:hAnsi="Arial" w:cs="Arial"/>
          <w:sz w:val="20"/>
          <w:szCs w:val="20"/>
        </w:rPr>
        <w:t xml:space="preserve"> Box 201601, Helena, MT 59620-1601, (the “Seller”) and</w:t>
      </w:r>
      <w:r>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1C6378" w:rsidRPr="0021096A">
        <w:rPr>
          <w:rFonts w:ascii="Arial" w:hAnsi="Arial" w:cs="Arial"/>
          <w:sz w:val="20"/>
          <w:szCs w:val="20"/>
        </w:rPr>
        <w:t>, whose mailing add</w:t>
      </w:r>
      <w:r>
        <w:rPr>
          <w:rFonts w:ascii="Arial" w:hAnsi="Arial" w:cs="Arial"/>
          <w:sz w:val="20"/>
          <w:szCs w:val="20"/>
        </w:rPr>
        <w:t xml:space="preserve">ress is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1C6378" w:rsidRPr="0021096A">
        <w:rPr>
          <w:rFonts w:ascii="Arial" w:hAnsi="Arial" w:cs="Arial"/>
          <w:sz w:val="20"/>
          <w:szCs w:val="20"/>
        </w:rPr>
        <w:t xml:space="preserve">, (the “Buyer”), for the purchase and sale of that certain real property located in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sidR="001C6378" w:rsidRPr="0021096A">
        <w:rPr>
          <w:rFonts w:ascii="Arial" w:hAnsi="Arial" w:cs="Arial"/>
          <w:sz w:val="20"/>
          <w:szCs w:val="20"/>
        </w:rPr>
        <w:t>County, Montana, with a common stre</w:t>
      </w:r>
      <w:r>
        <w:rPr>
          <w:rFonts w:ascii="Arial" w:hAnsi="Arial" w:cs="Arial"/>
          <w:sz w:val="20"/>
          <w:szCs w:val="20"/>
        </w:rPr>
        <w:t xml:space="preserve">et address of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w:t>
      </w:r>
      <w:r w:rsidR="001C6378" w:rsidRPr="0021096A">
        <w:rPr>
          <w:rFonts w:ascii="Arial" w:hAnsi="Arial" w:cs="Arial"/>
          <w:sz w:val="20"/>
          <w:szCs w:val="20"/>
        </w:rPr>
        <w:t xml:space="preserve"> (the “Cabin/Home Site”), which is more particularly described as follows:</w:t>
      </w:r>
    </w:p>
    <w:p w14:paraId="568F0C48" w14:textId="77777777" w:rsidR="0021096A" w:rsidRPr="0021096A" w:rsidRDefault="0021096A" w:rsidP="0021096A">
      <w:pPr>
        <w:rPr>
          <w:rFonts w:ascii="Arial" w:hAnsi="Arial" w:cs="Arial"/>
          <w:b/>
          <w:sz w:val="20"/>
          <w:szCs w:val="20"/>
        </w:rPr>
      </w:pPr>
    </w:p>
    <w:p w14:paraId="48D71B32" w14:textId="77777777" w:rsidR="00186D7B" w:rsidRPr="009D535A" w:rsidRDefault="00186D7B" w:rsidP="00186D7B">
      <w:pPr>
        <w:rPr>
          <w:rFonts w:ascii="Arial" w:hAnsi="Arial" w:cs="Arial"/>
          <w:sz w:val="16"/>
          <w:szCs w:val="16"/>
          <w:u w:val="single"/>
        </w:rPr>
      </w:pPr>
      <w:bookmarkStart w:id="0" w:name="_Hlk519775014"/>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p>
    <w:p w14:paraId="7F3B1C5C" w14:textId="77777777" w:rsidR="00186D7B" w:rsidRDefault="00186D7B" w:rsidP="00186D7B">
      <w:pPr>
        <w:rPr>
          <w:rFonts w:ascii="Arial" w:hAnsi="Arial" w:cs="Arial"/>
          <w:sz w:val="16"/>
          <w:szCs w:val="16"/>
        </w:rPr>
      </w:pPr>
      <w:r>
        <w:rPr>
          <w:rFonts w:ascii="Arial" w:hAnsi="Arial" w:cs="Arial"/>
          <w:sz w:val="16"/>
          <w:szCs w:val="16"/>
        </w:rPr>
        <w:t>Legal Description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Sec.</w:t>
      </w:r>
      <w:r>
        <w:rPr>
          <w:rFonts w:ascii="Arial" w:hAnsi="Arial" w:cs="Arial"/>
          <w:sz w:val="16"/>
          <w:szCs w:val="16"/>
        </w:rPr>
        <w:tab/>
        <w:t>Twp.</w:t>
      </w:r>
      <w:r>
        <w:rPr>
          <w:rFonts w:ascii="Arial" w:hAnsi="Arial" w:cs="Arial"/>
          <w:sz w:val="16"/>
          <w:szCs w:val="16"/>
        </w:rPr>
        <w:tab/>
      </w:r>
      <w:proofErr w:type="spellStart"/>
      <w:r>
        <w:rPr>
          <w:rFonts w:ascii="Arial" w:hAnsi="Arial" w:cs="Arial"/>
          <w:sz w:val="16"/>
          <w:szCs w:val="16"/>
        </w:rPr>
        <w:t>Rng</w:t>
      </w:r>
      <w:proofErr w:type="spellEnd"/>
      <w:r>
        <w:rPr>
          <w:rFonts w:ascii="Arial" w:hAnsi="Arial" w:cs="Arial"/>
          <w:sz w:val="16"/>
          <w:szCs w:val="16"/>
        </w:rPr>
        <w:t>.</w:t>
      </w:r>
      <w:r>
        <w:rPr>
          <w:rFonts w:ascii="Arial" w:hAnsi="Arial" w:cs="Arial"/>
          <w:sz w:val="16"/>
          <w:szCs w:val="16"/>
        </w:rPr>
        <w:tab/>
        <w:t>County</w:t>
      </w:r>
    </w:p>
    <w:bookmarkEnd w:id="0"/>
    <w:p w14:paraId="19BBF567" w14:textId="77777777" w:rsidR="00186D7B" w:rsidRDefault="00186D7B" w:rsidP="00720E94">
      <w:pPr>
        <w:ind w:left="1008" w:right="864"/>
        <w:rPr>
          <w:rFonts w:ascii="Arial" w:hAnsi="Arial" w:cs="Arial"/>
          <w:sz w:val="20"/>
          <w:szCs w:val="20"/>
        </w:rPr>
      </w:pPr>
    </w:p>
    <w:p w14:paraId="5AC22D2F" w14:textId="4CAAB89D" w:rsidR="000E3837" w:rsidRPr="0021096A" w:rsidRDefault="000E3837" w:rsidP="00720E94">
      <w:pPr>
        <w:ind w:left="1008" w:right="864"/>
        <w:rPr>
          <w:rFonts w:ascii="Arial" w:hAnsi="Arial" w:cs="Arial"/>
          <w:sz w:val="20"/>
          <w:szCs w:val="20"/>
        </w:rPr>
      </w:pPr>
      <w:r w:rsidRPr="0021096A">
        <w:rPr>
          <w:rFonts w:ascii="Arial" w:hAnsi="Arial" w:cs="Arial"/>
          <w:sz w:val="20"/>
          <w:szCs w:val="20"/>
        </w:rPr>
        <w:t xml:space="preserve">TOGETHER WITH certain “Personal Property” consisting of property which would normally </w:t>
      </w:r>
      <w:proofErr w:type="gramStart"/>
      <w:r w:rsidRPr="0021096A">
        <w:rPr>
          <w:rFonts w:ascii="Arial" w:hAnsi="Arial" w:cs="Arial"/>
          <w:sz w:val="20"/>
          <w:szCs w:val="20"/>
        </w:rPr>
        <w:t>be considered to be</w:t>
      </w:r>
      <w:proofErr w:type="gramEnd"/>
      <w:r w:rsidRPr="0021096A">
        <w:rPr>
          <w:rFonts w:ascii="Arial" w:hAnsi="Arial" w:cs="Arial"/>
          <w:sz w:val="20"/>
          <w:szCs w:val="20"/>
        </w:rPr>
        <w:t xml:space="preserve"> improvements and fixtures if one owner owned both the land and the improvements and fixtures on said land.  The Person</w:t>
      </w:r>
      <w:r w:rsidR="00186D7B">
        <w:rPr>
          <w:rFonts w:ascii="Arial" w:hAnsi="Arial" w:cs="Arial"/>
          <w:sz w:val="20"/>
          <w:szCs w:val="20"/>
        </w:rPr>
        <w:t xml:space="preserve">al Property does not belong to </w:t>
      </w:r>
      <w:r w:rsidRPr="0021096A">
        <w:rPr>
          <w:rFonts w:ascii="Arial" w:hAnsi="Arial" w:cs="Arial"/>
          <w:sz w:val="20"/>
          <w:szCs w:val="20"/>
        </w:rPr>
        <w:t xml:space="preserve">Seller but rather belongs to a third party, most commonly the last lessee of record of the Cabin/Home Site acquired by Buyer by bid at public auction.  The Personal Property is identified in the Bill of Sale available to Buyer prior to and at the time of the public auction.  The </w:t>
      </w:r>
      <w:r w:rsidR="00A66935">
        <w:rPr>
          <w:rFonts w:ascii="Arial" w:hAnsi="Arial" w:cs="Arial"/>
          <w:sz w:val="20"/>
          <w:szCs w:val="20"/>
        </w:rPr>
        <w:t>Department</w:t>
      </w:r>
      <w:r w:rsidRPr="0021096A">
        <w:rPr>
          <w:rFonts w:ascii="Arial" w:hAnsi="Arial" w:cs="Arial"/>
          <w:sz w:val="20"/>
          <w:szCs w:val="20"/>
        </w:rPr>
        <w:t xml:space="preserve"> establishe</w:t>
      </w:r>
      <w:r w:rsidR="0075661B">
        <w:rPr>
          <w:rFonts w:ascii="Arial" w:hAnsi="Arial" w:cs="Arial"/>
          <w:sz w:val="20"/>
          <w:szCs w:val="20"/>
        </w:rPr>
        <w:t>d</w:t>
      </w:r>
      <w:r w:rsidRPr="0021096A">
        <w:rPr>
          <w:rFonts w:ascii="Arial" w:hAnsi="Arial" w:cs="Arial"/>
          <w:sz w:val="20"/>
          <w:szCs w:val="20"/>
        </w:rPr>
        <w:t xml:space="preserve"> the </w:t>
      </w:r>
      <w:r w:rsidR="0075661B">
        <w:rPr>
          <w:rFonts w:ascii="Arial" w:hAnsi="Arial" w:cs="Arial"/>
          <w:sz w:val="20"/>
          <w:szCs w:val="20"/>
        </w:rPr>
        <w:t xml:space="preserve">“Maximum </w:t>
      </w:r>
      <w:r w:rsidR="001C279C" w:rsidRPr="0021096A">
        <w:rPr>
          <w:rFonts w:ascii="Arial" w:hAnsi="Arial" w:cs="Arial"/>
          <w:sz w:val="20"/>
          <w:szCs w:val="20"/>
        </w:rPr>
        <w:t>Value</w:t>
      </w:r>
      <w:r w:rsidR="0075661B">
        <w:rPr>
          <w:rFonts w:ascii="Arial" w:hAnsi="Arial" w:cs="Arial"/>
          <w:sz w:val="20"/>
          <w:szCs w:val="20"/>
        </w:rPr>
        <w:t>”</w:t>
      </w:r>
      <w:r w:rsidR="001C279C" w:rsidRPr="0021096A">
        <w:rPr>
          <w:rFonts w:ascii="Arial" w:hAnsi="Arial" w:cs="Arial"/>
          <w:sz w:val="20"/>
          <w:szCs w:val="20"/>
        </w:rPr>
        <w:t xml:space="preserve"> </w:t>
      </w:r>
      <w:r w:rsidR="0075661B">
        <w:rPr>
          <w:rFonts w:ascii="Arial" w:hAnsi="Arial" w:cs="Arial"/>
          <w:sz w:val="20"/>
          <w:szCs w:val="20"/>
        </w:rPr>
        <w:t xml:space="preserve">that the Buyer shall pay for </w:t>
      </w:r>
      <w:r w:rsidR="001C279C" w:rsidRPr="0021096A">
        <w:rPr>
          <w:rFonts w:ascii="Arial" w:hAnsi="Arial" w:cs="Arial"/>
          <w:sz w:val="20"/>
          <w:szCs w:val="20"/>
        </w:rPr>
        <w:t>the Personal Property</w:t>
      </w:r>
      <w:r w:rsidRPr="0021096A">
        <w:rPr>
          <w:rFonts w:ascii="Arial" w:hAnsi="Arial" w:cs="Arial"/>
          <w:sz w:val="20"/>
          <w:szCs w:val="20"/>
        </w:rPr>
        <w:t>.  The Personal Property will be transferred to Buyer via signed Bill of Sale as set forth below, unless Buyer currently owns the Personal Property.</w:t>
      </w:r>
    </w:p>
    <w:p w14:paraId="664C49D3" w14:textId="77777777" w:rsidR="000E3837" w:rsidRPr="0021096A" w:rsidRDefault="000E3837" w:rsidP="000E3837">
      <w:pPr>
        <w:rPr>
          <w:rFonts w:ascii="Arial" w:hAnsi="Arial" w:cs="Arial"/>
          <w:sz w:val="20"/>
          <w:szCs w:val="20"/>
        </w:rPr>
      </w:pPr>
    </w:p>
    <w:p w14:paraId="17B9171F" w14:textId="77777777" w:rsidR="000E3837" w:rsidRPr="0021096A" w:rsidRDefault="00720E94" w:rsidP="000E3837">
      <w:pPr>
        <w:rPr>
          <w:rFonts w:ascii="Arial" w:hAnsi="Arial" w:cs="Arial"/>
          <w:sz w:val="20"/>
          <w:szCs w:val="20"/>
        </w:rPr>
      </w:pPr>
      <w:r w:rsidRPr="0021096A">
        <w:rPr>
          <w:rFonts w:ascii="Arial" w:hAnsi="Arial" w:cs="Arial"/>
          <w:sz w:val="20"/>
          <w:szCs w:val="20"/>
        </w:rPr>
        <w:t>The Cabin/H</w:t>
      </w:r>
      <w:r w:rsidR="00186D7B">
        <w:rPr>
          <w:rFonts w:ascii="Arial" w:hAnsi="Arial" w:cs="Arial"/>
          <w:sz w:val="20"/>
          <w:szCs w:val="20"/>
        </w:rPr>
        <w:t xml:space="preserve">ome Site contains approximately </w:t>
      </w:r>
      <w:r w:rsidR="00186D7B">
        <w:rPr>
          <w:rFonts w:ascii="Arial" w:hAnsi="Arial" w:cs="Arial"/>
          <w:sz w:val="20"/>
          <w:szCs w:val="20"/>
          <w:u w:val="single"/>
        </w:rPr>
        <w:tab/>
      </w:r>
      <w:r w:rsidR="00186D7B">
        <w:rPr>
          <w:rFonts w:ascii="Arial" w:hAnsi="Arial" w:cs="Arial"/>
          <w:sz w:val="20"/>
          <w:szCs w:val="20"/>
          <w:u w:val="single"/>
        </w:rPr>
        <w:tab/>
      </w:r>
      <w:r w:rsidRPr="001C6378">
        <w:rPr>
          <w:rFonts w:ascii="Arial" w:hAnsi="Arial" w:cs="Arial"/>
          <w:color w:val="FF0000"/>
          <w:sz w:val="20"/>
          <w:szCs w:val="20"/>
        </w:rPr>
        <w:t xml:space="preserve"> </w:t>
      </w:r>
      <w:r w:rsidRPr="0021096A">
        <w:rPr>
          <w:rFonts w:ascii="Arial" w:hAnsi="Arial" w:cs="Arial"/>
          <w:sz w:val="20"/>
          <w:szCs w:val="20"/>
        </w:rPr>
        <w:t xml:space="preserve">acres of </w:t>
      </w:r>
      <w:proofErr w:type="gramStart"/>
      <w:r w:rsidRPr="0021096A">
        <w:rPr>
          <w:rFonts w:ascii="Arial" w:hAnsi="Arial" w:cs="Arial"/>
          <w:sz w:val="20"/>
          <w:szCs w:val="20"/>
        </w:rPr>
        <w:t>land, more or less</w:t>
      </w:r>
      <w:proofErr w:type="gramEnd"/>
      <w:r w:rsidRPr="0021096A">
        <w:rPr>
          <w:rFonts w:ascii="Arial" w:hAnsi="Arial" w:cs="Arial"/>
          <w:sz w:val="20"/>
          <w:szCs w:val="20"/>
        </w:rPr>
        <w:t>.  Hereinafter the Cabin/Home Site and the Personal Property may be referred to collectively as the “Property”.</w:t>
      </w:r>
    </w:p>
    <w:p w14:paraId="32B8B038" w14:textId="77777777" w:rsidR="00720E94" w:rsidRPr="0021096A" w:rsidRDefault="00720E94" w:rsidP="000E3837">
      <w:pPr>
        <w:rPr>
          <w:rFonts w:ascii="Arial" w:hAnsi="Arial" w:cs="Arial"/>
          <w:sz w:val="20"/>
          <w:szCs w:val="20"/>
        </w:rPr>
      </w:pPr>
    </w:p>
    <w:p w14:paraId="724D1168" w14:textId="77777777" w:rsidR="00AF631D" w:rsidRPr="0021096A" w:rsidRDefault="00720E94" w:rsidP="00720E94">
      <w:pPr>
        <w:pStyle w:val="ListParagraph"/>
        <w:numPr>
          <w:ilvl w:val="0"/>
          <w:numId w:val="1"/>
        </w:numPr>
        <w:rPr>
          <w:rFonts w:ascii="Arial" w:hAnsi="Arial" w:cs="Arial"/>
          <w:b/>
          <w:sz w:val="20"/>
          <w:szCs w:val="20"/>
        </w:rPr>
      </w:pPr>
      <w:r w:rsidRPr="0021096A">
        <w:rPr>
          <w:rFonts w:ascii="Arial" w:hAnsi="Arial" w:cs="Arial"/>
          <w:b/>
          <w:sz w:val="20"/>
          <w:szCs w:val="20"/>
        </w:rPr>
        <w:t xml:space="preserve">PURCHASE PRICE </w:t>
      </w:r>
      <w:r w:rsidR="003E754C">
        <w:rPr>
          <w:rFonts w:ascii="Arial" w:hAnsi="Arial" w:cs="Arial"/>
          <w:b/>
          <w:sz w:val="20"/>
          <w:szCs w:val="20"/>
        </w:rPr>
        <w:t>AND</w:t>
      </w:r>
      <w:r w:rsidRPr="0021096A">
        <w:rPr>
          <w:rFonts w:ascii="Arial" w:hAnsi="Arial" w:cs="Arial"/>
          <w:b/>
          <w:sz w:val="20"/>
          <w:szCs w:val="20"/>
        </w:rPr>
        <w:t xml:space="preserve"> PAYMENT. </w:t>
      </w:r>
      <w:r w:rsidR="001128A2" w:rsidRPr="0021096A">
        <w:rPr>
          <w:rFonts w:ascii="Arial" w:hAnsi="Arial" w:cs="Arial"/>
          <w:sz w:val="20"/>
          <w:szCs w:val="20"/>
        </w:rPr>
        <w:t xml:space="preserve"> The total P</w:t>
      </w:r>
      <w:r w:rsidRPr="0021096A">
        <w:rPr>
          <w:rFonts w:ascii="Arial" w:hAnsi="Arial" w:cs="Arial"/>
          <w:sz w:val="20"/>
          <w:szCs w:val="20"/>
        </w:rPr>
        <w:t xml:space="preserve">urchase </w:t>
      </w:r>
      <w:r w:rsidR="001128A2" w:rsidRPr="0021096A">
        <w:rPr>
          <w:rFonts w:ascii="Arial" w:hAnsi="Arial" w:cs="Arial"/>
          <w:sz w:val="20"/>
          <w:szCs w:val="20"/>
        </w:rPr>
        <w:t>P</w:t>
      </w:r>
      <w:r w:rsidRPr="0021096A">
        <w:rPr>
          <w:rFonts w:ascii="Arial" w:hAnsi="Arial" w:cs="Arial"/>
          <w:sz w:val="20"/>
          <w:szCs w:val="20"/>
        </w:rPr>
        <w:t xml:space="preserve">rice for the Property is the amount of the successful bid for the Cabin/Home Site at public auction plus the </w:t>
      </w:r>
      <w:r w:rsidR="0075661B">
        <w:rPr>
          <w:rFonts w:ascii="Arial" w:hAnsi="Arial" w:cs="Arial"/>
          <w:sz w:val="20"/>
          <w:szCs w:val="20"/>
        </w:rPr>
        <w:t>Maximum</w:t>
      </w:r>
      <w:r w:rsidR="001128A2" w:rsidRPr="0021096A">
        <w:rPr>
          <w:rFonts w:ascii="Arial" w:hAnsi="Arial" w:cs="Arial"/>
          <w:sz w:val="20"/>
          <w:szCs w:val="20"/>
        </w:rPr>
        <w:t xml:space="preserve"> </w:t>
      </w:r>
      <w:r w:rsidR="001C279C" w:rsidRPr="0021096A">
        <w:rPr>
          <w:rFonts w:ascii="Arial" w:hAnsi="Arial" w:cs="Arial"/>
          <w:sz w:val="20"/>
          <w:szCs w:val="20"/>
        </w:rPr>
        <w:t>V</w:t>
      </w:r>
      <w:r w:rsidRPr="0021096A">
        <w:rPr>
          <w:rFonts w:ascii="Arial" w:hAnsi="Arial" w:cs="Arial"/>
          <w:sz w:val="20"/>
          <w:szCs w:val="20"/>
        </w:rPr>
        <w:t xml:space="preserve">alue of the </w:t>
      </w:r>
      <w:r w:rsidR="001128A2" w:rsidRPr="0021096A">
        <w:rPr>
          <w:rFonts w:ascii="Arial" w:hAnsi="Arial" w:cs="Arial"/>
          <w:sz w:val="20"/>
          <w:szCs w:val="20"/>
        </w:rPr>
        <w:t>Personal</w:t>
      </w:r>
      <w:r w:rsidRPr="0021096A">
        <w:rPr>
          <w:rFonts w:ascii="Arial" w:hAnsi="Arial" w:cs="Arial"/>
          <w:sz w:val="20"/>
          <w:szCs w:val="20"/>
        </w:rPr>
        <w:t xml:space="preserve"> Property.   </w:t>
      </w:r>
    </w:p>
    <w:p w14:paraId="11A1C469" w14:textId="77777777" w:rsidR="00720E94" w:rsidRPr="0021096A" w:rsidRDefault="00720E94" w:rsidP="00AF631D">
      <w:pPr>
        <w:pStyle w:val="ListParagraph"/>
        <w:rPr>
          <w:rFonts w:ascii="Arial" w:hAnsi="Arial" w:cs="Arial"/>
          <w:b/>
          <w:sz w:val="20"/>
          <w:szCs w:val="20"/>
        </w:rPr>
      </w:pPr>
      <w:r w:rsidRPr="0021096A">
        <w:rPr>
          <w:rFonts w:ascii="Arial" w:hAnsi="Arial" w:cs="Arial"/>
          <w:b/>
          <w:sz w:val="20"/>
          <w:szCs w:val="20"/>
        </w:rPr>
        <w:t xml:space="preserve"> </w:t>
      </w:r>
    </w:p>
    <w:p w14:paraId="05F8ACEA" w14:textId="77777777" w:rsidR="00720E94" w:rsidRPr="0021096A" w:rsidRDefault="00AF631D" w:rsidP="00720E94">
      <w:pPr>
        <w:pStyle w:val="ListParagraph"/>
        <w:numPr>
          <w:ilvl w:val="1"/>
          <w:numId w:val="1"/>
        </w:numPr>
        <w:rPr>
          <w:rFonts w:ascii="Arial" w:hAnsi="Arial" w:cs="Arial"/>
          <w:b/>
          <w:sz w:val="20"/>
          <w:szCs w:val="20"/>
        </w:rPr>
      </w:pPr>
      <w:r w:rsidRPr="0021096A">
        <w:rPr>
          <w:rFonts w:ascii="Arial" w:hAnsi="Arial" w:cs="Arial"/>
          <w:b/>
          <w:sz w:val="20"/>
          <w:szCs w:val="20"/>
        </w:rPr>
        <w:t>Purchase Price if Buyer is the Current Owner of the Personal Property</w:t>
      </w:r>
      <w:r w:rsidRPr="0021096A">
        <w:rPr>
          <w:rFonts w:ascii="Arial" w:hAnsi="Arial" w:cs="Arial"/>
          <w:sz w:val="20"/>
          <w:szCs w:val="20"/>
        </w:rPr>
        <w:t xml:space="preserve">.  If Buyer is the current owner of the Personal Property, the </w:t>
      </w:r>
      <w:r w:rsidR="001128A2" w:rsidRPr="0021096A">
        <w:rPr>
          <w:rFonts w:ascii="Arial" w:hAnsi="Arial" w:cs="Arial"/>
          <w:sz w:val="20"/>
          <w:szCs w:val="20"/>
        </w:rPr>
        <w:t>P</w:t>
      </w:r>
      <w:r w:rsidRPr="0021096A">
        <w:rPr>
          <w:rFonts w:ascii="Arial" w:hAnsi="Arial" w:cs="Arial"/>
          <w:sz w:val="20"/>
          <w:szCs w:val="20"/>
        </w:rPr>
        <w:t xml:space="preserve">urchase </w:t>
      </w:r>
      <w:r w:rsidR="001128A2" w:rsidRPr="0021096A">
        <w:rPr>
          <w:rFonts w:ascii="Arial" w:hAnsi="Arial" w:cs="Arial"/>
          <w:sz w:val="20"/>
          <w:szCs w:val="20"/>
        </w:rPr>
        <w:t>P</w:t>
      </w:r>
      <w:r w:rsidRPr="0021096A">
        <w:rPr>
          <w:rFonts w:ascii="Arial" w:hAnsi="Arial" w:cs="Arial"/>
          <w:sz w:val="20"/>
          <w:szCs w:val="20"/>
        </w:rPr>
        <w:t xml:space="preserve">rice shall be </w:t>
      </w:r>
      <w:r w:rsidR="001128A2" w:rsidRPr="0021096A">
        <w:rPr>
          <w:rFonts w:ascii="Arial" w:hAnsi="Arial" w:cs="Arial"/>
          <w:sz w:val="20"/>
          <w:szCs w:val="20"/>
        </w:rPr>
        <w:t xml:space="preserve">the amount of the successful bid, </w:t>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C279C" w:rsidRPr="0021096A">
        <w:rPr>
          <w:rFonts w:ascii="Arial" w:hAnsi="Arial" w:cs="Arial"/>
          <w:sz w:val="20"/>
          <w:szCs w:val="20"/>
        </w:rPr>
        <w:t xml:space="preserve"> Dollars </w:t>
      </w:r>
      <w:r w:rsidR="00186D7B">
        <w:rPr>
          <w:rFonts w:ascii="Arial" w:hAnsi="Arial" w:cs="Arial"/>
          <w:sz w:val="20"/>
          <w:szCs w:val="20"/>
        </w:rPr>
        <w:br/>
      </w:r>
      <w:r w:rsidR="001C279C" w:rsidRPr="0021096A">
        <w:rPr>
          <w:rFonts w:ascii="Arial" w:hAnsi="Arial" w:cs="Arial"/>
          <w:sz w:val="20"/>
          <w:szCs w:val="20"/>
        </w:rPr>
        <w:t>(</w:t>
      </w:r>
      <w:r w:rsidRPr="0021096A">
        <w:rPr>
          <w:rFonts w:ascii="Arial" w:hAnsi="Arial" w:cs="Arial"/>
          <w:sz w:val="20"/>
          <w:szCs w:val="20"/>
        </w:rPr>
        <w:t>$</w:t>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C279C" w:rsidRPr="0021096A">
        <w:rPr>
          <w:rFonts w:ascii="Arial" w:hAnsi="Arial" w:cs="Arial"/>
          <w:sz w:val="20"/>
          <w:szCs w:val="20"/>
        </w:rPr>
        <w:t>)</w:t>
      </w:r>
      <w:r w:rsidRPr="0021096A">
        <w:rPr>
          <w:rFonts w:ascii="Arial" w:hAnsi="Arial" w:cs="Arial"/>
          <w:sz w:val="20"/>
          <w:szCs w:val="20"/>
        </w:rPr>
        <w:t xml:space="preserve">, which shall be paid to Seller in cash or other readily available funds at closing.  </w:t>
      </w:r>
    </w:p>
    <w:p w14:paraId="300E4C66" w14:textId="77777777" w:rsidR="00AF631D" w:rsidRPr="0021096A" w:rsidRDefault="00AF631D" w:rsidP="00AF631D">
      <w:pPr>
        <w:pStyle w:val="ListParagraph"/>
        <w:rPr>
          <w:rFonts w:ascii="Arial" w:hAnsi="Arial" w:cs="Arial"/>
          <w:b/>
          <w:sz w:val="20"/>
          <w:szCs w:val="20"/>
        </w:rPr>
      </w:pPr>
    </w:p>
    <w:p w14:paraId="2F95B228" w14:textId="77777777" w:rsidR="00AF631D" w:rsidRPr="0021096A" w:rsidRDefault="00AF631D" w:rsidP="001128A2">
      <w:pPr>
        <w:pStyle w:val="ListParagraph"/>
        <w:numPr>
          <w:ilvl w:val="1"/>
          <w:numId w:val="1"/>
        </w:numPr>
        <w:rPr>
          <w:rFonts w:ascii="Arial" w:hAnsi="Arial" w:cs="Arial"/>
          <w:b/>
          <w:sz w:val="20"/>
          <w:szCs w:val="20"/>
        </w:rPr>
      </w:pPr>
      <w:r w:rsidRPr="0021096A">
        <w:rPr>
          <w:rFonts w:ascii="Arial" w:hAnsi="Arial" w:cs="Arial"/>
          <w:b/>
          <w:sz w:val="20"/>
          <w:szCs w:val="20"/>
        </w:rPr>
        <w:t>Purchase Price if Buyer is Not the Current Owner of the Personal Property</w:t>
      </w:r>
      <w:r w:rsidRPr="0021096A">
        <w:rPr>
          <w:rFonts w:ascii="Arial" w:hAnsi="Arial" w:cs="Arial"/>
          <w:sz w:val="20"/>
          <w:szCs w:val="20"/>
        </w:rPr>
        <w:t xml:space="preserve">. If Buyer is not the current owner of the Personal Property, the </w:t>
      </w:r>
      <w:r w:rsidR="001128A2" w:rsidRPr="0021096A">
        <w:rPr>
          <w:rFonts w:ascii="Arial" w:hAnsi="Arial" w:cs="Arial"/>
          <w:sz w:val="20"/>
          <w:szCs w:val="20"/>
        </w:rPr>
        <w:t>P</w:t>
      </w:r>
      <w:r w:rsidRPr="0021096A">
        <w:rPr>
          <w:rFonts w:ascii="Arial" w:hAnsi="Arial" w:cs="Arial"/>
          <w:sz w:val="20"/>
          <w:szCs w:val="20"/>
        </w:rPr>
        <w:t xml:space="preserve">urchase </w:t>
      </w:r>
      <w:r w:rsidR="001128A2" w:rsidRPr="0021096A">
        <w:rPr>
          <w:rFonts w:ascii="Arial" w:hAnsi="Arial" w:cs="Arial"/>
          <w:sz w:val="20"/>
          <w:szCs w:val="20"/>
        </w:rPr>
        <w:t>P</w:t>
      </w:r>
      <w:r w:rsidRPr="0021096A">
        <w:rPr>
          <w:rFonts w:ascii="Arial" w:hAnsi="Arial" w:cs="Arial"/>
          <w:sz w:val="20"/>
          <w:szCs w:val="20"/>
        </w:rPr>
        <w:t>rice shall be</w:t>
      </w:r>
      <w:r w:rsidR="001128A2" w:rsidRPr="0021096A">
        <w:rPr>
          <w:rFonts w:ascii="Arial" w:hAnsi="Arial" w:cs="Arial"/>
          <w:sz w:val="20"/>
          <w:szCs w:val="20"/>
        </w:rPr>
        <w:t xml:space="preserve"> the amount of </w:t>
      </w:r>
      <w:r w:rsidR="00186D7B" w:rsidRPr="0021096A">
        <w:rPr>
          <w:rFonts w:ascii="Arial" w:hAnsi="Arial" w:cs="Arial"/>
          <w:sz w:val="20"/>
          <w:szCs w:val="20"/>
        </w:rPr>
        <w:t xml:space="preserve">the successful bid, </w:t>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sidRPr="0021096A">
        <w:rPr>
          <w:rFonts w:ascii="Arial" w:hAnsi="Arial" w:cs="Arial"/>
          <w:sz w:val="20"/>
          <w:szCs w:val="20"/>
        </w:rPr>
        <w:t xml:space="preserve"> Dollars </w:t>
      </w:r>
      <w:r w:rsidR="00186D7B">
        <w:rPr>
          <w:rFonts w:ascii="Arial" w:hAnsi="Arial" w:cs="Arial"/>
          <w:sz w:val="20"/>
          <w:szCs w:val="20"/>
        </w:rPr>
        <w:br/>
      </w:r>
      <w:r w:rsidR="00186D7B" w:rsidRPr="0021096A">
        <w:rPr>
          <w:rFonts w:ascii="Arial" w:hAnsi="Arial" w:cs="Arial"/>
          <w:sz w:val="20"/>
          <w:szCs w:val="20"/>
        </w:rPr>
        <w:t>($</w:t>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sidRPr="0021096A">
        <w:rPr>
          <w:rFonts w:ascii="Arial" w:hAnsi="Arial" w:cs="Arial"/>
          <w:sz w:val="20"/>
          <w:szCs w:val="20"/>
        </w:rPr>
        <w:t xml:space="preserve">), </w:t>
      </w:r>
      <w:r w:rsidR="00186D7B">
        <w:rPr>
          <w:rFonts w:ascii="Arial" w:hAnsi="Arial" w:cs="Arial"/>
          <w:sz w:val="20"/>
          <w:szCs w:val="20"/>
        </w:rPr>
        <w:t xml:space="preserve">which shall be paid to </w:t>
      </w:r>
      <w:r w:rsidR="008E4EBD">
        <w:rPr>
          <w:rFonts w:ascii="Arial" w:hAnsi="Arial" w:cs="Arial"/>
          <w:sz w:val="20"/>
          <w:szCs w:val="20"/>
        </w:rPr>
        <w:t>Seller</w:t>
      </w:r>
      <w:r w:rsidR="001128A2" w:rsidRPr="0021096A">
        <w:rPr>
          <w:rFonts w:ascii="Arial" w:hAnsi="Arial" w:cs="Arial"/>
          <w:sz w:val="20"/>
          <w:szCs w:val="20"/>
        </w:rPr>
        <w:t xml:space="preserve">, plus the </w:t>
      </w:r>
      <w:r w:rsidR="0075661B">
        <w:rPr>
          <w:rFonts w:ascii="Arial" w:hAnsi="Arial" w:cs="Arial"/>
          <w:sz w:val="20"/>
          <w:szCs w:val="20"/>
        </w:rPr>
        <w:t>Maximum</w:t>
      </w:r>
      <w:r w:rsidR="001128A2" w:rsidRPr="0021096A">
        <w:rPr>
          <w:rFonts w:ascii="Arial" w:hAnsi="Arial" w:cs="Arial"/>
          <w:sz w:val="20"/>
          <w:szCs w:val="20"/>
        </w:rPr>
        <w:t xml:space="preserve"> </w:t>
      </w:r>
      <w:r w:rsidR="001C279C" w:rsidRPr="0021096A">
        <w:rPr>
          <w:rFonts w:ascii="Arial" w:hAnsi="Arial" w:cs="Arial"/>
          <w:sz w:val="20"/>
          <w:szCs w:val="20"/>
        </w:rPr>
        <w:t>V</w:t>
      </w:r>
      <w:r w:rsidR="001128A2" w:rsidRPr="0021096A">
        <w:rPr>
          <w:rFonts w:ascii="Arial" w:hAnsi="Arial" w:cs="Arial"/>
          <w:sz w:val="20"/>
          <w:szCs w:val="20"/>
        </w:rPr>
        <w:t xml:space="preserve">alue of the Personal Property, </w:t>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sidRPr="0021096A">
        <w:rPr>
          <w:rFonts w:ascii="Arial" w:hAnsi="Arial" w:cs="Arial"/>
          <w:sz w:val="20"/>
          <w:szCs w:val="20"/>
        </w:rPr>
        <w:t xml:space="preserve"> Dollars </w:t>
      </w:r>
      <w:r w:rsidR="00186D7B">
        <w:rPr>
          <w:rFonts w:ascii="Arial" w:hAnsi="Arial" w:cs="Arial"/>
          <w:sz w:val="20"/>
          <w:szCs w:val="20"/>
        </w:rPr>
        <w:br/>
      </w:r>
      <w:r w:rsidR="00186D7B" w:rsidRPr="0021096A">
        <w:rPr>
          <w:rFonts w:ascii="Arial" w:hAnsi="Arial" w:cs="Arial"/>
          <w:sz w:val="20"/>
          <w:szCs w:val="20"/>
        </w:rPr>
        <w:t>($</w:t>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sidRPr="0021096A">
        <w:rPr>
          <w:rFonts w:ascii="Arial" w:hAnsi="Arial" w:cs="Arial"/>
          <w:sz w:val="20"/>
          <w:szCs w:val="20"/>
        </w:rPr>
        <w:t xml:space="preserve">), </w:t>
      </w:r>
      <w:r w:rsidR="001128A2" w:rsidRPr="0021096A">
        <w:rPr>
          <w:rFonts w:ascii="Arial" w:hAnsi="Arial" w:cs="Arial"/>
          <w:sz w:val="20"/>
          <w:szCs w:val="20"/>
        </w:rPr>
        <w:t xml:space="preserve">which shall be paid to </w:t>
      </w:r>
      <w:r w:rsidR="008E4EBD">
        <w:rPr>
          <w:rFonts w:ascii="Arial" w:hAnsi="Arial" w:cs="Arial"/>
          <w:sz w:val="20"/>
          <w:szCs w:val="20"/>
        </w:rPr>
        <w:t>the current owner of the Personal Property,</w:t>
      </w:r>
      <w:r w:rsidR="001128A2" w:rsidRPr="0021096A">
        <w:rPr>
          <w:rFonts w:ascii="Arial" w:hAnsi="Arial" w:cs="Arial"/>
          <w:sz w:val="20"/>
          <w:szCs w:val="20"/>
        </w:rPr>
        <w:t xml:space="preserve"> in cash or other readily available funds at closing.</w:t>
      </w:r>
    </w:p>
    <w:p w14:paraId="1CE07EDA" w14:textId="77777777" w:rsidR="001C279C" w:rsidRPr="0021096A" w:rsidRDefault="001C279C" w:rsidP="001C279C">
      <w:pPr>
        <w:rPr>
          <w:rFonts w:ascii="Arial" w:hAnsi="Arial" w:cs="Arial"/>
          <w:b/>
          <w:sz w:val="20"/>
          <w:szCs w:val="20"/>
        </w:rPr>
      </w:pPr>
    </w:p>
    <w:p w14:paraId="6B6F2E42" w14:textId="6A5DAFEB" w:rsidR="001C279C" w:rsidRPr="0021096A" w:rsidRDefault="001C279C" w:rsidP="001C279C">
      <w:pPr>
        <w:pStyle w:val="ListParagraph"/>
        <w:numPr>
          <w:ilvl w:val="1"/>
          <w:numId w:val="1"/>
        </w:numPr>
        <w:rPr>
          <w:rFonts w:ascii="Arial" w:hAnsi="Arial" w:cs="Arial"/>
          <w:b/>
          <w:sz w:val="20"/>
          <w:szCs w:val="20"/>
        </w:rPr>
      </w:pPr>
      <w:r w:rsidRPr="0021096A">
        <w:rPr>
          <w:rFonts w:ascii="Arial" w:hAnsi="Arial" w:cs="Arial"/>
          <w:b/>
          <w:sz w:val="20"/>
          <w:szCs w:val="20"/>
        </w:rPr>
        <w:t xml:space="preserve">Deposit.  </w:t>
      </w:r>
      <w:r w:rsidRPr="0021096A">
        <w:rPr>
          <w:rFonts w:ascii="Arial" w:hAnsi="Arial" w:cs="Arial"/>
          <w:sz w:val="20"/>
          <w:szCs w:val="20"/>
        </w:rPr>
        <w:t>Buyer has deposited the Bid Depo</w:t>
      </w:r>
      <w:r w:rsidR="00CE089C">
        <w:rPr>
          <w:rFonts w:ascii="Arial" w:hAnsi="Arial" w:cs="Arial"/>
          <w:sz w:val="20"/>
          <w:szCs w:val="20"/>
        </w:rPr>
        <w:t xml:space="preserve">sit amount of </w:t>
      </w:r>
      <w:r w:rsidR="00186D7B">
        <w:rPr>
          <w:rFonts w:ascii="Arial" w:hAnsi="Arial" w:cs="Arial"/>
          <w:sz w:val="20"/>
          <w:szCs w:val="20"/>
        </w:rPr>
        <w:t>$</w:t>
      </w:r>
      <w:r w:rsidR="00186D7B" w:rsidRPr="00186D7B">
        <w:rPr>
          <w:rFonts w:ascii="Arial" w:hAnsi="Arial" w:cs="Arial"/>
          <w:sz w:val="20"/>
          <w:szCs w:val="20"/>
          <w:u w:val="single"/>
        </w:rPr>
        <w:tab/>
      </w:r>
      <w:r w:rsidR="00186D7B" w:rsidRPr="00186D7B">
        <w:rPr>
          <w:rFonts w:ascii="Arial" w:hAnsi="Arial" w:cs="Arial"/>
          <w:sz w:val="20"/>
          <w:szCs w:val="20"/>
          <w:u w:val="single"/>
        </w:rPr>
        <w:tab/>
      </w:r>
      <w:r w:rsidRPr="00186D7B">
        <w:rPr>
          <w:rFonts w:ascii="Arial" w:hAnsi="Arial" w:cs="Arial"/>
          <w:sz w:val="20"/>
          <w:szCs w:val="20"/>
        </w:rPr>
        <w:t xml:space="preserve"> with Seller, </w:t>
      </w:r>
      <w:r w:rsidR="004075F2" w:rsidRPr="0021096A">
        <w:rPr>
          <w:rFonts w:ascii="Arial" w:hAnsi="Arial" w:cs="Arial"/>
          <w:sz w:val="20"/>
          <w:szCs w:val="20"/>
        </w:rPr>
        <w:t>Seller acknowledges has been paid and will be considered part of the purchase price.</w:t>
      </w:r>
      <w:r w:rsidR="004075F2">
        <w:rPr>
          <w:rFonts w:ascii="Arial" w:hAnsi="Arial" w:cs="Arial"/>
          <w:sz w:val="20"/>
          <w:szCs w:val="20"/>
        </w:rPr>
        <w:t xml:space="preserve"> Buyer shall receive a credit at closing in the amount of the bid deposit against the total Purchase Price.</w:t>
      </w:r>
      <w:r w:rsidR="004075F2" w:rsidRPr="0021096A">
        <w:rPr>
          <w:rFonts w:ascii="Arial" w:hAnsi="Arial" w:cs="Arial"/>
          <w:sz w:val="20"/>
          <w:szCs w:val="20"/>
        </w:rPr>
        <w:t xml:space="preserve">    </w:t>
      </w:r>
    </w:p>
    <w:p w14:paraId="234E9B9B" w14:textId="77777777" w:rsidR="001128A2" w:rsidRPr="0021096A" w:rsidRDefault="001128A2" w:rsidP="001128A2">
      <w:pPr>
        <w:pStyle w:val="ListParagraph"/>
        <w:rPr>
          <w:rFonts w:ascii="Arial" w:hAnsi="Arial" w:cs="Arial"/>
          <w:b/>
          <w:sz w:val="20"/>
          <w:szCs w:val="20"/>
        </w:rPr>
      </w:pPr>
    </w:p>
    <w:p w14:paraId="19B44614" w14:textId="77777777" w:rsidR="001128A2" w:rsidRPr="0021096A" w:rsidRDefault="001128A2" w:rsidP="001128A2">
      <w:pPr>
        <w:pStyle w:val="ListParagraph"/>
        <w:numPr>
          <w:ilvl w:val="1"/>
          <w:numId w:val="1"/>
        </w:numPr>
        <w:rPr>
          <w:rFonts w:ascii="Arial" w:hAnsi="Arial" w:cs="Arial"/>
          <w:b/>
          <w:sz w:val="20"/>
          <w:szCs w:val="20"/>
        </w:rPr>
      </w:pPr>
      <w:r w:rsidRPr="00186D7B">
        <w:rPr>
          <w:rFonts w:ascii="Arial" w:hAnsi="Arial" w:cs="Arial"/>
          <w:b/>
          <w:sz w:val="20"/>
          <w:szCs w:val="20"/>
        </w:rPr>
        <w:t>Processing Costs</w:t>
      </w:r>
      <w:r w:rsidRPr="00186D7B">
        <w:rPr>
          <w:rFonts w:ascii="Arial" w:hAnsi="Arial" w:cs="Arial"/>
          <w:sz w:val="20"/>
          <w:szCs w:val="20"/>
        </w:rPr>
        <w:t xml:space="preserve">.  In addition to the Purchase Price, Buyer shall pay Processing Costs in the </w:t>
      </w:r>
      <w:r w:rsidR="00AD5911" w:rsidRPr="00186D7B">
        <w:rPr>
          <w:rFonts w:ascii="Arial" w:hAnsi="Arial" w:cs="Arial"/>
          <w:sz w:val="20"/>
          <w:szCs w:val="20"/>
        </w:rPr>
        <w:t xml:space="preserve">amount of </w:t>
      </w:r>
      <w:r w:rsidR="00186D7B" w:rsidRPr="00186D7B">
        <w:rPr>
          <w:rFonts w:ascii="Arial" w:hAnsi="Arial" w:cs="Arial"/>
          <w:sz w:val="20"/>
          <w:szCs w:val="20"/>
        </w:rPr>
        <w:t>$</w:t>
      </w:r>
      <w:r w:rsidR="00186D7B" w:rsidRPr="00186D7B">
        <w:rPr>
          <w:rFonts w:ascii="Arial" w:hAnsi="Arial" w:cs="Arial"/>
          <w:sz w:val="20"/>
          <w:szCs w:val="20"/>
          <w:u w:val="single"/>
        </w:rPr>
        <w:tab/>
      </w:r>
      <w:r w:rsidR="00186D7B" w:rsidRPr="00186D7B">
        <w:rPr>
          <w:rFonts w:ascii="Arial" w:hAnsi="Arial" w:cs="Arial"/>
          <w:sz w:val="20"/>
          <w:szCs w:val="20"/>
          <w:u w:val="single"/>
        </w:rPr>
        <w:tab/>
      </w:r>
      <w:r w:rsidRPr="00186D7B">
        <w:rPr>
          <w:rFonts w:ascii="Arial" w:hAnsi="Arial" w:cs="Arial"/>
          <w:sz w:val="20"/>
          <w:szCs w:val="20"/>
        </w:rPr>
        <w:t xml:space="preserve">, </w:t>
      </w:r>
      <w:r w:rsidRPr="0021096A">
        <w:rPr>
          <w:rFonts w:ascii="Arial" w:hAnsi="Arial" w:cs="Arial"/>
          <w:sz w:val="20"/>
          <w:szCs w:val="20"/>
        </w:rPr>
        <w:t>to be paid to Seller in cash or other readily available funds at closing.  The Processing Costs are owed in addition to the Purchase Price and shall not be considered part of the Purchase Price.</w:t>
      </w:r>
    </w:p>
    <w:p w14:paraId="33F12CA8" w14:textId="77777777" w:rsidR="001128A2" w:rsidRPr="0021096A" w:rsidRDefault="001128A2" w:rsidP="001128A2">
      <w:pPr>
        <w:pStyle w:val="ListParagraph"/>
        <w:rPr>
          <w:rFonts w:ascii="Arial" w:hAnsi="Arial" w:cs="Arial"/>
          <w:b/>
          <w:sz w:val="20"/>
          <w:szCs w:val="20"/>
        </w:rPr>
      </w:pPr>
    </w:p>
    <w:p w14:paraId="464AF622" w14:textId="1300AB2F" w:rsidR="0091076F" w:rsidRPr="0021096A" w:rsidRDefault="0091076F" w:rsidP="0091076F">
      <w:pPr>
        <w:pStyle w:val="ListParagraph"/>
        <w:numPr>
          <w:ilvl w:val="0"/>
          <w:numId w:val="1"/>
        </w:numPr>
        <w:rPr>
          <w:rFonts w:ascii="Arial" w:hAnsi="Arial" w:cs="Arial"/>
          <w:b/>
          <w:sz w:val="20"/>
          <w:szCs w:val="20"/>
        </w:rPr>
      </w:pPr>
      <w:r w:rsidRPr="0021096A">
        <w:rPr>
          <w:rFonts w:ascii="Arial" w:hAnsi="Arial" w:cs="Arial"/>
          <w:b/>
          <w:sz w:val="20"/>
          <w:szCs w:val="20"/>
        </w:rPr>
        <w:t>CLOSING</w:t>
      </w:r>
      <w:r w:rsidRPr="0021096A">
        <w:rPr>
          <w:rFonts w:ascii="Arial" w:hAnsi="Arial" w:cs="Arial"/>
          <w:sz w:val="20"/>
          <w:szCs w:val="20"/>
        </w:rPr>
        <w:t>.  The sale shall be close</w:t>
      </w:r>
      <w:r>
        <w:rPr>
          <w:rFonts w:ascii="Arial" w:hAnsi="Arial" w:cs="Arial"/>
          <w:sz w:val="20"/>
          <w:szCs w:val="20"/>
        </w:rPr>
        <w:t xml:space="preserve">d in the </w:t>
      </w:r>
      <w:r w:rsidR="00A66935">
        <w:rPr>
          <w:rFonts w:ascii="Arial" w:hAnsi="Arial" w:cs="Arial"/>
          <w:sz w:val="20"/>
          <w:szCs w:val="20"/>
        </w:rPr>
        <w:t xml:space="preserve">Water Resources </w:t>
      </w:r>
      <w:r>
        <w:rPr>
          <w:rFonts w:ascii="Arial" w:hAnsi="Arial" w:cs="Arial"/>
          <w:sz w:val="20"/>
          <w:szCs w:val="20"/>
        </w:rPr>
        <w:t xml:space="preserve">office of </w:t>
      </w:r>
      <w:r w:rsidRPr="002C2E1C">
        <w:rPr>
          <w:rFonts w:ascii="Arial" w:hAnsi="Arial" w:cs="Arial"/>
          <w:sz w:val="20"/>
          <w:szCs w:val="20"/>
        </w:rPr>
        <w:t xml:space="preserve">the Department of Natural </w:t>
      </w:r>
      <w:r w:rsidR="00186D7B">
        <w:rPr>
          <w:rFonts w:ascii="Arial" w:hAnsi="Arial" w:cs="Arial"/>
          <w:sz w:val="20"/>
          <w:szCs w:val="20"/>
        </w:rPr>
        <w:t xml:space="preserve">Resources and Conservation, </w:t>
      </w:r>
      <w:r w:rsidR="00A66935">
        <w:rPr>
          <w:rFonts w:ascii="Arial" w:hAnsi="Arial" w:cs="Arial"/>
          <w:sz w:val="20"/>
          <w:szCs w:val="20"/>
        </w:rPr>
        <w:t>1424 9</w:t>
      </w:r>
      <w:r w:rsidR="00A66935" w:rsidRPr="00A66935">
        <w:rPr>
          <w:rFonts w:ascii="Arial" w:hAnsi="Arial" w:cs="Arial"/>
          <w:sz w:val="20"/>
          <w:szCs w:val="20"/>
          <w:vertAlign w:val="superscript"/>
        </w:rPr>
        <w:t>th</w:t>
      </w:r>
      <w:r w:rsidR="00A66935">
        <w:rPr>
          <w:rFonts w:ascii="Arial" w:hAnsi="Arial" w:cs="Arial"/>
          <w:sz w:val="20"/>
          <w:szCs w:val="20"/>
        </w:rPr>
        <w:t xml:space="preserve"> Avenue, </w:t>
      </w:r>
      <w:r w:rsidR="00186D7B">
        <w:rPr>
          <w:rFonts w:ascii="Arial" w:hAnsi="Arial" w:cs="Arial"/>
          <w:sz w:val="20"/>
          <w:szCs w:val="20"/>
        </w:rPr>
        <w:t>PO</w:t>
      </w:r>
      <w:r w:rsidRPr="002C2E1C">
        <w:rPr>
          <w:rFonts w:ascii="Arial" w:hAnsi="Arial" w:cs="Arial"/>
          <w:sz w:val="20"/>
          <w:szCs w:val="20"/>
        </w:rPr>
        <w:t xml:space="preserve"> Box 201601, Helena, MT 59620-1601, (th</w:t>
      </w:r>
      <w:r w:rsidRPr="0021096A">
        <w:rPr>
          <w:rFonts w:ascii="Arial" w:hAnsi="Arial" w:cs="Arial"/>
          <w:sz w:val="20"/>
          <w:szCs w:val="20"/>
        </w:rPr>
        <w:t>e “Closing Agent”), unless otherwise agreed in writing by the parties.  At closing, Buyer and Seller shall deposit in escrow with Closing Agent all instruments, documents</w:t>
      </w:r>
      <w:r w:rsidR="00186D7B">
        <w:rPr>
          <w:rFonts w:ascii="Arial" w:hAnsi="Arial" w:cs="Arial"/>
          <w:sz w:val="20"/>
          <w:szCs w:val="20"/>
        </w:rPr>
        <w:t>,</w:t>
      </w:r>
      <w:r w:rsidRPr="0021096A">
        <w:rPr>
          <w:rFonts w:ascii="Arial" w:hAnsi="Arial" w:cs="Arial"/>
          <w:sz w:val="20"/>
          <w:szCs w:val="20"/>
        </w:rPr>
        <w:t xml:space="preserve"> and monies necessary to complete the sale in accordance with this Agreement.  As used herein, “closing” or “closing date” means the date of which all appropriate documents are recorded and delivered as provided herein or in said document(s).</w:t>
      </w:r>
    </w:p>
    <w:p w14:paraId="44D14CAB" w14:textId="77777777" w:rsidR="001128A2" w:rsidRPr="0021096A" w:rsidRDefault="001128A2" w:rsidP="001128A2">
      <w:pPr>
        <w:rPr>
          <w:rFonts w:ascii="Arial" w:hAnsi="Arial" w:cs="Arial"/>
          <w:b/>
          <w:sz w:val="20"/>
          <w:szCs w:val="20"/>
        </w:rPr>
      </w:pPr>
    </w:p>
    <w:p w14:paraId="2C771F8D" w14:textId="77777777" w:rsidR="001128A2" w:rsidRPr="0021096A" w:rsidRDefault="001128A2" w:rsidP="001128A2">
      <w:pPr>
        <w:pStyle w:val="ListParagraph"/>
        <w:numPr>
          <w:ilvl w:val="1"/>
          <w:numId w:val="1"/>
        </w:numPr>
        <w:rPr>
          <w:rFonts w:ascii="Arial" w:hAnsi="Arial" w:cs="Arial"/>
          <w:b/>
          <w:sz w:val="20"/>
          <w:szCs w:val="20"/>
        </w:rPr>
      </w:pPr>
      <w:r w:rsidRPr="0021096A">
        <w:rPr>
          <w:rFonts w:ascii="Arial" w:hAnsi="Arial" w:cs="Arial"/>
          <w:b/>
          <w:sz w:val="20"/>
          <w:szCs w:val="20"/>
        </w:rPr>
        <w:t>Closing Costs and Prorations.</w:t>
      </w:r>
      <w:r w:rsidRPr="0021096A">
        <w:rPr>
          <w:rFonts w:ascii="Arial" w:hAnsi="Arial" w:cs="Arial"/>
          <w:sz w:val="20"/>
          <w:szCs w:val="20"/>
        </w:rPr>
        <w:t xml:space="preserve">  Taxes and assessments for the current year, if any, shall be prorated between the prior owner of the Personal Property </w:t>
      </w:r>
      <w:r w:rsidR="00880E96" w:rsidRPr="0021096A">
        <w:rPr>
          <w:rFonts w:ascii="Arial" w:hAnsi="Arial" w:cs="Arial"/>
          <w:sz w:val="20"/>
          <w:szCs w:val="20"/>
        </w:rPr>
        <w:t xml:space="preserve">and Buyer as of the date of closing.  Seller shall pay one-half (½) of Closing Agent’s closing and escrow fees.  Buyer shall pay one-half (½) of Closing Agent’s closing and escrow fees.  In addition, Buyer shall pay all other closing costs, including but not limited to: (1) recording fees for the cost of recording the State Deed; (2) the cost for any title insurance purchased at </w:t>
      </w:r>
      <w:r w:rsidR="00880E96" w:rsidRPr="0021096A">
        <w:rPr>
          <w:rFonts w:ascii="Arial" w:hAnsi="Arial" w:cs="Arial"/>
          <w:sz w:val="20"/>
          <w:szCs w:val="20"/>
        </w:rPr>
        <w:lastRenderedPageBreak/>
        <w:t>Buyer’s option; (3) lender fees, if any, together with all associated recording fees, if any; and (4) any other cost, fee</w:t>
      </w:r>
      <w:r w:rsidR="00FF4A3A">
        <w:rPr>
          <w:rFonts w:ascii="Arial" w:hAnsi="Arial" w:cs="Arial"/>
          <w:sz w:val="20"/>
          <w:szCs w:val="20"/>
        </w:rPr>
        <w:t>,</w:t>
      </w:r>
      <w:r w:rsidR="00880E96" w:rsidRPr="0021096A">
        <w:rPr>
          <w:rFonts w:ascii="Arial" w:hAnsi="Arial" w:cs="Arial"/>
          <w:sz w:val="20"/>
          <w:szCs w:val="20"/>
        </w:rPr>
        <w:t xml:space="preserve"> or expense which may be reasonably required in order for the transaction to close. </w:t>
      </w:r>
    </w:p>
    <w:p w14:paraId="71023F7C" w14:textId="77777777" w:rsidR="00880E96" w:rsidRPr="0021096A" w:rsidRDefault="00880E96" w:rsidP="00880E96">
      <w:pPr>
        <w:pStyle w:val="ListParagraph"/>
        <w:ind w:left="1440"/>
        <w:rPr>
          <w:rFonts w:ascii="Arial" w:hAnsi="Arial" w:cs="Arial"/>
          <w:b/>
          <w:sz w:val="20"/>
          <w:szCs w:val="20"/>
        </w:rPr>
      </w:pPr>
    </w:p>
    <w:p w14:paraId="7E4A5B06" w14:textId="77777777" w:rsidR="00880E96" w:rsidRPr="0021096A" w:rsidRDefault="00880E96" w:rsidP="001128A2">
      <w:pPr>
        <w:pStyle w:val="ListParagraph"/>
        <w:numPr>
          <w:ilvl w:val="1"/>
          <w:numId w:val="1"/>
        </w:numPr>
        <w:rPr>
          <w:rFonts w:ascii="Arial" w:hAnsi="Arial" w:cs="Arial"/>
          <w:b/>
          <w:sz w:val="20"/>
          <w:szCs w:val="20"/>
        </w:rPr>
      </w:pPr>
      <w:r w:rsidRPr="0021096A">
        <w:rPr>
          <w:rFonts w:ascii="Arial" w:hAnsi="Arial" w:cs="Arial"/>
          <w:b/>
          <w:sz w:val="20"/>
          <w:szCs w:val="20"/>
        </w:rPr>
        <w:t xml:space="preserve">Broker or Attorney Fees.  </w:t>
      </w:r>
      <w:r w:rsidRPr="0021096A">
        <w:rPr>
          <w:rFonts w:ascii="Arial" w:hAnsi="Arial" w:cs="Arial"/>
          <w:sz w:val="20"/>
          <w:szCs w:val="20"/>
        </w:rPr>
        <w:t>All parties shall be responsible to pay their own broker, realtor, and attorney fees, if applicable.</w:t>
      </w:r>
    </w:p>
    <w:p w14:paraId="0592F370" w14:textId="77777777" w:rsidR="00880E96" w:rsidRPr="0021096A" w:rsidRDefault="00880E96" w:rsidP="00880E96">
      <w:pPr>
        <w:pStyle w:val="ListParagraph"/>
        <w:rPr>
          <w:rFonts w:ascii="Arial" w:hAnsi="Arial" w:cs="Arial"/>
          <w:b/>
          <w:sz w:val="20"/>
          <w:szCs w:val="20"/>
        </w:rPr>
      </w:pPr>
    </w:p>
    <w:p w14:paraId="7CB747C1" w14:textId="2ABC7994" w:rsidR="004075F2" w:rsidRPr="005F5ADB" w:rsidRDefault="00880E96" w:rsidP="004075F2">
      <w:pPr>
        <w:pStyle w:val="ListParagraph"/>
        <w:numPr>
          <w:ilvl w:val="1"/>
          <w:numId w:val="1"/>
        </w:numPr>
        <w:rPr>
          <w:rFonts w:ascii="Arial" w:hAnsi="Arial" w:cs="Arial"/>
          <w:b/>
          <w:sz w:val="20"/>
          <w:szCs w:val="20"/>
        </w:rPr>
      </w:pPr>
      <w:r w:rsidRPr="004075F2">
        <w:rPr>
          <w:rFonts w:ascii="Arial" w:hAnsi="Arial" w:cs="Arial"/>
          <w:b/>
          <w:sz w:val="20"/>
          <w:szCs w:val="20"/>
        </w:rPr>
        <w:t>Possession.</w:t>
      </w:r>
      <w:r w:rsidRPr="004075F2">
        <w:rPr>
          <w:rFonts w:ascii="Arial" w:hAnsi="Arial" w:cs="Arial"/>
          <w:sz w:val="20"/>
          <w:szCs w:val="20"/>
        </w:rPr>
        <w:t xml:space="preserve"> </w:t>
      </w:r>
      <w:r w:rsidRPr="004075F2">
        <w:rPr>
          <w:rFonts w:ascii="Arial" w:hAnsi="Arial" w:cs="Arial"/>
          <w:b/>
          <w:sz w:val="20"/>
          <w:szCs w:val="20"/>
        </w:rPr>
        <w:t xml:space="preserve"> </w:t>
      </w:r>
      <w:r w:rsidRPr="004075F2">
        <w:rPr>
          <w:rFonts w:ascii="Arial" w:hAnsi="Arial" w:cs="Arial"/>
          <w:sz w:val="20"/>
          <w:szCs w:val="20"/>
        </w:rPr>
        <w:t>Buyer shall be entitled to possession of the Property upon closing.</w:t>
      </w:r>
      <w:r w:rsidR="004075F2" w:rsidRPr="004075F2">
        <w:rPr>
          <w:rFonts w:ascii="Arial" w:hAnsi="Arial" w:cs="Arial"/>
          <w:sz w:val="20"/>
          <w:szCs w:val="20"/>
        </w:rPr>
        <w:t xml:space="preserve"> </w:t>
      </w:r>
      <w:r w:rsidR="004075F2" w:rsidRPr="0096782C">
        <w:rPr>
          <w:rFonts w:ascii="Arial" w:hAnsi="Arial" w:cs="Arial"/>
          <w:sz w:val="20"/>
          <w:szCs w:val="20"/>
        </w:rPr>
        <w:t xml:space="preserve">Any current Lease Agreement with Seller for use and possession of the Cabin/Homesite will likewise be terminated upon closing.  On or before closing Buyer shall remove </w:t>
      </w:r>
      <w:proofErr w:type="gramStart"/>
      <w:r w:rsidR="004075F2" w:rsidRPr="0096782C">
        <w:rPr>
          <w:rFonts w:ascii="Arial" w:hAnsi="Arial" w:cs="Arial"/>
          <w:sz w:val="20"/>
          <w:szCs w:val="20"/>
        </w:rPr>
        <w:t>all of</w:t>
      </w:r>
      <w:proofErr w:type="gramEnd"/>
      <w:r w:rsidR="004075F2" w:rsidRPr="0096782C">
        <w:rPr>
          <w:rFonts w:ascii="Arial" w:hAnsi="Arial" w:cs="Arial"/>
          <w:sz w:val="20"/>
          <w:szCs w:val="20"/>
        </w:rPr>
        <w:t xml:space="preserve"> the improvements and/or personal property which are located (either in whole or in part) outside the external boundaries of the Cabin/Homesite, and which are more particularly described on </w:t>
      </w:r>
      <w:r w:rsidR="004075F2" w:rsidRPr="00186C76">
        <w:rPr>
          <w:rFonts w:ascii="Arial" w:hAnsi="Arial" w:cs="Arial"/>
          <w:b/>
          <w:bCs/>
          <w:sz w:val="20"/>
          <w:szCs w:val="20"/>
        </w:rPr>
        <w:t>Exhibit A</w:t>
      </w:r>
      <w:r w:rsidR="004075F2" w:rsidRPr="0096782C">
        <w:rPr>
          <w:rFonts w:ascii="Arial" w:hAnsi="Arial" w:cs="Arial"/>
          <w:sz w:val="20"/>
          <w:szCs w:val="20"/>
        </w:rPr>
        <w:t xml:space="preserve"> attached hereto and incorporated herein by reference.  </w:t>
      </w:r>
    </w:p>
    <w:p w14:paraId="005AAF89" w14:textId="670F2BC6" w:rsidR="00880E96" w:rsidRPr="004075F2" w:rsidRDefault="00880E96" w:rsidP="004075F2">
      <w:pPr>
        <w:rPr>
          <w:rFonts w:ascii="Arial" w:hAnsi="Arial" w:cs="Arial"/>
          <w:b/>
          <w:sz w:val="20"/>
          <w:szCs w:val="20"/>
        </w:rPr>
      </w:pPr>
    </w:p>
    <w:p w14:paraId="320CDB22" w14:textId="5FAA488A" w:rsidR="00880E96" w:rsidRPr="0021096A" w:rsidRDefault="00880E96" w:rsidP="00880E96">
      <w:pPr>
        <w:pStyle w:val="ListParagraph"/>
        <w:numPr>
          <w:ilvl w:val="0"/>
          <w:numId w:val="1"/>
        </w:numPr>
        <w:rPr>
          <w:rFonts w:ascii="Arial" w:hAnsi="Arial" w:cs="Arial"/>
          <w:b/>
          <w:sz w:val="20"/>
          <w:szCs w:val="20"/>
        </w:rPr>
      </w:pPr>
      <w:r w:rsidRPr="0021096A">
        <w:rPr>
          <w:rFonts w:ascii="Arial" w:hAnsi="Arial" w:cs="Arial"/>
          <w:b/>
          <w:sz w:val="20"/>
          <w:szCs w:val="20"/>
        </w:rPr>
        <w:t xml:space="preserve">CONVEYANCE OF TITLE.  </w:t>
      </w:r>
      <w:r w:rsidRPr="0021096A">
        <w:rPr>
          <w:rFonts w:ascii="Arial" w:hAnsi="Arial" w:cs="Arial"/>
          <w:sz w:val="20"/>
          <w:szCs w:val="20"/>
        </w:rPr>
        <w:t>Upon closing, Seller shall execute and deliver to Buyer a</w:t>
      </w:r>
      <w:r w:rsidR="00D4293A" w:rsidRPr="0021096A">
        <w:rPr>
          <w:rFonts w:ascii="Arial" w:hAnsi="Arial" w:cs="Arial"/>
          <w:sz w:val="20"/>
          <w:szCs w:val="20"/>
        </w:rPr>
        <w:t xml:space="preserve"> Quit Claim Deed</w:t>
      </w:r>
      <w:r w:rsidRPr="0021096A">
        <w:rPr>
          <w:rFonts w:ascii="Arial" w:hAnsi="Arial" w:cs="Arial"/>
          <w:sz w:val="20"/>
          <w:szCs w:val="20"/>
        </w:rPr>
        <w:t xml:space="preserve"> conveying title to the Cabin/Home Site.  Buyer shall also receive a Bill of Sale executed by the current owner of the Personal Property in form of </w:t>
      </w:r>
      <w:r w:rsidRPr="00623C68">
        <w:rPr>
          <w:rFonts w:ascii="Arial" w:hAnsi="Arial" w:cs="Arial"/>
          <w:b/>
          <w:bCs/>
          <w:sz w:val="20"/>
          <w:szCs w:val="20"/>
        </w:rPr>
        <w:t>Exhibit B</w:t>
      </w:r>
      <w:r w:rsidRPr="0021096A">
        <w:rPr>
          <w:rFonts w:ascii="Arial" w:hAnsi="Arial" w:cs="Arial"/>
          <w:sz w:val="20"/>
          <w:szCs w:val="20"/>
        </w:rPr>
        <w:t>, attached hereto.  If Buyer and the owner of the Personal Property are identical, then the Bill of Sale shall be returned to said party.</w:t>
      </w:r>
    </w:p>
    <w:p w14:paraId="323F8251" w14:textId="77777777" w:rsidR="00880E96" w:rsidRPr="0021096A" w:rsidRDefault="00880E96" w:rsidP="00880E96">
      <w:pPr>
        <w:pStyle w:val="ListParagraph"/>
        <w:rPr>
          <w:rFonts w:ascii="Arial" w:hAnsi="Arial" w:cs="Arial"/>
          <w:b/>
          <w:sz w:val="20"/>
          <w:szCs w:val="20"/>
        </w:rPr>
      </w:pPr>
    </w:p>
    <w:p w14:paraId="497732EB" w14:textId="77777777" w:rsidR="00880E96" w:rsidRPr="0021096A" w:rsidRDefault="00880E96" w:rsidP="00880E96">
      <w:pPr>
        <w:pStyle w:val="ListParagraph"/>
        <w:numPr>
          <w:ilvl w:val="0"/>
          <w:numId w:val="1"/>
        </w:numPr>
        <w:rPr>
          <w:rFonts w:ascii="Arial" w:hAnsi="Arial" w:cs="Arial"/>
          <w:b/>
          <w:sz w:val="20"/>
          <w:szCs w:val="20"/>
        </w:rPr>
      </w:pPr>
      <w:r w:rsidRPr="0021096A">
        <w:rPr>
          <w:rFonts w:ascii="Arial" w:hAnsi="Arial" w:cs="Arial"/>
          <w:b/>
          <w:sz w:val="20"/>
          <w:szCs w:val="20"/>
        </w:rPr>
        <w:t xml:space="preserve">RISK OF LOSS.   </w:t>
      </w:r>
      <w:r w:rsidRPr="0021096A">
        <w:rPr>
          <w:rFonts w:ascii="Arial" w:hAnsi="Arial" w:cs="Arial"/>
          <w:sz w:val="20"/>
          <w:szCs w:val="20"/>
        </w:rPr>
        <w:t xml:space="preserve">The party in possession of the Property shall be liable for and assume all risk of loss to the Property.  </w:t>
      </w:r>
    </w:p>
    <w:p w14:paraId="7CE944DF" w14:textId="77777777" w:rsidR="00880E96" w:rsidRPr="0021096A" w:rsidRDefault="00880E96" w:rsidP="00880E96">
      <w:pPr>
        <w:pStyle w:val="ListParagraph"/>
        <w:rPr>
          <w:rFonts w:ascii="Arial" w:hAnsi="Arial" w:cs="Arial"/>
          <w:sz w:val="20"/>
          <w:szCs w:val="20"/>
        </w:rPr>
      </w:pPr>
    </w:p>
    <w:p w14:paraId="1C04279C" w14:textId="77777777" w:rsidR="00880E96" w:rsidRPr="0021096A" w:rsidRDefault="00880E96" w:rsidP="00880E96">
      <w:pPr>
        <w:pStyle w:val="ListParagraph"/>
        <w:numPr>
          <w:ilvl w:val="0"/>
          <w:numId w:val="1"/>
        </w:numPr>
        <w:rPr>
          <w:rFonts w:ascii="Arial" w:hAnsi="Arial" w:cs="Arial"/>
          <w:b/>
          <w:sz w:val="20"/>
          <w:szCs w:val="20"/>
        </w:rPr>
      </w:pPr>
      <w:r w:rsidRPr="0021096A">
        <w:rPr>
          <w:rFonts w:ascii="Arial" w:hAnsi="Arial" w:cs="Arial"/>
          <w:sz w:val="20"/>
          <w:szCs w:val="20"/>
        </w:rPr>
        <w:t xml:space="preserve"> </w:t>
      </w:r>
      <w:r w:rsidR="002365F8" w:rsidRPr="0021096A">
        <w:rPr>
          <w:rFonts w:ascii="Arial" w:hAnsi="Arial" w:cs="Arial"/>
          <w:b/>
          <w:sz w:val="20"/>
          <w:szCs w:val="20"/>
        </w:rPr>
        <w:t>SELLER’S REPRESENTATIONS AND WARRANTIES.</w:t>
      </w:r>
      <w:r w:rsidR="002365F8" w:rsidRPr="0021096A">
        <w:rPr>
          <w:rFonts w:ascii="Arial" w:hAnsi="Arial" w:cs="Arial"/>
          <w:sz w:val="20"/>
          <w:szCs w:val="20"/>
        </w:rPr>
        <w:t xml:space="preserve">  There are no representations or warranties of any kind.  Buyer is acquiring the property “AS IS”, subject to all existing easements or claim of easements, rights of way, protective covenants, zoning ordinances and applicable building codes, laws and regulations, encroachments, overlaps, boundary line disputes</w:t>
      </w:r>
      <w:r w:rsidR="00FF4A3A">
        <w:rPr>
          <w:rFonts w:ascii="Arial" w:hAnsi="Arial" w:cs="Arial"/>
          <w:sz w:val="20"/>
          <w:szCs w:val="20"/>
        </w:rPr>
        <w:t>,</w:t>
      </w:r>
      <w:r w:rsidR="002365F8" w:rsidRPr="0021096A">
        <w:rPr>
          <w:rFonts w:ascii="Arial" w:hAnsi="Arial" w:cs="Arial"/>
          <w:sz w:val="20"/>
          <w:szCs w:val="20"/>
        </w:rPr>
        <w:t xml:space="preserve"> and other matters which might or might not be disclosed by an accurate survey or inspection of the premises.  Seller does not guarantee the accuracy of the acreage, if any, identified in the property description.</w:t>
      </w:r>
    </w:p>
    <w:p w14:paraId="6670443E" w14:textId="77777777" w:rsidR="002365F8" w:rsidRPr="0021096A" w:rsidRDefault="002365F8" w:rsidP="002365F8">
      <w:pPr>
        <w:pStyle w:val="ListParagraph"/>
        <w:rPr>
          <w:rFonts w:ascii="Arial" w:hAnsi="Arial" w:cs="Arial"/>
          <w:b/>
          <w:sz w:val="20"/>
          <w:szCs w:val="20"/>
        </w:rPr>
      </w:pPr>
    </w:p>
    <w:p w14:paraId="7BF6DDAE" w14:textId="77777777" w:rsidR="002365F8" w:rsidRPr="0021096A" w:rsidRDefault="002365F8" w:rsidP="00880E96">
      <w:pPr>
        <w:pStyle w:val="ListParagraph"/>
        <w:numPr>
          <w:ilvl w:val="0"/>
          <w:numId w:val="1"/>
        </w:numPr>
        <w:rPr>
          <w:rFonts w:ascii="Arial" w:hAnsi="Arial" w:cs="Arial"/>
          <w:b/>
          <w:sz w:val="20"/>
          <w:szCs w:val="20"/>
        </w:rPr>
      </w:pPr>
      <w:r w:rsidRPr="0021096A">
        <w:rPr>
          <w:rFonts w:ascii="Arial" w:hAnsi="Arial" w:cs="Arial"/>
          <w:b/>
          <w:sz w:val="20"/>
          <w:szCs w:val="20"/>
        </w:rPr>
        <w:t>CONDITION OF PROPERTY.</w:t>
      </w:r>
      <w:r w:rsidRPr="0021096A">
        <w:rPr>
          <w:rFonts w:ascii="Arial" w:hAnsi="Arial" w:cs="Arial"/>
          <w:sz w:val="20"/>
          <w:szCs w:val="20"/>
        </w:rPr>
        <w:t xml:space="preserve"> </w:t>
      </w:r>
      <w:r w:rsidRPr="0021096A">
        <w:rPr>
          <w:rFonts w:ascii="Arial" w:hAnsi="Arial" w:cs="Arial"/>
          <w:b/>
          <w:sz w:val="20"/>
          <w:szCs w:val="20"/>
        </w:rPr>
        <w:t xml:space="preserve"> </w:t>
      </w:r>
      <w:r w:rsidRPr="0021096A">
        <w:rPr>
          <w:rFonts w:ascii="Arial" w:hAnsi="Arial" w:cs="Arial"/>
          <w:sz w:val="20"/>
          <w:szCs w:val="20"/>
        </w:rPr>
        <w:t xml:space="preserve">Buyer acknowledges that Buyer was and is </w:t>
      </w:r>
      <w:r w:rsidR="00B1506E">
        <w:rPr>
          <w:rFonts w:ascii="Arial" w:hAnsi="Arial" w:cs="Arial"/>
          <w:sz w:val="20"/>
          <w:szCs w:val="20"/>
        </w:rPr>
        <w:t xml:space="preserve">solely </w:t>
      </w:r>
      <w:r w:rsidRPr="0021096A">
        <w:rPr>
          <w:rFonts w:ascii="Arial" w:hAnsi="Arial" w:cs="Arial"/>
          <w:sz w:val="20"/>
          <w:szCs w:val="20"/>
        </w:rPr>
        <w:t>responsible for making a thorou</w:t>
      </w:r>
      <w:r w:rsidR="00DE26EB" w:rsidRPr="0021096A">
        <w:rPr>
          <w:rFonts w:ascii="Arial" w:hAnsi="Arial" w:cs="Arial"/>
          <w:sz w:val="20"/>
          <w:szCs w:val="20"/>
        </w:rPr>
        <w:t xml:space="preserve">gh inspection of the property at its own expense, as well as thoroughly researching </w:t>
      </w:r>
      <w:proofErr w:type="gramStart"/>
      <w:r w:rsidR="00DE26EB" w:rsidRPr="0021096A">
        <w:rPr>
          <w:rFonts w:ascii="Arial" w:hAnsi="Arial" w:cs="Arial"/>
          <w:sz w:val="20"/>
          <w:szCs w:val="20"/>
        </w:rPr>
        <w:t>any</w:t>
      </w:r>
      <w:r w:rsidR="00B1506E">
        <w:rPr>
          <w:rFonts w:ascii="Arial" w:hAnsi="Arial" w:cs="Arial"/>
          <w:sz w:val="20"/>
          <w:szCs w:val="20"/>
        </w:rPr>
        <w:t xml:space="preserve"> an</w:t>
      </w:r>
      <w:r w:rsidR="007827FB">
        <w:rPr>
          <w:rFonts w:ascii="Arial" w:hAnsi="Arial" w:cs="Arial"/>
          <w:sz w:val="20"/>
          <w:szCs w:val="20"/>
        </w:rPr>
        <w:t>d</w:t>
      </w:r>
      <w:r w:rsidR="00B1506E">
        <w:rPr>
          <w:rFonts w:ascii="Arial" w:hAnsi="Arial" w:cs="Arial"/>
          <w:sz w:val="20"/>
          <w:szCs w:val="20"/>
        </w:rPr>
        <w:t xml:space="preserve"> all</w:t>
      </w:r>
      <w:proofErr w:type="gramEnd"/>
      <w:r w:rsidR="00DE26EB" w:rsidRPr="0021096A">
        <w:rPr>
          <w:rFonts w:ascii="Arial" w:hAnsi="Arial" w:cs="Arial"/>
          <w:sz w:val="20"/>
          <w:szCs w:val="20"/>
        </w:rPr>
        <w:t xml:space="preserve"> information available about the Property and its surroundings prior to the date of this Agreement.  Prior to signing this Agreement, Buyer acknowledges that Buyer or its designee was afforded the right to have an inspection(s) of the physical condition of the Property at Buyer’s expense.  This Agreement is NOT contingent upon an inspection by the Buyer.  Buyer is purchasing the property on an “AS IS” basis without any warranties, express or implied, from Seller.  Seller will not make any repair or improvement to the property.  Buyer further acknowledges that Buyer is not relying upon any statement or representation by Seller or any other representatives of Seller which are not expressly set forth in this agreement.</w:t>
      </w:r>
    </w:p>
    <w:p w14:paraId="48A35046" w14:textId="77777777" w:rsidR="00DE26EB" w:rsidRPr="0021096A" w:rsidRDefault="00DE26EB" w:rsidP="00DE26EB">
      <w:pPr>
        <w:pStyle w:val="ListParagraph"/>
        <w:rPr>
          <w:rFonts w:ascii="Arial" w:hAnsi="Arial" w:cs="Arial"/>
          <w:b/>
          <w:sz w:val="20"/>
          <w:szCs w:val="20"/>
        </w:rPr>
      </w:pPr>
    </w:p>
    <w:p w14:paraId="3C4B7535" w14:textId="77777777" w:rsidR="00DE26EB" w:rsidRPr="0021096A" w:rsidRDefault="00DE26EB" w:rsidP="00DE26EB">
      <w:pPr>
        <w:pStyle w:val="ListParagraph"/>
        <w:rPr>
          <w:rFonts w:ascii="Arial" w:hAnsi="Arial" w:cs="Arial"/>
          <w:sz w:val="20"/>
          <w:szCs w:val="20"/>
        </w:rPr>
      </w:pPr>
      <w:r w:rsidRPr="0021096A">
        <w:rPr>
          <w:rFonts w:ascii="Arial" w:hAnsi="Arial" w:cs="Arial"/>
          <w:sz w:val="20"/>
          <w:szCs w:val="20"/>
        </w:rPr>
        <w:t xml:space="preserve">BUYER ACKNOWLEDGES AND AGREES THAT BUYER HAS BEEN INFORMED AND UNDERSTANDS THAT SELLER MAKES NO REPRESENTATION OR WARRANTY, EXPRESS OR IMPLIED, WITH RESPECT TO ANY ASPECT, IMPROVEMENT, FIXTURE, OR CONDITION OF THE PROPERTY OR THE INCLUSIONS, INCLUDING, WITHOUT LIMITATION, THE EXISTENCES OF HAZARDOUS WASTE OR MATERIALS </w:t>
      </w:r>
      <w:r w:rsidR="00B1506E">
        <w:rPr>
          <w:rFonts w:ascii="Arial" w:hAnsi="Arial" w:cs="Arial"/>
          <w:sz w:val="20"/>
          <w:szCs w:val="20"/>
        </w:rPr>
        <w:t xml:space="preserve">ENVIRONMENTAL CONCERNS, OR ENVIRONMENTAL CONDITIONS </w:t>
      </w:r>
      <w:r w:rsidRPr="0021096A">
        <w:rPr>
          <w:rFonts w:ascii="Arial" w:hAnsi="Arial" w:cs="Arial"/>
          <w:sz w:val="20"/>
          <w:szCs w:val="20"/>
        </w:rPr>
        <w:t>THEREON, OR THE SUIT</w:t>
      </w:r>
      <w:r w:rsidR="00FF4A3A">
        <w:rPr>
          <w:rFonts w:ascii="Arial" w:hAnsi="Arial" w:cs="Arial"/>
          <w:sz w:val="20"/>
          <w:szCs w:val="20"/>
        </w:rPr>
        <w:t xml:space="preserve">ABILITY OF THE PROPERTY FOR </w:t>
      </w:r>
      <w:r w:rsidRPr="0021096A">
        <w:rPr>
          <w:rFonts w:ascii="Arial" w:hAnsi="Arial" w:cs="Arial"/>
          <w:sz w:val="20"/>
          <w:szCs w:val="20"/>
        </w:rPr>
        <w:t>BUYER’</w:t>
      </w:r>
      <w:r w:rsidR="00BA0839" w:rsidRPr="0021096A">
        <w:rPr>
          <w:rFonts w:ascii="Arial" w:hAnsi="Arial" w:cs="Arial"/>
          <w:sz w:val="20"/>
          <w:szCs w:val="20"/>
        </w:rPr>
        <w:t>S INTENDED USE, TO BUYER BEYOND THOSE EXPRESSLY PROVIDED FOR IN THIS AGREEMENT.</w:t>
      </w:r>
    </w:p>
    <w:p w14:paraId="35DC3BAF" w14:textId="77777777" w:rsidR="00DE26EB" w:rsidRPr="0021096A" w:rsidRDefault="00DE26EB" w:rsidP="00DE26EB">
      <w:pPr>
        <w:pStyle w:val="ListParagraph"/>
        <w:rPr>
          <w:rFonts w:ascii="Arial" w:hAnsi="Arial" w:cs="Arial"/>
          <w:b/>
          <w:sz w:val="20"/>
          <w:szCs w:val="20"/>
        </w:rPr>
      </w:pPr>
    </w:p>
    <w:p w14:paraId="5CEA82B6" w14:textId="77777777" w:rsidR="00C20160" w:rsidRPr="0021096A" w:rsidRDefault="00C20160" w:rsidP="00C20160">
      <w:pPr>
        <w:pStyle w:val="ListParagraph"/>
        <w:numPr>
          <w:ilvl w:val="0"/>
          <w:numId w:val="1"/>
        </w:numPr>
        <w:rPr>
          <w:rFonts w:ascii="Arial" w:hAnsi="Arial" w:cs="Arial"/>
          <w:b/>
          <w:sz w:val="20"/>
          <w:szCs w:val="20"/>
        </w:rPr>
      </w:pPr>
      <w:bookmarkStart w:id="1" w:name="_Toc400252839"/>
      <w:bookmarkStart w:id="2" w:name="_Toc418406336"/>
      <w:bookmarkStart w:id="3" w:name="_Toc443893179"/>
      <w:bookmarkStart w:id="4" w:name="_Toc8816568"/>
      <w:bookmarkStart w:id="5" w:name="_Toc14510541"/>
      <w:bookmarkStart w:id="6" w:name="_Toc21060303"/>
      <w:bookmarkStart w:id="7" w:name="_Toc57547886"/>
      <w:bookmarkStart w:id="8" w:name="_Toc62275823"/>
      <w:r w:rsidRPr="0021096A">
        <w:rPr>
          <w:rFonts w:ascii="Arial" w:hAnsi="Arial" w:cs="Arial"/>
          <w:b/>
          <w:sz w:val="20"/>
          <w:szCs w:val="20"/>
        </w:rPr>
        <w:t>SELLER’S RADON DISCLOSURE</w:t>
      </w:r>
      <w:bookmarkEnd w:id="1"/>
      <w:bookmarkEnd w:id="2"/>
      <w:bookmarkEnd w:id="3"/>
      <w:bookmarkEnd w:id="4"/>
      <w:bookmarkEnd w:id="5"/>
      <w:bookmarkEnd w:id="6"/>
      <w:bookmarkEnd w:id="7"/>
      <w:bookmarkEnd w:id="8"/>
      <w:r w:rsidRPr="0021096A">
        <w:rPr>
          <w:rFonts w:ascii="Arial" w:hAnsi="Arial" w:cs="Arial"/>
          <w:b/>
          <w:sz w:val="20"/>
          <w:szCs w:val="20"/>
        </w:rPr>
        <w:t xml:space="preserve">.  </w:t>
      </w:r>
      <w:r w:rsidRPr="0021096A">
        <w:rPr>
          <w:rFonts w:ascii="Arial" w:hAnsi="Arial" w:cs="Arial"/>
          <w:sz w:val="20"/>
          <w:szCs w:val="20"/>
        </w:rPr>
        <w:t xml:space="preserve">Pursuant to the Montana Code </w:t>
      </w:r>
      <w:r w:rsidR="00FF4A3A">
        <w:rPr>
          <w:rFonts w:ascii="Arial" w:hAnsi="Arial" w:cs="Arial"/>
          <w:sz w:val="20"/>
          <w:szCs w:val="20"/>
        </w:rPr>
        <w:t xml:space="preserve">Annotated </w:t>
      </w:r>
      <w:r w:rsidRPr="0021096A">
        <w:rPr>
          <w:rFonts w:ascii="Arial" w:hAnsi="Arial" w:cs="Arial"/>
          <w:sz w:val="20"/>
          <w:szCs w:val="20"/>
        </w:rPr>
        <w:t>§75-3-606, to the extent the property is habitable:</w:t>
      </w:r>
    </w:p>
    <w:p w14:paraId="2BA56DAA" w14:textId="77777777" w:rsidR="00C20160" w:rsidRPr="0021096A" w:rsidRDefault="00C20160" w:rsidP="00C20160">
      <w:pPr>
        <w:pStyle w:val="ListParagraph"/>
        <w:rPr>
          <w:rFonts w:ascii="Arial" w:hAnsi="Arial" w:cs="Arial"/>
          <w:sz w:val="20"/>
          <w:szCs w:val="20"/>
        </w:rPr>
      </w:pPr>
    </w:p>
    <w:p w14:paraId="046CDBAB" w14:textId="77777777" w:rsidR="00C20160" w:rsidRPr="0021096A" w:rsidRDefault="00C20160" w:rsidP="00C20160">
      <w:pPr>
        <w:pStyle w:val="ListParagraph"/>
        <w:numPr>
          <w:ilvl w:val="1"/>
          <w:numId w:val="1"/>
        </w:numPr>
        <w:rPr>
          <w:rFonts w:ascii="Arial" w:hAnsi="Arial" w:cs="Arial"/>
          <w:b/>
          <w:sz w:val="20"/>
          <w:szCs w:val="20"/>
        </w:rPr>
      </w:pPr>
      <w:bookmarkStart w:id="9" w:name="_Toc443893180"/>
      <w:bookmarkStart w:id="10" w:name="_Toc8816569"/>
      <w:bookmarkStart w:id="11" w:name="_Toc14510542"/>
      <w:bookmarkStart w:id="12" w:name="_Toc21060304"/>
      <w:bookmarkStart w:id="13" w:name="_Toc57547887"/>
      <w:bookmarkStart w:id="14" w:name="_Toc62275824"/>
      <w:r w:rsidRPr="0021096A">
        <w:rPr>
          <w:rFonts w:ascii="Arial" w:hAnsi="Arial" w:cs="Arial"/>
          <w:b/>
          <w:sz w:val="20"/>
          <w:szCs w:val="20"/>
        </w:rPr>
        <w:t>Buyer’s Acknowledgement of Radon Hazards</w:t>
      </w:r>
      <w:bookmarkEnd w:id="9"/>
      <w:bookmarkEnd w:id="10"/>
      <w:bookmarkEnd w:id="11"/>
      <w:bookmarkEnd w:id="12"/>
      <w:bookmarkEnd w:id="13"/>
      <w:bookmarkEnd w:id="14"/>
      <w:r w:rsidRPr="0021096A">
        <w:rPr>
          <w:rFonts w:ascii="Arial" w:hAnsi="Arial" w:cs="Arial"/>
          <w:b/>
          <w:sz w:val="20"/>
          <w:szCs w:val="20"/>
        </w:rPr>
        <w:t xml:space="preserve">. </w:t>
      </w:r>
      <w:r w:rsidR="00FF4A3A">
        <w:rPr>
          <w:rFonts w:ascii="Arial" w:hAnsi="Arial" w:cs="Arial"/>
          <w:b/>
          <w:sz w:val="20"/>
          <w:szCs w:val="20"/>
        </w:rPr>
        <w:t xml:space="preserve"> </w:t>
      </w:r>
      <w:r w:rsidR="00FF4A3A" w:rsidRPr="00FF4A3A">
        <w:rPr>
          <w:rFonts w:ascii="Arial" w:hAnsi="Arial" w:cs="Arial"/>
          <w:sz w:val="20"/>
          <w:szCs w:val="20"/>
        </w:rPr>
        <w:t xml:space="preserve">The </w:t>
      </w:r>
      <w:r w:rsidRPr="0021096A">
        <w:rPr>
          <w:rFonts w:ascii="Arial" w:hAnsi="Arial" w:cs="Arial"/>
          <w:sz w:val="20"/>
          <w:szCs w:val="20"/>
        </w:rPr>
        <w:t xml:space="preserve">Buyer’s execution </w:t>
      </w:r>
      <w:r w:rsidR="00FF4A3A">
        <w:rPr>
          <w:rFonts w:ascii="Arial" w:hAnsi="Arial" w:cs="Arial"/>
          <w:sz w:val="20"/>
          <w:szCs w:val="20"/>
        </w:rPr>
        <w:t>of this instrument constitutes B</w:t>
      </w:r>
      <w:r w:rsidRPr="0021096A">
        <w:rPr>
          <w:rFonts w:ascii="Arial" w:hAnsi="Arial" w:cs="Arial"/>
          <w:sz w:val="20"/>
          <w:szCs w:val="20"/>
        </w:rPr>
        <w:t>uyer’s acknowledgement that:</w:t>
      </w:r>
    </w:p>
    <w:p w14:paraId="5F33D87B" w14:textId="77777777" w:rsidR="00C20160" w:rsidRPr="0021096A" w:rsidRDefault="00C20160" w:rsidP="00C20160">
      <w:pPr>
        <w:pStyle w:val="ListParagraph"/>
        <w:ind w:left="1440"/>
        <w:rPr>
          <w:rFonts w:ascii="Arial" w:hAnsi="Arial" w:cs="Arial"/>
          <w:b/>
          <w:sz w:val="20"/>
          <w:szCs w:val="20"/>
        </w:rPr>
      </w:pPr>
    </w:p>
    <w:p w14:paraId="6304CAB6" w14:textId="77777777" w:rsidR="00C20160" w:rsidRPr="0021096A" w:rsidRDefault="00C20160" w:rsidP="003E754C">
      <w:pPr>
        <w:ind w:left="1440" w:right="288"/>
        <w:rPr>
          <w:rFonts w:ascii="Arial" w:hAnsi="Arial" w:cs="Arial"/>
          <w:sz w:val="20"/>
          <w:szCs w:val="20"/>
        </w:rPr>
      </w:pPr>
      <w:r w:rsidRPr="0021096A">
        <w:rPr>
          <w:rFonts w:ascii="Arial" w:hAnsi="Arial" w:cs="Arial"/>
          <w:sz w:val="20"/>
          <w:szCs w:val="20"/>
        </w:rPr>
        <w:t xml:space="preserve">RADON GAS: RADON IS A NATURALLY OCCURRING RADIOACTIVE GAS THAT, WHEN IT HAS ACCUMULATED IN A BUILDING IN SUFFICIENT QUANTITIES, MAY PRESENT HEALTH RISKS TO PERSONS WHO ARE EXPOSED TO IT OVER TIME.  LEVELS OF RADON THAT EXCEED FEDERAL GUIDELINES HAVE BEEN FOUND IN BUILDINGS IN MONTANA, ADDITIONAL INFORMATION REGARDING RADON AND RADON TESTING MAY BE OBTAINED FROM THE APPROPRIATE COUNTY OR STATE PUBLIC HEALTH UNIT.        </w:t>
      </w:r>
    </w:p>
    <w:p w14:paraId="49E194C3" w14:textId="77777777" w:rsidR="00C20160" w:rsidRPr="0021096A" w:rsidRDefault="00C20160" w:rsidP="00C20160">
      <w:pPr>
        <w:rPr>
          <w:rFonts w:ascii="Arial" w:hAnsi="Arial" w:cs="Arial"/>
          <w:sz w:val="20"/>
          <w:szCs w:val="20"/>
        </w:rPr>
      </w:pPr>
    </w:p>
    <w:p w14:paraId="6E14E536" w14:textId="77777777" w:rsidR="00C20160" w:rsidRPr="0021096A" w:rsidRDefault="00C20160" w:rsidP="00C20160">
      <w:pPr>
        <w:pStyle w:val="ListParagraph"/>
        <w:numPr>
          <w:ilvl w:val="1"/>
          <w:numId w:val="1"/>
        </w:numPr>
        <w:rPr>
          <w:rFonts w:ascii="Arial" w:hAnsi="Arial" w:cs="Arial"/>
          <w:b/>
          <w:sz w:val="20"/>
          <w:szCs w:val="20"/>
        </w:rPr>
      </w:pPr>
      <w:bookmarkStart w:id="15" w:name="_Toc443893181"/>
      <w:bookmarkStart w:id="16" w:name="_Toc8816570"/>
      <w:bookmarkStart w:id="17" w:name="_Toc14510543"/>
      <w:bookmarkStart w:id="18" w:name="_Toc21060305"/>
      <w:bookmarkStart w:id="19" w:name="_Toc57547888"/>
      <w:bookmarkStart w:id="20" w:name="_Toc62275825"/>
      <w:r w:rsidRPr="0021096A">
        <w:rPr>
          <w:rFonts w:ascii="Arial" w:hAnsi="Arial" w:cs="Arial"/>
          <w:b/>
          <w:sz w:val="20"/>
          <w:szCs w:val="20"/>
        </w:rPr>
        <w:t>Seller’s Disclosure of All Known Radon Tests</w:t>
      </w:r>
      <w:r w:rsidRPr="00FF4A3A">
        <w:rPr>
          <w:rFonts w:ascii="Arial" w:hAnsi="Arial" w:cs="Arial"/>
          <w:sz w:val="20"/>
          <w:szCs w:val="20"/>
        </w:rPr>
        <w:t>.</w:t>
      </w:r>
      <w:bookmarkEnd w:id="15"/>
      <w:bookmarkEnd w:id="16"/>
      <w:bookmarkEnd w:id="17"/>
      <w:bookmarkEnd w:id="18"/>
      <w:bookmarkEnd w:id="19"/>
      <w:bookmarkEnd w:id="20"/>
      <w:r w:rsidRPr="00FF4A3A">
        <w:rPr>
          <w:rFonts w:ascii="Arial" w:hAnsi="Arial" w:cs="Arial"/>
          <w:sz w:val="20"/>
          <w:szCs w:val="20"/>
        </w:rPr>
        <w:t xml:space="preserve">  The Seller’s</w:t>
      </w:r>
      <w:r w:rsidRPr="0021096A">
        <w:rPr>
          <w:rFonts w:ascii="Arial" w:hAnsi="Arial" w:cs="Arial"/>
          <w:sz w:val="20"/>
          <w:szCs w:val="20"/>
        </w:rPr>
        <w:t xml:space="preserve"> execution of this instrument constitutes Seller’s representation that it has never received and has never had any knowledge of</w:t>
      </w:r>
      <w:r w:rsidR="00FF4A3A">
        <w:rPr>
          <w:rFonts w:ascii="Arial" w:hAnsi="Arial" w:cs="Arial"/>
          <w:sz w:val="20"/>
          <w:szCs w:val="20"/>
        </w:rPr>
        <w:t xml:space="preserve"> any radon tests regarding the P</w:t>
      </w:r>
      <w:r w:rsidRPr="0021096A">
        <w:rPr>
          <w:rFonts w:ascii="Arial" w:hAnsi="Arial" w:cs="Arial"/>
          <w:sz w:val="20"/>
          <w:szCs w:val="20"/>
        </w:rPr>
        <w:t>roperty, unless attached to or incorporated</w:t>
      </w:r>
      <w:r w:rsidR="00FF4A3A">
        <w:rPr>
          <w:rFonts w:ascii="Arial" w:hAnsi="Arial" w:cs="Arial"/>
          <w:sz w:val="20"/>
          <w:szCs w:val="20"/>
        </w:rPr>
        <w:t xml:space="preserve"> by this instrument; and if </w:t>
      </w:r>
      <w:r w:rsidRPr="0021096A">
        <w:rPr>
          <w:rFonts w:ascii="Arial" w:hAnsi="Arial" w:cs="Arial"/>
          <w:sz w:val="20"/>
          <w:szCs w:val="20"/>
        </w:rPr>
        <w:t>Seller should become aware of the same at any time before the closing d</w:t>
      </w:r>
      <w:r w:rsidR="00FF4A3A">
        <w:rPr>
          <w:rFonts w:ascii="Arial" w:hAnsi="Arial" w:cs="Arial"/>
          <w:sz w:val="20"/>
          <w:szCs w:val="20"/>
        </w:rPr>
        <w:t>ate, Seller will provide</w:t>
      </w:r>
      <w:r w:rsidRPr="0021096A">
        <w:rPr>
          <w:rFonts w:ascii="Arial" w:hAnsi="Arial" w:cs="Arial"/>
          <w:sz w:val="20"/>
          <w:szCs w:val="20"/>
        </w:rPr>
        <w:t xml:space="preserve"> Buyer copies of the same. </w:t>
      </w:r>
    </w:p>
    <w:p w14:paraId="32AA49CB" w14:textId="77777777" w:rsidR="00C20160" w:rsidRPr="0021096A" w:rsidRDefault="00C20160" w:rsidP="00C20160">
      <w:pPr>
        <w:pStyle w:val="ListParagraph"/>
        <w:rPr>
          <w:rFonts w:ascii="Arial" w:hAnsi="Arial" w:cs="Arial"/>
          <w:sz w:val="20"/>
          <w:szCs w:val="20"/>
        </w:rPr>
      </w:pPr>
    </w:p>
    <w:p w14:paraId="49DDD048" w14:textId="77777777" w:rsidR="00C20160" w:rsidRPr="0021096A" w:rsidRDefault="00C20160" w:rsidP="00C20160">
      <w:pPr>
        <w:pStyle w:val="ListParagraph"/>
        <w:numPr>
          <w:ilvl w:val="0"/>
          <w:numId w:val="1"/>
        </w:numPr>
        <w:rPr>
          <w:rFonts w:ascii="Arial" w:hAnsi="Arial" w:cs="Arial"/>
          <w:b/>
          <w:sz w:val="20"/>
          <w:szCs w:val="20"/>
        </w:rPr>
      </w:pPr>
      <w:bookmarkStart w:id="21" w:name="_Toc400252840"/>
      <w:bookmarkStart w:id="22" w:name="_Toc418406337"/>
      <w:bookmarkStart w:id="23" w:name="_Toc443893182"/>
      <w:bookmarkStart w:id="24" w:name="_Toc8816571"/>
      <w:bookmarkStart w:id="25" w:name="_Toc14510544"/>
      <w:bookmarkStart w:id="26" w:name="_Toc21060306"/>
      <w:bookmarkStart w:id="27" w:name="_Toc57547889"/>
      <w:bookmarkStart w:id="28" w:name="_Toc62275826"/>
      <w:r w:rsidRPr="0021096A">
        <w:rPr>
          <w:rFonts w:ascii="Arial" w:hAnsi="Arial" w:cs="Arial"/>
          <w:b/>
          <w:sz w:val="20"/>
          <w:szCs w:val="20"/>
        </w:rPr>
        <w:t>SELLER’S LEAD-BASED DISCLOSURE</w:t>
      </w:r>
      <w:bookmarkEnd w:id="21"/>
      <w:bookmarkEnd w:id="22"/>
      <w:bookmarkEnd w:id="23"/>
      <w:bookmarkEnd w:id="24"/>
      <w:bookmarkEnd w:id="25"/>
      <w:bookmarkEnd w:id="26"/>
      <w:bookmarkEnd w:id="27"/>
      <w:bookmarkEnd w:id="28"/>
      <w:r w:rsidRPr="0021096A">
        <w:rPr>
          <w:rFonts w:ascii="Arial" w:hAnsi="Arial" w:cs="Arial"/>
          <w:b/>
          <w:sz w:val="20"/>
          <w:szCs w:val="20"/>
        </w:rPr>
        <w:t xml:space="preserve">.  </w:t>
      </w:r>
      <w:r w:rsidRPr="0021096A">
        <w:rPr>
          <w:rFonts w:ascii="Arial" w:hAnsi="Arial" w:cs="Arial"/>
          <w:sz w:val="20"/>
          <w:szCs w:val="20"/>
        </w:rPr>
        <w:t>Pursuant to the Residential Lead-Based Paint Hazard Reduction Act of 1992 [42 USC §4852d] to the extent the Property is residential real property on which a residential dwelli</w:t>
      </w:r>
      <w:r w:rsidR="00FF4A3A">
        <w:rPr>
          <w:rFonts w:ascii="Arial" w:hAnsi="Arial" w:cs="Arial"/>
          <w:sz w:val="20"/>
          <w:szCs w:val="20"/>
        </w:rPr>
        <w:t>ng was built prior to 1978, B</w:t>
      </w:r>
      <w:r w:rsidRPr="0021096A">
        <w:rPr>
          <w:rFonts w:ascii="Arial" w:hAnsi="Arial" w:cs="Arial"/>
          <w:sz w:val="20"/>
          <w:szCs w:val="20"/>
        </w:rPr>
        <w:t>uyer is notified that such 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w:t>
      </w:r>
      <w:r w:rsidR="00FF4A3A">
        <w:rPr>
          <w:rFonts w:ascii="Arial" w:hAnsi="Arial" w:cs="Arial"/>
          <w:sz w:val="20"/>
          <w:szCs w:val="20"/>
        </w:rPr>
        <w:t>men.  For such reasons, the US</w:t>
      </w:r>
      <w:r w:rsidRPr="0021096A">
        <w:rPr>
          <w:rFonts w:ascii="Arial" w:hAnsi="Arial" w:cs="Arial"/>
          <w:sz w:val="20"/>
          <w:szCs w:val="20"/>
        </w:rPr>
        <w:t xml:space="preserve"> government recommends the buyer obtain a risk assessment or inspection for lead-based paint hazards of any residential dwelling was built prior to 1978.  To the extent the Property constitutes a residential dwelling built prior to 1978:</w:t>
      </w:r>
      <w:bookmarkStart w:id="29" w:name="_Toc443893183"/>
      <w:bookmarkStart w:id="30" w:name="_Toc8816572"/>
      <w:bookmarkStart w:id="31" w:name="_Toc14510545"/>
      <w:bookmarkStart w:id="32" w:name="_Toc21060307"/>
      <w:bookmarkStart w:id="33" w:name="_Toc57547890"/>
      <w:bookmarkStart w:id="34" w:name="_Toc62275827"/>
    </w:p>
    <w:p w14:paraId="5D8C2455" w14:textId="77777777" w:rsidR="00C20160" w:rsidRPr="0021096A" w:rsidRDefault="00C20160" w:rsidP="00C20160">
      <w:pPr>
        <w:pStyle w:val="ListParagraph"/>
        <w:rPr>
          <w:rFonts w:ascii="Arial" w:hAnsi="Arial" w:cs="Arial"/>
          <w:b/>
          <w:sz w:val="20"/>
          <w:szCs w:val="20"/>
        </w:rPr>
      </w:pPr>
    </w:p>
    <w:p w14:paraId="645ACA56" w14:textId="77777777" w:rsidR="00C20160" w:rsidRPr="0021096A" w:rsidRDefault="00C20160" w:rsidP="00C20160">
      <w:pPr>
        <w:pStyle w:val="ListParagraph"/>
        <w:numPr>
          <w:ilvl w:val="1"/>
          <w:numId w:val="1"/>
        </w:numPr>
        <w:rPr>
          <w:rFonts w:ascii="Arial" w:hAnsi="Arial" w:cs="Arial"/>
          <w:b/>
          <w:sz w:val="20"/>
          <w:szCs w:val="20"/>
        </w:rPr>
      </w:pPr>
      <w:r w:rsidRPr="0021096A">
        <w:rPr>
          <w:rFonts w:ascii="Arial" w:hAnsi="Arial" w:cs="Arial"/>
          <w:b/>
          <w:sz w:val="20"/>
          <w:szCs w:val="20"/>
        </w:rPr>
        <w:t xml:space="preserve">Buyer’s Acknowledgement of Lead-Based Hazards. </w:t>
      </w:r>
      <w:bookmarkEnd w:id="29"/>
      <w:bookmarkEnd w:id="30"/>
      <w:bookmarkEnd w:id="31"/>
      <w:bookmarkEnd w:id="32"/>
      <w:bookmarkEnd w:id="33"/>
      <w:bookmarkEnd w:id="34"/>
      <w:r w:rsidRPr="0021096A">
        <w:rPr>
          <w:rFonts w:ascii="Arial" w:hAnsi="Arial" w:cs="Arial"/>
          <w:sz w:val="20"/>
          <w:szCs w:val="20"/>
        </w:rPr>
        <w:t xml:space="preserve"> The Buyer’s execution of this instrument constitutes buyer’s acknowledgement that Buyer is aware of the above hazards and recommendation for a risk assessment and inspection; and </w:t>
      </w:r>
    </w:p>
    <w:p w14:paraId="0A112FF2" w14:textId="77777777" w:rsidR="00C20160" w:rsidRPr="0021096A" w:rsidRDefault="00C20160" w:rsidP="00C20160">
      <w:pPr>
        <w:pStyle w:val="ListParagraph"/>
        <w:ind w:left="1440"/>
        <w:rPr>
          <w:rFonts w:ascii="Arial" w:hAnsi="Arial" w:cs="Arial"/>
          <w:b/>
          <w:sz w:val="20"/>
          <w:szCs w:val="20"/>
        </w:rPr>
      </w:pPr>
    </w:p>
    <w:p w14:paraId="5068FD34" w14:textId="77777777" w:rsidR="00C20160" w:rsidRPr="0021096A" w:rsidRDefault="00C20160" w:rsidP="00C20160">
      <w:pPr>
        <w:pStyle w:val="ListParagraph"/>
        <w:numPr>
          <w:ilvl w:val="1"/>
          <w:numId w:val="1"/>
        </w:numPr>
        <w:rPr>
          <w:rFonts w:ascii="Arial" w:hAnsi="Arial" w:cs="Arial"/>
          <w:b/>
          <w:sz w:val="20"/>
          <w:szCs w:val="20"/>
        </w:rPr>
      </w:pPr>
      <w:r w:rsidRPr="0021096A">
        <w:rPr>
          <w:rFonts w:ascii="Arial" w:hAnsi="Arial" w:cs="Arial"/>
          <w:b/>
          <w:sz w:val="20"/>
          <w:szCs w:val="20"/>
        </w:rPr>
        <w:t xml:space="preserve">Seller’s Disclosure of All Known Lead-Based Hazards.  </w:t>
      </w:r>
      <w:r w:rsidRPr="0021096A">
        <w:rPr>
          <w:rFonts w:ascii="Arial" w:hAnsi="Arial" w:cs="Arial"/>
          <w:sz w:val="20"/>
          <w:szCs w:val="20"/>
        </w:rPr>
        <w:t xml:space="preserve">The Seller’s execution of this instrument constitutes </w:t>
      </w:r>
      <w:r w:rsidR="00D224EC" w:rsidRPr="0021096A">
        <w:rPr>
          <w:rFonts w:ascii="Arial" w:hAnsi="Arial" w:cs="Arial"/>
          <w:sz w:val="20"/>
          <w:szCs w:val="20"/>
        </w:rPr>
        <w:t>S</w:t>
      </w:r>
      <w:r w:rsidRPr="0021096A">
        <w:rPr>
          <w:rFonts w:ascii="Arial" w:hAnsi="Arial" w:cs="Arial"/>
          <w:sz w:val="20"/>
          <w:szCs w:val="20"/>
        </w:rPr>
        <w:t xml:space="preserve">eller’s representation </w:t>
      </w:r>
      <w:r w:rsidR="00D224EC" w:rsidRPr="0021096A">
        <w:rPr>
          <w:rFonts w:ascii="Arial" w:hAnsi="Arial" w:cs="Arial"/>
          <w:sz w:val="20"/>
          <w:szCs w:val="20"/>
        </w:rPr>
        <w:t>S</w:t>
      </w:r>
      <w:r w:rsidRPr="0021096A">
        <w:rPr>
          <w:rFonts w:ascii="Arial" w:hAnsi="Arial" w:cs="Arial"/>
          <w:sz w:val="20"/>
          <w:szCs w:val="20"/>
        </w:rPr>
        <w:t xml:space="preserve">eller has no knowledge of any lead-based paint hazards and has no possession of any information, risk assessment, or inspections regarding the same, unless attached to or incorporated by this instrument; and if </w:t>
      </w:r>
      <w:r w:rsidR="00FF4A3A">
        <w:rPr>
          <w:rFonts w:ascii="Arial" w:hAnsi="Arial" w:cs="Arial"/>
          <w:sz w:val="20"/>
          <w:szCs w:val="20"/>
        </w:rPr>
        <w:t>S</w:t>
      </w:r>
      <w:r w:rsidRPr="0021096A">
        <w:rPr>
          <w:rFonts w:ascii="Arial" w:hAnsi="Arial" w:cs="Arial"/>
          <w:sz w:val="20"/>
          <w:szCs w:val="20"/>
        </w:rPr>
        <w:t>eller should become aware of the same at any ti</w:t>
      </w:r>
      <w:r w:rsidR="00FF4A3A">
        <w:rPr>
          <w:rFonts w:ascii="Arial" w:hAnsi="Arial" w:cs="Arial"/>
          <w:sz w:val="20"/>
          <w:szCs w:val="20"/>
        </w:rPr>
        <w:t xml:space="preserve">me before the closing date, </w:t>
      </w:r>
      <w:r w:rsidR="00D224EC" w:rsidRPr="0021096A">
        <w:rPr>
          <w:rFonts w:ascii="Arial" w:hAnsi="Arial" w:cs="Arial"/>
          <w:sz w:val="20"/>
          <w:szCs w:val="20"/>
        </w:rPr>
        <w:t>S</w:t>
      </w:r>
      <w:r w:rsidRPr="0021096A">
        <w:rPr>
          <w:rFonts w:ascii="Arial" w:hAnsi="Arial" w:cs="Arial"/>
          <w:sz w:val="20"/>
          <w:szCs w:val="20"/>
        </w:rPr>
        <w:t>eller will provide the buyer copies of the same.</w:t>
      </w:r>
    </w:p>
    <w:p w14:paraId="66C686C2" w14:textId="77777777" w:rsidR="00C20160" w:rsidRPr="0021096A" w:rsidRDefault="00C20160" w:rsidP="00D224EC">
      <w:pPr>
        <w:pStyle w:val="ListParagraph"/>
        <w:rPr>
          <w:rFonts w:ascii="Arial" w:hAnsi="Arial" w:cs="Arial"/>
          <w:b/>
          <w:sz w:val="20"/>
          <w:szCs w:val="20"/>
        </w:rPr>
      </w:pPr>
    </w:p>
    <w:p w14:paraId="692CBCA1" w14:textId="77777777" w:rsidR="00C20160" w:rsidRPr="0021096A" w:rsidRDefault="00C20160" w:rsidP="00D224EC">
      <w:pPr>
        <w:pStyle w:val="ListParagraph"/>
        <w:numPr>
          <w:ilvl w:val="0"/>
          <w:numId w:val="1"/>
        </w:numPr>
        <w:rPr>
          <w:rFonts w:ascii="Arial" w:hAnsi="Arial" w:cs="Arial"/>
          <w:b/>
          <w:sz w:val="20"/>
          <w:szCs w:val="20"/>
        </w:rPr>
      </w:pPr>
      <w:r w:rsidRPr="0021096A">
        <w:rPr>
          <w:rFonts w:ascii="Arial" w:hAnsi="Arial" w:cs="Arial"/>
          <w:b/>
          <w:sz w:val="20"/>
          <w:szCs w:val="20"/>
        </w:rPr>
        <w:t>NOXIOUS WEEDS DISCLOSURE</w:t>
      </w:r>
      <w:r w:rsidR="00D224EC" w:rsidRPr="0021096A">
        <w:rPr>
          <w:rFonts w:ascii="Arial" w:hAnsi="Arial" w:cs="Arial"/>
          <w:b/>
          <w:sz w:val="20"/>
          <w:szCs w:val="20"/>
        </w:rPr>
        <w:t xml:space="preserve">.  </w:t>
      </w:r>
      <w:r w:rsidRPr="0021096A">
        <w:rPr>
          <w:rFonts w:ascii="Arial" w:hAnsi="Arial" w:cs="Arial"/>
          <w:sz w:val="20"/>
          <w:szCs w:val="20"/>
        </w:rPr>
        <w:t xml:space="preserve">Buyers of property in the State of Montana should be aware that some properties contain noxious weeds.  The laws of the State of Montana require owners of property within this state to control, and to the extent possible, eradicate noxious weeds.  For information concerning noxious weeds and your obligations as an owner of property, contact either your local County extension agent or Weed Control Board. </w:t>
      </w:r>
    </w:p>
    <w:p w14:paraId="744D6BDD" w14:textId="77777777" w:rsidR="00C20160" w:rsidRPr="0021096A" w:rsidRDefault="00C20160" w:rsidP="00D224EC">
      <w:pPr>
        <w:pStyle w:val="ListParagraph"/>
        <w:rPr>
          <w:rFonts w:ascii="Arial" w:hAnsi="Arial" w:cs="Arial"/>
          <w:b/>
          <w:sz w:val="20"/>
          <w:szCs w:val="20"/>
        </w:rPr>
      </w:pPr>
    </w:p>
    <w:p w14:paraId="592FF565" w14:textId="77777777" w:rsidR="00C20160" w:rsidRPr="0021096A" w:rsidRDefault="00C20160" w:rsidP="00D224EC">
      <w:pPr>
        <w:pStyle w:val="ListParagraph"/>
        <w:numPr>
          <w:ilvl w:val="0"/>
          <w:numId w:val="1"/>
        </w:numPr>
        <w:rPr>
          <w:rFonts w:ascii="Arial" w:hAnsi="Arial" w:cs="Arial"/>
          <w:b/>
          <w:sz w:val="20"/>
          <w:szCs w:val="20"/>
        </w:rPr>
      </w:pPr>
      <w:r w:rsidRPr="0021096A">
        <w:rPr>
          <w:rFonts w:ascii="Arial" w:hAnsi="Arial" w:cs="Arial"/>
          <w:b/>
          <w:sz w:val="20"/>
          <w:szCs w:val="20"/>
        </w:rPr>
        <w:t>MEGAN’S LAW DISCLOSURE</w:t>
      </w:r>
      <w:r w:rsidR="00D224EC" w:rsidRPr="0021096A">
        <w:rPr>
          <w:rFonts w:ascii="Arial" w:hAnsi="Arial" w:cs="Arial"/>
          <w:b/>
          <w:sz w:val="20"/>
          <w:szCs w:val="20"/>
        </w:rPr>
        <w:t xml:space="preserve">.  </w:t>
      </w:r>
      <w:r w:rsidRPr="0021096A">
        <w:rPr>
          <w:rFonts w:ascii="Arial" w:hAnsi="Arial" w:cs="Arial"/>
          <w:sz w:val="20"/>
          <w:szCs w:val="20"/>
        </w:rPr>
        <w:t xml:space="preserve">Pursuant to the provisions of Title 46, Chapter 23, Part 5 of the Montana Code Annotated, certain individuals are required to register their address with the local law enforcement offices agencies as part of Montana’s Sexual and Violent Offender Registration Act.  In some </w:t>
      </w:r>
      <w:r w:rsidR="00FF4A3A">
        <w:rPr>
          <w:rFonts w:ascii="Arial" w:hAnsi="Arial" w:cs="Arial"/>
          <w:sz w:val="20"/>
          <w:szCs w:val="20"/>
        </w:rPr>
        <w:t>c</w:t>
      </w:r>
      <w:r w:rsidRPr="0021096A">
        <w:rPr>
          <w:rFonts w:ascii="Arial" w:hAnsi="Arial" w:cs="Arial"/>
          <w:sz w:val="20"/>
          <w:szCs w:val="20"/>
        </w:rPr>
        <w:t>ommunities, law enforcement offices will make the information concerning registered offenders available to the public.  If you desire further information please contact the local County Sheriff’s office, the Montana Department of Justice, in Helena, Montana, and/or the probation officers assigned to the area.</w:t>
      </w:r>
    </w:p>
    <w:p w14:paraId="1FE60420" w14:textId="77777777" w:rsidR="00DA2E45" w:rsidRPr="0021096A" w:rsidRDefault="00DA2E45" w:rsidP="00DA2E45">
      <w:pPr>
        <w:rPr>
          <w:rFonts w:ascii="Arial" w:hAnsi="Arial" w:cs="Arial"/>
          <w:b/>
          <w:sz w:val="20"/>
          <w:szCs w:val="20"/>
        </w:rPr>
      </w:pPr>
    </w:p>
    <w:p w14:paraId="563910B2" w14:textId="77777777" w:rsidR="00DE26EB" w:rsidRPr="0021096A" w:rsidRDefault="00D224EC" w:rsidP="00880E96">
      <w:pPr>
        <w:pStyle w:val="ListParagraph"/>
        <w:numPr>
          <w:ilvl w:val="0"/>
          <w:numId w:val="1"/>
        </w:numPr>
        <w:rPr>
          <w:rFonts w:ascii="Arial" w:hAnsi="Arial" w:cs="Arial"/>
          <w:b/>
          <w:sz w:val="20"/>
          <w:szCs w:val="20"/>
        </w:rPr>
      </w:pPr>
      <w:r w:rsidRPr="0021096A">
        <w:rPr>
          <w:rFonts w:ascii="Arial" w:hAnsi="Arial" w:cs="Arial"/>
          <w:b/>
          <w:sz w:val="20"/>
          <w:szCs w:val="20"/>
        </w:rPr>
        <w:t xml:space="preserve">DEFAULT.  </w:t>
      </w:r>
      <w:r w:rsidRPr="0021096A">
        <w:rPr>
          <w:rFonts w:ascii="Arial" w:hAnsi="Arial" w:cs="Arial"/>
          <w:sz w:val="20"/>
          <w:szCs w:val="20"/>
        </w:rPr>
        <w:t>Time is of the essence of this Agreement.  If Seller defaults hereunder, Buyer shall be entitled to a refund or return of any Deposit and other costs/fees paid to Seller pursuant to this Agreement and Seller shall have no further obligation to Buyer hereunder.  If Buyer defaults, the Deposit and all costs/fees paid by Buyer shall be forfeited to Seller as liquidated damages and upon the forfeiture thereof to Seller, Buyer shall have no further</w:t>
      </w:r>
      <w:r w:rsidR="00A67684" w:rsidRPr="0021096A">
        <w:rPr>
          <w:rFonts w:ascii="Arial" w:hAnsi="Arial" w:cs="Arial"/>
          <w:sz w:val="20"/>
          <w:szCs w:val="20"/>
        </w:rPr>
        <w:t xml:space="preserve"> obligation or liability hereunder.  </w:t>
      </w:r>
    </w:p>
    <w:p w14:paraId="66426B08" w14:textId="77777777" w:rsidR="00554F48" w:rsidRPr="0021096A" w:rsidRDefault="00554F48" w:rsidP="00554F48">
      <w:pPr>
        <w:pStyle w:val="ListParagraph"/>
        <w:rPr>
          <w:rFonts w:ascii="Arial" w:hAnsi="Arial" w:cs="Arial"/>
          <w:b/>
          <w:sz w:val="20"/>
          <w:szCs w:val="20"/>
        </w:rPr>
      </w:pPr>
    </w:p>
    <w:p w14:paraId="1D11011A" w14:textId="77777777" w:rsidR="00554F48" w:rsidRPr="0021096A" w:rsidRDefault="00554F48" w:rsidP="00880E96">
      <w:pPr>
        <w:pStyle w:val="ListParagraph"/>
        <w:numPr>
          <w:ilvl w:val="0"/>
          <w:numId w:val="1"/>
        </w:numPr>
        <w:rPr>
          <w:rFonts w:ascii="Arial" w:hAnsi="Arial" w:cs="Arial"/>
          <w:b/>
          <w:sz w:val="20"/>
          <w:szCs w:val="20"/>
        </w:rPr>
      </w:pPr>
      <w:r w:rsidRPr="0021096A">
        <w:rPr>
          <w:rFonts w:ascii="Arial" w:hAnsi="Arial" w:cs="Arial"/>
          <w:b/>
          <w:sz w:val="20"/>
          <w:szCs w:val="20"/>
        </w:rPr>
        <w:t xml:space="preserve">NOTICES.  </w:t>
      </w:r>
      <w:r w:rsidR="00943BD2" w:rsidRPr="0021096A">
        <w:rPr>
          <w:rFonts w:ascii="Arial" w:hAnsi="Arial" w:cs="Arial"/>
          <w:sz w:val="20"/>
          <w:szCs w:val="20"/>
        </w:rPr>
        <w:t xml:space="preserve">Any notice under this Agreement shall be in writing and be delivered </w:t>
      </w:r>
      <w:r w:rsidR="00602B04" w:rsidRPr="0021096A">
        <w:rPr>
          <w:rFonts w:ascii="Arial" w:hAnsi="Arial" w:cs="Arial"/>
          <w:sz w:val="20"/>
          <w:szCs w:val="20"/>
        </w:rPr>
        <w:t>in person or by public or private</w:t>
      </w:r>
      <w:r w:rsidR="00FF4A3A">
        <w:rPr>
          <w:rFonts w:ascii="Arial" w:hAnsi="Arial" w:cs="Arial"/>
          <w:sz w:val="20"/>
          <w:szCs w:val="20"/>
        </w:rPr>
        <w:t xml:space="preserve"> courier service (including US</w:t>
      </w:r>
      <w:r w:rsidR="00602B04" w:rsidRPr="0021096A">
        <w:rPr>
          <w:rFonts w:ascii="Arial" w:hAnsi="Arial" w:cs="Arial"/>
          <w:sz w:val="20"/>
          <w:szCs w:val="20"/>
        </w:rPr>
        <w:t xml:space="preserve"> Postal Service Express Mail) or certified mail.  Any notice given by certified mail shall be sent with return receipt requested.  All notices shall be addressed to the parties at the addresses set forth in this Agreement, or at such other addresses as the parties may from time to time direct in writing.  Any notices shall be deemed given on the earlier of: (a) actual delivery or refusal, or (b) </w:t>
      </w:r>
      <w:r w:rsidR="00FF4A3A">
        <w:rPr>
          <w:rFonts w:ascii="Arial" w:hAnsi="Arial" w:cs="Arial"/>
          <w:sz w:val="20"/>
          <w:szCs w:val="20"/>
        </w:rPr>
        <w:t>three (</w:t>
      </w:r>
      <w:r w:rsidR="00602B04" w:rsidRPr="0021096A">
        <w:rPr>
          <w:rFonts w:ascii="Arial" w:hAnsi="Arial" w:cs="Arial"/>
          <w:sz w:val="20"/>
          <w:szCs w:val="20"/>
        </w:rPr>
        <w:t>3</w:t>
      </w:r>
      <w:r w:rsidR="00FF4A3A">
        <w:rPr>
          <w:rFonts w:ascii="Arial" w:hAnsi="Arial" w:cs="Arial"/>
          <w:sz w:val="20"/>
          <w:szCs w:val="20"/>
        </w:rPr>
        <w:t>)</w:t>
      </w:r>
      <w:r w:rsidR="00602B04" w:rsidRPr="0021096A">
        <w:rPr>
          <w:rFonts w:ascii="Arial" w:hAnsi="Arial" w:cs="Arial"/>
          <w:sz w:val="20"/>
          <w:szCs w:val="20"/>
        </w:rPr>
        <w:t xml:space="preserve"> days after mailing by certified mail.</w:t>
      </w:r>
    </w:p>
    <w:p w14:paraId="30640B34" w14:textId="77777777" w:rsidR="00602B04" w:rsidRPr="0021096A" w:rsidRDefault="00602B04" w:rsidP="00602B04">
      <w:pPr>
        <w:pStyle w:val="ListParagraph"/>
        <w:rPr>
          <w:rFonts w:ascii="Arial" w:hAnsi="Arial" w:cs="Arial"/>
          <w:b/>
          <w:sz w:val="20"/>
          <w:szCs w:val="20"/>
        </w:rPr>
      </w:pPr>
    </w:p>
    <w:p w14:paraId="090E8BAE" w14:textId="77777777" w:rsidR="00602B04" w:rsidRPr="0021096A" w:rsidRDefault="00602B04" w:rsidP="00880E96">
      <w:pPr>
        <w:pStyle w:val="ListParagraph"/>
        <w:numPr>
          <w:ilvl w:val="0"/>
          <w:numId w:val="1"/>
        </w:numPr>
        <w:rPr>
          <w:rFonts w:ascii="Arial" w:hAnsi="Arial" w:cs="Arial"/>
          <w:b/>
          <w:sz w:val="20"/>
          <w:szCs w:val="20"/>
        </w:rPr>
      </w:pPr>
      <w:proofErr w:type="gramStart"/>
      <w:r w:rsidRPr="0021096A">
        <w:rPr>
          <w:rFonts w:ascii="Arial" w:hAnsi="Arial" w:cs="Arial"/>
          <w:b/>
          <w:sz w:val="20"/>
          <w:szCs w:val="20"/>
        </w:rPr>
        <w:t>NON ASSIGNABILITY</w:t>
      </w:r>
      <w:proofErr w:type="gramEnd"/>
      <w:r w:rsidRPr="0021096A">
        <w:rPr>
          <w:rFonts w:ascii="Arial" w:hAnsi="Arial" w:cs="Arial"/>
          <w:b/>
          <w:sz w:val="20"/>
          <w:szCs w:val="20"/>
        </w:rPr>
        <w:t xml:space="preserve"> &amp; SURVIVABILITY OF OBLIGATIONS</w:t>
      </w:r>
      <w:r w:rsidRPr="0021096A">
        <w:rPr>
          <w:rFonts w:ascii="Arial" w:hAnsi="Arial" w:cs="Arial"/>
          <w:sz w:val="20"/>
          <w:szCs w:val="20"/>
        </w:rPr>
        <w:t>.</w:t>
      </w:r>
      <w:r w:rsidRPr="0021096A">
        <w:rPr>
          <w:rFonts w:ascii="Arial" w:hAnsi="Arial" w:cs="Arial"/>
          <w:sz w:val="20"/>
          <w:szCs w:val="20"/>
        </w:rPr>
        <w:tab/>
        <w:t xml:space="preserve">  This Agreement may not be assigned without the written consent of both parties</w:t>
      </w:r>
      <w:r w:rsidR="006004DA" w:rsidRPr="0021096A">
        <w:rPr>
          <w:rFonts w:ascii="Arial" w:hAnsi="Arial" w:cs="Arial"/>
          <w:sz w:val="20"/>
          <w:szCs w:val="20"/>
        </w:rPr>
        <w:t xml:space="preserve">.  Seller does not </w:t>
      </w:r>
      <w:proofErr w:type="gramStart"/>
      <w:r w:rsidR="006004DA" w:rsidRPr="0021096A">
        <w:rPr>
          <w:rFonts w:ascii="Arial" w:hAnsi="Arial" w:cs="Arial"/>
          <w:sz w:val="20"/>
          <w:szCs w:val="20"/>
        </w:rPr>
        <w:t>at this time</w:t>
      </w:r>
      <w:proofErr w:type="gramEnd"/>
      <w:r w:rsidR="006004DA" w:rsidRPr="0021096A">
        <w:rPr>
          <w:rFonts w:ascii="Arial" w:hAnsi="Arial" w:cs="Arial"/>
          <w:sz w:val="20"/>
          <w:szCs w:val="20"/>
        </w:rPr>
        <w:t xml:space="preserve"> anticipate consenting to any assignment of this Agreement or Buyer’s rights hereunder</w:t>
      </w:r>
      <w:r w:rsidR="001C279C" w:rsidRPr="0021096A">
        <w:rPr>
          <w:rFonts w:ascii="Arial" w:hAnsi="Arial" w:cs="Arial"/>
          <w:sz w:val="20"/>
          <w:szCs w:val="20"/>
        </w:rPr>
        <w:t>.  Bu</w:t>
      </w:r>
      <w:r w:rsidRPr="0021096A">
        <w:rPr>
          <w:rFonts w:ascii="Arial" w:hAnsi="Arial" w:cs="Arial"/>
          <w:sz w:val="20"/>
          <w:szCs w:val="20"/>
        </w:rPr>
        <w:t>t if so assigned, each transferee shall be obligated under this Agreement in the same manner as its transferor and each transferor shall remain liable for it unless specifically stated otherwise in writing.</w:t>
      </w:r>
    </w:p>
    <w:p w14:paraId="0E11581F" w14:textId="77777777" w:rsidR="00602B04" w:rsidRPr="0021096A" w:rsidRDefault="00602B04" w:rsidP="00602B04">
      <w:pPr>
        <w:pStyle w:val="ListParagraph"/>
        <w:rPr>
          <w:rFonts w:ascii="Arial" w:hAnsi="Arial" w:cs="Arial"/>
          <w:b/>
          <w:sz w:val="20"/>
          <w:szCs w:val="20"/>
        </w:rPr>
      </w:pPr>
    </w:p>
    <w:p w14:paraId="4A6E62CB" w14:textId="77777777" w:rsidR="00602B04" w:rsidRPr="0021096A" w:rsidRDefault="006438DE" w:rsidP="00880E96">
      <w:pPr>
        <w:pStyle w:val="ListParagraph"/>
        <w:numPr>
          <w:ilvl w:val="0"/>
          <w:numId w:val="1"/>
        </w:numPr>
        <w:rPr>
          <w:rFonts w:ascii="Arial" w:hAnsi="Arial" w:cs="Arial"/>
          <w:b/>
          <w:sz w:val="20"/>
          <w:szCs w:val="20"/>
        </w:rPr>
      </w:pPr>
      <w:r>
        <w:rPr>
          <w:rFonts w:ascii="Arial" w:hAnsi="Arial" w:cs="Arial"/>
          <w:b/>
          <w:sz w:val="20"/>
          <w:szCs w:val="20"/>
        </w:rPr>
        <w:t>INTE</w:t>
      </w:r>
      <w:r w:rsidR="00602B04" w:rsidRPr="0021096A">
        <w:rPr>
          <w:rFonts w:ascii="Arial" w:hAnsi="Arial" w:cs="Arial"/>
          <w:b/>
          <w:sz w:val="20"/>
          <w:szCs w:val="20"/>
        </w:rPr>
        <w:t>GRATIONS &amp; MODIFICATIONS</w:t>
      </w:r>
      <w:r w:rsidR="00602B04" w:rsidRPr="0021096A">
        <w:rPr>
          <w:rFonts w:ascii="Arial" w:hAnsi="Arial" w:cs="Arial"/>
          <w:sz w:val="20"/>
          <w:szCs w:val="20"/>
        </w:rPr>
        <w:t>.</w:t>
      </w:r>
      <w:r w:rsidR="006004DA" w:rsidRPr="0021096A">
        <w:rPr>
          <w:rFonts w:ascii="Arial" w:hAnsi="Arial" w:cs="Arial"/>
          <w:b/>
          <w:sz w:val="20"/>
          <w:szCs w:val="20"/>
        </w:rPr>
        <w:t xml:space="preserve"> </w:t>
      </w:r>
      <w:r w:rsidR="006004DA" w:rsidRPr="0021096A">
        <w:rPr>
          <w:rFonts w:ascii="Arial" w:hAnsi="Arial" w:cs="Arial"/>
          <w:sz w:val="20"/>
          <w:szCs w:val="20"/>
        </w:rPr>
        <w:t>This Agreement constitutes the whole agreement between the parties.  Except as identified in this Agreement, there are no other prior written agreements and no prior or contemporaneous oral agreements that are a part of this Agreement.  No modification to this Agreement shall be valid, unless in writing and executed by both parties.</w:t>
      </w:r>
    </w:p>
    <w:p w14:paraId="07D0F52B" w14:textId="77777777" w:rsidR="006004DA" w:rsidRPr="0021096A" w:rsidRDefault="006004DA" w:rsidP="006004DA">
      <w:pPr>
        <w:pStyle w:val="ListParagraph"/>
        <w:rPr>
          <w:rFonts w:ascii="Arial" w:hAnsi="Arial" w:cs="Arial"/>
          <w:b/>
          <w:sz w:val="20"/>
          <w:szCs w:val="20"/>
        </w:rPr>
      </w:pPr>
    </w:p>
    <w:p w14:paraId="765A29EA" w14:textId="77777777" w:rsidR="006004DA" w:rsidRPr="0021096A" w:rsidRDefault="006004DA" w:rsidP="00880E96">
      <w:pPr>
        <w:pStyle w:val="ListParagraph"/>
        <w:numPr>
          <w:ilvl w:val="0"/>
          <w:numId w:val="1"/>
        </w:numPr>
        <w:rPr>
          <w:rFonts w:ascii="Arial" w:hAnsi="Arial" w:cs="Arial"/>
          <w:b/>
          <w:sz w:val="20"/>
          <w:szCs w:val="20"/>
        </w:rPr>
      </w:pPr>
      <w:r w:rsidRPr="0021096A">
        <w:rPr>
          <w:rFonts w:ascii="Arial" w:hAnsi="Arial" w:cs="Arial"/>
          <w:b/>
          <w:sz w:val="20"/>
          <w:szCs w:val="20"/>
        </w:rPr>
        <w:t>EFFECTIVE DATE</w:t>
      </w:r>
      <w:r w:rsidRPr="0021096A">
        <w:rPr>
          <w:rFonts w:ascii="Arial" w:hAnsi="Arial" w:cs="Arial"/>
          <w:sz w:val="20"/>
          <w:szCs w:val="20"/>
        </w:rPr>
        <w:t>.</w:t>
      </w:r>
      <w:r w:rsidRPr="0021096A">
        <w:rPr>
          <w:rFonts w:ascii="Arial" w:hAnsi="Arial" w:cs="Arial"/>
          <w:b/>
          <w:sz w:val="20"/>
          <w:szCs w:val="20"/>
        </w:rPr>
        <w:t xml:space="preserve"> </w:t>
      </w:r>
      <w:r w:rsidRPr="0021096A">
        <w:rPr>
          <w:rFonts w:ascii="Arial" w:hAnsi="Arial" w:cs="Arial"/>
          <w:sz w:val="20"/>
          <w:szCs w:val="20"/>
        </w:rPr>
        <w:t xml:space="preserve"> This Agreement shall be binding on the execution date, which is the date the last required party executes it.  </w:t>
      </w:r>
    </w:p>
    <w:p w14:paraId="7C06F828" w14:textId="77777777" w:rsidR="00E71967" w:rsidRPr="0021096A" w:rsidRDefault="00E71967" w:rsidP="00E71967">
      <w:pPr>
        <w:pStyle w:val="ListParagraph"/>
        <w:rPr>
          <w:rFonts w:ascii="Arial" w:hAnsi="Arial" w:cs="Arial"/>
          <w:b/>
          <w:sz w:val="20"/>
          <w:szCs w:val="20"/>
        </w:rPr>
      </w:pPr>
    </w:p>
    <w:p w14:paraId="326B0401" w14:textId="77777777" w:rsidR="00DA2E45" w:rsidRPr="0021096A" w:rsidRDefault="00DA2E45">
      <w:pPr>
        <w:rPr>
          <w:rFonts w:ascii="Arial" w:hAnsi="Arial" w:cs="Arial"/>
          <w:b/>
          <w:sz w:val="20"/>
          <w:szCs w:val="20"/>
        </w:rPr>
      </w:pPr>
      <w:r w:rsidRPr="0021096A">
        <w:rPr>
          <w:rFonts w:ascii="Arial" w:hAnsi="Arial" w:cs="Arial"/>
          <w:b/>
          <w:sz w:val="20"/>
          <w:szCs w:val="20"/>
        </w:rPr>
        <w:br w:type="page"/>
      </w:r>
    </w:p>
    <w:p w14:paraId="4E855C60" w14:textId="77777777" w:rsidR="00E71967" w:rsidRPr="00FE1D64" w:rsidRDefault="00FF4A3A" w:rsidP="00E71967">
      <w:pPr>
        <w:rPr>
          <w:rFonts w:ascii="Arial" w:hAnsi="Arial" w:cs="Arial"/>
          <w:sz w:val="22"/>
          <w:szCs w:val="20"/>
        </w:rPr>
      </w:pPr>
      <w:r w:rsidRPr="00FE1D64">
        <w:rPr>
          <w:rFonts w:ascii="Arial" w:hAnsi="Arial" w:cs="Arial"/>
          <w:b/>
          <w:sz w:val="22"/>
          <w:szCs w:val="20"/>
        </w:rPr>
        <w:t>BUYER’S SIGNATURE(S)</w:t>
      </w:r>
    </w:p>
    <w:p w14:paraId="6D35A9B0" w14:textId="77777777" w:rsidR="00E71967" w:rsidRPr="0021096A" w:rsidRDefault="00E71967" w:rsidP="00E71967">
      <w:pPr>
        <w:rPr>
          <w:rFonts w:ascii="Arial" w:hAnsi="Arial" w:cs="Arial"/>
          <w:sz w:val="20"/>
          <w:szCs w:val="20"/>
        </w:rPr>
      </w:pPr>
    </w:p>
    <w:p w14:paraId="3EBBA479" w14:textId="77777777" w:rsidR="00FF4A3A" w:rsidRPr="007B3048" w:rsidRDefault="00FF4A3A" w:rsidP="00FF4A3A">
      <w:pPr>
        <w:rPr>
          <w:rFonts w:ascii="Arial" w:hAnsi="Arial" w:cs="Arial"/>
          <w:sz w:val="16"/>
          <w:szCs w:val="20"/>
        </w:rPr>
      </w:pPr>
    </w:p>
    <w:p w14:paraId="3FA18036" w14:textId="77777777" w:rsidR="00FF4A3A" w:rsidRPr="007B3048" w:rsidRDefault="00FF4A3A" w:rsidP="00FF4A3A">
      <w:pPr>
        <w:rPr>
          <w:rFonts w:ascii="Arial" w:hAnsi="Arial" w:cs="Arial"/>
          <w:sz w:val="16"/>
          <w:szCs w:val="20"/>
        </w:rPr>
      </w:pPr>
      <w:bookmarkStart w:id="35" w:name="_Hlk519779725"/>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31C071AF" w14:textId="77777777" w:rsidR="00FF4A3A" w:rsidRPr="007B3048" w:rsidRDefault="00FF4A3A" w:rsidP="00FF4A3A">
      <w:pPr>
        <w:rPr>
          <w:rFonts w:ascii="Arial" w:hAnsi="Arial" w:cs="Arial"/>
          <w:sz w:val="16"/>
          <w:szCs w:val="20"/>
        </w:rPr>
      </w:pPr>
      <w:r w:rsidRPr="007B3048">
        <w:rPr>
          <w:rFonts w:ascii="Arial" w:hAnsi="Arial" w:cs="Arial"/>
          <w:b/>
          <w:sz w:val="16"/>
          <w:szCs w:val="20"/>
        </w:rPr>
        <w:t>Signature</w:t>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t>Date</w:t>
      </w:r>
    </w:p>
    <w:p w14:paraId="3ED606CA" w14:textId="77777777" w:rsidR="00FF4A3A" w:rsidRPr="007B3048" w:rsidRDefault="00FF4A3A" w:rsidP="00FF4A3A">
      <w:pPr>
        <w:rPr>
          <w:rFonts w:ascii="Arial" w:hAnsi="Arial" w:cs="Arial"/>
          <w:sz w:val="16"/>
          <w:szCs w:val="20"/>
        </w:rPr>
      </w:pPr>
    </w:p>
    <w:p w14:paraId="33CF4069" w14:textId="77777777" w:rsidR="00FF4A3A" w:rsidRPr="007B3048" w:rsidRDefault="00FF4A3A" w:rsidP="00FF4A3A">
      <w:pPr>
        <w:rPr>
          <w:rFonts w:ascii="Arial" w:hAnsi="Arial" w:cs="Arial"/>
          <w:sz w:val="16"/>
          <w:szCs w:val="20"/>
        </w:rPr>
      </w:pP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30E6CB7F" w14:textId="77777777" w:rsidR="00FF4A3A" w:rsidRPr="007B3048" w:rsidRDefault="00FF4A3A" w:rsidP="00FF4A3A">
      <w:pPr>
        <w:rPr>
          <w:rFonts w:ascii="Arial" w:hAnsi="Arial" w:cs="Arial"/>
          <w:sz w:val="16"/>
          <w:szCs w:val="20"/>
        </w:rPr>
      </w:pPr>
      <w:r w:rsidRPr="007B3048">
        <w:rPr>
          <w:rFonts w:ascii="Arial" w:hAnsi="Arial" w:cs="Arial"/>
          <w:sz w:val="16"/>
          <w:szCs w:val="20"/>
        </w:rPr>
        <w:t>Printed Name</w:t>
      </w:r>
    </w:p>
    <w:p w14:paraId="21198854" w14:textId="77777777" w:rsidR="00FF4A3A" w:rsidRPr="007B3048" w:rsidRDefault="00FF4A3A" w:rsidP="00FF4A3A">
      <w:pPr>
        <w:rPr>
          <w:rFonts w:ascii="Arial" w:hAnsi="Arial" w:cs="Arial"/>
          <w:sz w:val="16"/>
          <w:szCs w:val="20"/>
        </w:rPr>
      </w:pPr>
    </w:p>
    <w:p w14:paraId="6B8FB30A" w14:textId="77777777" w:rsidR="00FF4A3A" w:rsidRPr="007B3048" w:rsidRDefault="00FF4A3A" w:rsidP="00FF4A3A">
      <w:pPr>
        <w:rPr>
          <w:rFonts w:ascii="Arial" w:hAnsi="Arial" w:cs="Arial"/>
          <w:sz w:val="16"/>
          <w:szCs w:val="20"/>
        </w:rPr>
      </w:pPr>
    </w:p>
    <w:p w14:paraId="02D46D24" w14:textId="77777777" w:rsidR="00FF4A3A" w:rsidRPr="007B3048" w:rsidRDefault="00FF4A3A" w:rsidP="00FF4A3A">
      <w:pPr>
        <w:rPr>
          <w:rFonts w:ascii="Arial" w:hAnsi="Arial" w:cs="Arial"/>
          <w:sz w:val="16"/>
          <w:szCs w:val="20"/>
        </w:rPr>
      </w:pPr>
    </w:p>
    <w:p w14:paraId="2A6B9DC6" w14:textId="77777777" w:rsidR="00FF4A3A" w:rsidRPr="007B3048" w:rsidRDefault="00FF4A3A" w:rsidP="00FF4A3A">
      <w:pPr>
        <w:rPr>
          <w:rFonts w:ascii="Arial" w:hAnsi="Arial" w:cs="Arial"/>
          <w:sz w:val="16"/>
          <w:szCs w:val="20"/>
        </w:rPr>
      </w:pP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7D908866" w14:textId="77777777" w:rsidR="00FF4A3A" w:rsidRPr="007B3048" w:rsidRDefault="00FF4A3A" w:rsidP="00FF4A3A">
      <w:pPr>
        <w:rPr>
          <w:rFonts w:ascii="Arial" w:hAnsi="Arial" w:cs="Arial"/>
          <w:sz w:val="16"/>
          <w:szCs w:val="20"/>
        </w:rPr>
      </w:pPr>
      <w:r w:rsidRPr="007B3048">
        <w:rPr>
          <w:rFonts w:ascii="Arial" w:hAnsi="Arial" w:cs="Arial"/>
          <w:b/>
          <w:sz w:val="16"/>
          <w:szCs w:val="20"/>
        </w:rPr>
        <w:t>Signature</w:t>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t>Date</w:t>
      </w:r>
    </w:p>
    <w:p w14:paraId="2CCDAF3C" w14:textId="77777777" w:rsidR="00FF4A3A" w:rsidRPr="007B3048" w:rsidRDefault="00FF4A3A" w:rsidP="00FF4A3A">
      <w:pPr>
        <w:rPr>
          <w:rFonts w:ascii="Arial" w:hAnsi="Arial" w:cs="Arial"/>
          <w:sz w:val="16"/>
          <w:szCs w:val="20"/>
        </w:rPr>
      </w:pPr>
    </w:p>
    <w:p w14:paraId="69C86623" w14:textId="77777777" w:rsidR="00FF4A3A" w:rsidRPr="007B3048" w:rsidRDefault="00FF4A3A" w:rsidP="00FF4A3A">
      <w:pPr>
        <w:rPr>
          <w:rFonts w:ascii="Arial" w:hAnsi="Arial" w:cs="Arial"/>
          <w:sz w:val="16"/>
          <w:szCs w:val="20"/>
        </w:rPr>
      </w:pP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480348A5" w14:textId="77777777" w:rsidR="00FF4A3A" w:rsidRPr="007B3048" w:rsidRDefault="00FF4A3A" w:rsidP="00FF4A3A">
      <w:pPr>
        <w:rPr>
          <w:rFonts w:ascii="Arial" w:hAnsi="Arial" w:cs="Arial"/>
          <w:sz w:val="16"/>
          <w:szCs w:val="20"/>
        </w:rPr>
      </w:pPr>
      <w:r w:rsidRPr="007B3048">
        <w:rPr>
          <w:rFonts w:ascii="Arial" w:hAnsi="Arial" w:cs="Arial"/>
          <w:sz w:val="16"/>
          <w:szCs w:val="20"/>
        </w:rPr>
        <w:t>Printed Name</w:t>
      </w:r>
    </w:p>
    <w:bookmarkEnd w:id="35"/>
    <w:p w14:paraId="4106CC6A" w14:textId="77777777" w:rsidR="00FF4A3A" w:rsidRDefault="00FF4A3A" w:rsidP="00FF4A3A">
      <w:pPr>
        <w:rPr>
          <w:rFonts w:ascii="Arial" w:hAnsi="Arial" w:cs="Arial"/>
          <w:sz w:val="20"/>
          <w:szCs w:val="20"/>
        </w:rPr>
      </w:pPr>
    </w:p>
    <w:p w14:paraId="3CDCDC9E" w14:textId="77777777" w:rsidR="00FF4A3A" w:rsidRDefault="00FF4A3A" w:rsidP="002C0F11">
      <w:pPr>
        <w:rPr>
          <w:rFonts w:ascii="Arial" w:hAnsi="Arial" w:cs="Arial"/>
          <w:b/>
          <w:sz w:val="20"/>
          <w:szCs w:val="20"/>
        </w:rPr>
      </w:pPr>
    </w:p>
    <w:p w14:paraId="000878A3" w14:textId="77777777" w:rsidR="00507052" w:rsidRPr="00FE1D64" w:rsidRDefault="00FF4A3A" w:rsidP="002C0F11">
      <w:pPr>
        <w:rPr>
          <w:rFonts w:ascii="Arial" w:hAnsi="Arial" w:cs="Arial"/>
          <w:b/>
          <w:sz w:val="22"/>
          <w:szCs w:val="20"/>
        </w:rPr>
      </w:pPr>
      <w:r w:rsidRPr="00FE1D64">
        <w:rPr>
          <w:rFonts w:ascii="Arial" w:hAnsi="Arial" w:cs="Arial"/>
          <w:b/>
          <w:sz w:val="22"/>
          <w:szCs w:val="20"/>
        </w:rPr>
        <w:t>SELLER’S SIGNATURE</w:t>
      </w:r>
    </w:p>
    <w:p w14:paraId="6008B385" w14:textId="77777777" w:rsidR="00FF4A3A" w:rsidRPr="00FE1D64" w:rsidRDefault="00FF4A3A" w:rsidP="002C0F11">
      <w:pPr>
        <w:rPr>
          <w:rFonts w:ascii="Arial" w:hAnsi="Arial" w:cs="Arial"/>
          <w:sz w:val="22"/>
          <w:szCs w:val="20"/>
        </w:rPr>
      </w:pPr>
      <w:r w:rsidRPr="00FE1D64">
        <w:rPr>
          <w:rFonts w:ascii="Arial" w:hAnsi="Arial" w:cs="Arial"/>
          <w:b/>
          <w:sz w:val="22"/>
          <w:szCs w:val="20"/>
        </w:rPr>
        <w:t>Department of Natural Resources and Conservation</w:t>
      </w:r>
    </w:p>
    <w:p w14:paraId="48DBD8E6" w14:textId="77777777" w:rsidR="00507052" w:rsidRDefault="00507052" w:rsidP="002C0F11">
      <w:pPr>
        <w:rPr>
          <w:rFonts w:ascii="Arial" w:hAnsi="Arial" w:cs="Arial"/>
          <w:smallCaps/>
          <w:sz w:val="20"/>
          <w:szCs w:val="20"/>
        </w:rPr>
      </w:pPr>
    </w:p>
    <w:p w14:paraId="351CC007" w14:textId="77777777" w:rsidR="00FE1D64" w:rsidRPr="0021096A" w:rsidRDefault="00FE1D64" w:rsidP="002C0F11">
      <w:pPr>
        <w:rPr>
          <w:rFonts w:ascii="Arial" w:hAnsi="Arial" w:cs="Arial"/>
          <w:smallCaps/>
          <w:sz w:val="20"/>
          <w:szCs w:val="20"/>
        </w:rPr>
      </w:pPr>
    </w:p>
    <w:p w14:paraId="2AFFA988" w14:textId="77777777" w:rsidR="00FF4A3A" w:rsidRPr="007B3048" w:rsidRDefault="00FF4A3A" w:rsidP="00FF4A3A">
      <w:pPr>
        <w:rPr>
          <w:rFonts w:ascii="Arial" w:hAnsi="Arial" w:cs="Arial"/>
          <w:sz w:val="16"/>
          <w:szCs w:val="16"/>
        </w:rPr>
      </w:pPr>
      <w:bookmarkStart w:id="36" w:name="_Hlk519779858"/>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p>
    <w:p w14:paraId="2D1789D8" w14:textId="77777777" w:rsidR="00FF4A3A" w:rsidRPr="007B3048" w:rsidRDefault="00FF4A3A" w:rsidP="00FF4A3A">
      <w:pPr>
        <w:rPr>
          <w:rFonts w:ascii="Arial" w:hAnsi="Arial" w:cs="Arial"/>
          <w:sz w:val="16"/>
          <w:szCs w:val="16"/>
        </w:rPr>
      </w:pPr>
      <w:r w:rsidRPr="007B3048">
        <w:rPr>
          <w:rFonts w:ascii="Arial" w:hAnsi="Arial" w:cs="Arial"/>
          <w:b/>
          <w:sz w:val="16"/>
          <w:szCs w:val="16"/>
        </w:rPr>
        <w:t>Signature</w:t>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t>Date</w:t>
      </w:r>
    </w:p>
    <w:bookmarkEnd w:id="36"/>
    <w:p w14:paraId="7B0FE939" w14:textId="77777777" w:rsidR="00FF4A3A" w:rsidRPr="007B3048" w:rsidRDefault="00FF4A3A" w:rsidP="00FF4A3A">
      <w:pPr>
        <w:rPr>
          <w:rFonts w:ascii="Arial" w:hAnsi="Arial" w:cs="Arial"/>
          <w:sz w:val="16"/>
          <w:szCs w:val="16"/>
        </w:rPr>
      </w:pPr>
    </w:p>
    <w:p w14:paraId="2C733408" w14:textId="77777777" w:rsidR="00FF4A3A" w:rsidRPr="007B3048" w:rsidRDefault="00FF4A3A" w:rsidP="00FF4A3A">
      <w:pPr>
        <w:rPr>
          <w:rFonts w:ascii="Arial" w:hAnsi="Arial" w:cs="Arial"/>
          <w:sz w:val="16"/>
          <w:szCs w:val="16"/>
        </w:rPr>
      </w:pP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p>
    <w:p w14:paraId="5A9FE85A" w14:textId="77777777" w:rsidR="00FF4A3A" w:rsidRDefault="00FF4A3A" w:rsidP="00FF4A3A">
      <w:pPr>
        <w:rPr>
          <w:rFonts w:ascii="Arial" w:hAnsi="Arial" w:cs="Arial"/>
          <w:sz w:val="16"/>
          <w:szCs w:val="16"/>
        </w:rPr>
      </w:pPr>
      <w:r w:rsidRPr="007B3048">
        <w:rPr>
          <w:rFonts w:ascii="Arial" w:hAnsi="Arial" w:cs="Arial"/>
          <w:sz w:val="16"/>
          <w:szCs w:val="16"/>
        </w:rPr>
        <w:t>Printed Name</w:t>
      </w:r>
    </w:p>
    <w:p w14:paraId="43A1AF8B" w14:textId="77777777" w:rsidR="00FF4A3A" w:rsidRPr="007B3048" w:rsidRDefault="00FF4A3A" w:rsidP="00FF4A3A">
      <w:pPr>
        <w:rPr>
          <w:rFonts w:ascii="Arial" w:hAnsi="Arial" w:cs="Arial"/>
          <w:sz w:val="16"/>
          <w:szCs w:val="16"/>
        </w:rPr>
      </w:pPr>
    </w:p>
    <w:p w14:paraId="2CD84216" w14:textId="77777777" w:rsidR="00FF4A3A" w:rsidRPr="007B3048" w:rsidRDefault="00FF4A3A" w:rsidP="00FF4A3A">
      <w:pPr>
        <w:rPr>
          <w:rFonts w:ascii="Arial" w:hAnsi="Arial" w:cs="Arial"/>
          <w:sz w:val="16"/>
          <w:szCs w:val="16"/>
        </w:rPr>
      </w:pP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p>
    <w:p w14:paraId="7F6C109E" w14:textId="77777777" w:rsidR="00FF4A3A" w:rsidRPr="007B3048" w:rsidRDefault="00FF4A3A" w:rsidP="00FF4A3A">
      <w:pPr>
        <w:rPr>
          <w:rFonts w:ascii="Arial" w:hAnsi="Arial" w:cs="Arial"/>
          <w:sz w:val="16"/>
          <w:szCs w:val="16"/>
        </w:rPr>
      </w:pPr>
      <w:r>
        <w:rPr>
          <w:rFonts w:ascii="Arial" w:hAnsi="Arial" w:cs="Arial"/>
          <w:sz w:val="16"/>
          <w:szCs w:val="16"/>
        </w:rPr>
        <w:t>Title</w:t>
      </w:r>
    </w:p>
    <w:p w14:paraId="6FC67A4D" w14:textId="1E100C71" w:rsidR="004075F2" w:rsidRDefault="004075F2">
      <w:pPr>
        <w:rPr>
          <w:rFonts w:ascii="Arial" w:hAnsi="Arial" w:cs="Arial"/>
          <w:sz w:val="20"/>
          <w:szCs w:val="20"/>
        </w:rPr>
      </w:pPr>
      <w:r>
        <w:rPr>
          <w:rFonts w:ascii="Arial" w:hAnsi="Arial" w:cs="Arial"/>
          <w:sz w:val="20"/>
          <w:szCs w:val="20"/>
        </w:rPr>
        <w:br w:type="page"/>
      </w:r>
    </w:p>
    <w:p w14:paraId="43A8443B" w14:textId="77777777" w:rsidR="004075F2" w:rsidRPr="0096782C" w:rsidRDefault="004075F2" w:rsidP="004075F2">
      <w:pPr>
        <w:jc w:val="center"/>
        <w:rPr>
          <w:rFonts w:ascii="Arial" w:hAnsi="Arial" w:cs="Arial"/>
          <w:b/>
          <w:bCs/>
          <w:szCs w:val="24"/>
        </w:rPr>
      </w:pPr>
      <w:r w:rsidRPr="0096782C">
        <w:rPr>
          <w:rFonts w:ascii="Arial" w:hAnsi="Arial" w:cs="Arial"/>
          <w:b/>
          <w:bCs/>
          <w:szCs w:val="24"/>
        </w:rPr>
        <w:t>EXHIBIT A</w:t>
      </w:r>
    </w:p>
    <w:p w14:paraId="294E63A0" w14:textId="77777777" w:rsidR="004075F2" w:rsidRPr="0096782C" w:rsidRDefault="004075F2" w:rsidP="004075F2">
      <w:pPr>
        <w:rPr>
          <w:rFonts w:ascii="Arial" w:hAnsi="Arial" w:cs="Arial"/>
          <w:szCs w:val="24"/>
        </w:rPr>
      </w:pPr>
    </w:p>
    <w:p w14:paraId="3F50C2F2" w14:textId="77777777" w:rsidR="004075F2" w:rsidRPr="0096782C" w:rsidRDefault="004075F2" w:rsidP="004075F2">
      <w:pPr>
        <w:rPr>
          <w:rFonts w:ascii="Arial" w:hAnsi="Arial" w:cs="Arial"/>
          <w:szCs w:val="24"/>
        </w:rPr>
      </w:pPr>
      <w:r w:rsidRPr="0096782C">
        <w:rPr>
          <w:rFonts w:ascii="Arial" w:hAnsi="Arial" w:cs="Arial"/>
          <w:szCs w:val="24"/>
        </w:rPr>
        <w:t xml:space="preserve">If the Buyer is a current Lessee with the Seller, the current Lease Agreement will be terminated between the Buyer and the Seller, as executed in Auction Document 1.3.  </w:t>
      </w:r>
    </w:p>
    <w:p w14:paraId="1853A53E" w14:textId="77777777" w:rsidR="004075F2" w:rsidRPr="0096782C" w:rsidRDefault="004075F2" w:rsidP="004075F2">
      <w:pPr>
        <w:rPr>
          <w:rFonts w:ascii="Arial" w:hAnsi="Arial" w:cs="Arial"/>
          <w:szCs w:val="24"/>
        </w:rPr>
      </w:pPr>
    </w:p>
    <w:p w14:paraId="5BF70181" w14:textId="77777777" w:rsidR="004075F2" w:rsidRPr="0096782C" w:rsidRDefault="004075F2" w:rsidP="004075F2">
      <w:pPr>
        <w:rPr>
          <w:rFonts w:ascii="Arial" w:hAnsi="Arial" w:cs="Arial"/>
          <w:szCs w:val="24"/>
        </w:rPr>
      </w:pPr>
      <w:r w:rsidRPr="0096782C">
        <w:rPr>
          <w:rFonts w:ascii="Arial" w:hAnsi="Arial" w:cs="Arial"/>
          <w:szCs w:val="24"/>
        </w:rPr>
        <w:t>Upon closing all Buyer improvements defined in any Lease Agreement outside of the possession of the Property must be removed including, but not limited to, waterfront facilities and domestic water supply utilities pumped from a State Water Project reservoir.  Further clarification of Buyer improvement(s) removal is defined as follows:</w:t>
      </w:r>
    </w:p>
    <w:p w14:paraId="2E01A4BB" w14:textId="77777777" w:rsidR="004075F2" w:rsidRPr="0096782C" w:rsidRDefault="004075F2" w:rsidP="004075F2">
      <w:pPr>
        <w:rPr>
          <w:rFonts w:ascii="Arial" w:hAnsi="Arial" w:cs="Arial"/>
          <w:szCs w:val="24"/>
        </w:rPr>
      </w:pPr>
    </w:p>
    <w:p w14:paraId="10195EDF" w14:textId="77777777" w:rsidR="004075F2" w:rsidRPr="0096782C" w:rsidRDefault="004075F2" w:rsidP="004075F2">
      <w:pPr>
        <w:rPr>
          <w:rFonts w:ascii="Arial" w:hAnsi="Arial" w:cs="Arial"/>
          <w:szCs w:val="24"/>
        </w:rPr>
      </w:pPr>
      <w:r w:rsidRPr="0096782C">
        <w:rPr>
          <w:rFonts w:ascii="Arial" w:hAnsi="Arial" w:cs="Arial"/>
          <w:szCs w:val="24"/>
        </w:rPr>
        <w:t>WATERFRONT FACILITIES – Upon closing, the Buyer must completely remove all previously allowed existing waterfront facilities from Montana Department of Natural Resources, State Water Project Lands.  Existing waterfront facilities include, but are not limited to, boat docking structures including all anchorage components, fixed dock/piers and/or bulkheads, and associated stairways, platforms, and covered shelters.</w:t>
      </w:r>
    </w:p>
    <w:p w14:paraId="385948AF" w14:textId="77777777" w:rsidR="004075F2" w:rsidRPr="0096782C" w:rsidRDefault="004075F2" w:rsidP="004075F2">
      <w:pPr>
        <w:rPr>
          <w:rFonts w:ascii="Arial" w:hAnsi="Arial" w:cs="Arial"/>
          <w:szCs w:val="24"/>
        </w:rPr>
      </w:pPr>
    </w:p>
    <w:p w14:paraId="544639D7" w14:textId="77777777" w:rsidR="004075F2" w:rsidRPr="0021096A" w:rsidRDefault="004075F2" w:rsidP="004075F2">
      <w:pPr>
        <w:rPr>
          <w:rFonts w:ascii="Arial" w:hAnsi="Arial" w:cs="Arial"/>
          <w:sz w:val="20"/>
          <w:szCs w:val="20"/>
        </w:rPr>
      </w:pPr>
      <w:r w:rsidRPr="0096782C">
        <w:rPr>
          <w:rFonts w:ascii="Arial" w:hAnsi="Arial" w:cs="Arial"/>
          <w:szCs w:val="24"/>
        </w:rPr>
        <w:t>DOMESTIC WATER SUPPLY UTILITIES - Upon closing, the Buyer must completely remove all existing domestic water supply utilities from Montana Department of Natural Resources, State Water Project Lands.  Existing domestic water supply utilities include, but are not limited to, buried or surface pipelines, pumping stations, and associated components.  This only applies to domestic water supply utilities that pump water directly from a State Water Project reservoir.  This does not apply to ground water well utilities for domestic use.</w:t>
      </w:r>
    </w:p>
    <w:p w14:paraId="2525C5E6" w14:textId="77777777" w:rsidR="004075F2" w:rsidRPr="0021096A" w:rsidRDefault="004075F2" w:rsidP="004075F2">
      <w:pPr>
        <w:rPr>
          <w:rFonts w:ascii="Arial" w:hAnsi="Arial" w:cs="Arial"/>
          <w:sz w:val="20"/>
          <w:szCs w:val="20"/>
        </w:rPr>
      </w:pPr>
    </w:p>
    <w:p w14:paraId="68BA06EB" w14:textId="77777777" w:rsidR="002C0F11" w:rsidRPr="0021096A" w:rsidRDefault="002C0F11" w:rsidP="00FF4A3A">
      <w:pPr>
        <w:rPr>
          <w:rFonts w:ascii="Arial" w:hAnsi="Arial" w:cs="Arial"/>
          <w:sz w:val="20"/>
          <w:szCs w:val="20"/>
        </w:rPr>
      </w:pPr>
    </w:p>
    <w:sectPr w:rsidR="002C0F11" w:rsidRPr="0021096A" w:rsidSect="00122ADB">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0FC44" w14:textId="77777777" w:rsidR="00C8503A" w:rsidRDefault="00C8503A" w:rsidP="00DA2E45">
      <w:r>
        <w:separator/>
      </w:r>
    </w:p>
  </w:endnote>
  <w:endnote w:type="continuationSeparator" w:id="0">
    <w:p w14:paraId="19C44B7C" w14:textId="77777777" w:rsidR="00C8503A" w:rsidRDefault="00C8503A" w:rsidP="00DA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Look w:val="04A0" w:firstRow="1" w:lastRow="0" w:firstColumn="1" w:lastColumn="0" w:noHBand="0" w:noVBand="1"/>
    </w:tblPr>
    <w:tblGrid>
      <w:gridCol w:w="6146"/>
      <w:gridCol w:w="3430"/>
    </w:tblGrid>
    <w:tr w:rsidR="003E754C" w:rsidRPr="008D3022" w14:paraId="32F1E7DF" w14:textId="77777777" w:rsidTr="00C26F62">
      <w:trPr>
        <w:trHeight w:val="261"/>
        <w:jc w:val="center"/>
      </w:trPr>
      <w:tc>
        <w:tcPr>
          <w:tcW w:w="6570" w:type="dxa"/>
          <w:tcBorders>
            <w:top w:val="nil"/>
            <w:left w:val="nil"/>
            <w:bottom w:val="nil"/>
            <w:right w:val="nil"/>
          </w:tcBorders>
        </w:tcPr>
        <w:p w14:paraId="53312B9A" w14:textId="77777777" w:rsidR="003E754C" w:rsidRPr="00182985" w:rsidRDefault="003E754C" w:rsidP="003E754C">
          <w:pPr>
            <w:pStyle w:val="Footer"/>
            <w:rPr>
              <w:rFonts w:ascii="Arial" w:hAnsi="Arial" w:cs="Arial"/>
              <w:sz w:val="20"/>
            </w:rPr>
          </w:pPr>
        </w:p>
      </w:tc>
      <w:tc>
        <w:tcPr>
          <w:tcW w:w="3633" w:type="dxa"/>
          <w:tcBorders>
            <w:top w:val="nil"/>
            <w:left w:val="nil"/>
            <w:bottom w:val="single" w:sz="4" w:space="0" w:color="auto"/>
            <w:right w:val="nil"/>
          </w:tcBorders>
        </w:tcPr>
        <w:p w14:paraId="20629900" w14:textId="77777777" w:rsidR="003E754C" w:rsidRDefault="003E754C" w:rsidP="003E754C">
          <w:pPr>
            <w:pStyle w:val="Footer"/>
            <w:rPr>
              <w:rFonts w:ascii="Arial" w:hAnsi="Arial" w:cs="Arial"/>
            </w:rPr>
          </w:pPr>
        </w:p>
        <w:p w14:paraId="0194579E" w14:textId="77777777" w:rsidR="003E754C" w:rsidRPr="008D3022" w:rsidRDefault="003E754C" w:rsidP="003E754C">
          <w:pPr>
            <w:pStyle w:val="Footer"/>
            <w:rPr>
              <w:rFonts w:ascii="Arial" w:hAnsi="Arial" w:cs="Arial"/>
            </w:rPr>
          </w:pPr>
        </w:p>
      </w:tc>
    </w:tr>
    <w:tr w:rsidR="003E754C" w:rsidRPr="008D3022" w14:paraId="0C6FBCFD" w14:textId="77777777" w:rsidTr="00C26F62">
      <w:trPr>
        <w:trHeight w:val="247"/>
        <w:jc w:val="center"/>
      </w:trPr>
      <w:tc>
        <w:tcPr>
          <w:tcW w:w="6570" w:type="dxa"/>
          <w:tcBorders>
            <w:top w:val="nil"/>
            <w:left w:val="nil"/>
            <w:bottom w:val="nil"/>
            <w:right w:val="nil"/>
          </w:tcBorders>
        </w:tcPr>
        <w:p w14:paraId="05591495" w14:textId="77777777" w:rsidR="003E754C" w:rsidRPr="00182985" w:rsidRDefault="003E754C" w:rsidP="003E754C">
          <w:pPr>
            <w:pStyle w:val="Footer"/>
            <w:rPr>
              <w:rFonts w:ascii="Arial" w:hAnsi="Arial" w:cs="Arial"/>
              <w:sz w:val="20"/>
            </w:rPr>
          </w:pPr>
          <w:r w:rsidRPr="00182985">
            <w:rPr>
              <w:rFonts w:ascii="Arial" w:hAnsi="Arial" w:cs="Arial"/>
              <w:sz w:val="20"/>
            </w:rPr>
            <w:t xml:space="preserve">Page </w:t>
          </w:r>
          <w:r w:rsidRPr="00182985">
            <w:rPr>
              <w:rFonts w:ascii="Arial" w:hAnsi="Arial" w:cs="Arial"/>
              <w:sz w:val="20"/>
            </w:rPr>
            <w:fldChar w:fldCharType="begin"/>
          </w:r>
          <w:r w:rsidRPr="00182985">
            <w:rPr>
              <w:rFonts w:ascii="Arial" w:hAnsi="Arial" w:cs="Arial"/>
              <w:sz w:val="20"/>
            </w:rPr>
            <w:instrText xml:space="preserve"> PAGE   \* MERGEFORMAT </w:instrText>
          </w:r>
          <w:r w:rsidRPr="00182985">
            <w:rPr>
              <w:rFonts w:ascii="Arial" w:hAnsi="Arial" w:cs="Arial"/>
              <w:sz w:val="20"/>
            </w:rPr>
            <w:fldChar w:fldCharType="separate"/>
          </w:r>
          <w:r>
            <w:rPr>
              <w:rFonts w:ascii="Arial" w:hAnsi="Arial" w:cs="Arial"/>
              <w:sz w:val="20"/>
            </w:rPr>
            <w:t>1</w:t>
          </w:r>
          <w:r w:rsidRPr="00182985">
            <w:rPr>
              <w:rFonts w:ascii="Arial" w:hAnsi="Arial" w:cs="Arial"/>
              <w:noProof/>
              <w:sz w:val="20"/>
            </w:rPr>
            <w:fldChar w:fldCharType="end"/>
          </w:r>
        </w:p>
      </w:tc>
      <w:tc>
        <w:tcPr>
          <w:tcW w:w="3633" w:type="dxa"/>
          <w:tcBorders>
            <w:top w:val="single" w:sz="4" w:space="0" w:color="auto"/>
            <w:left w:val="nil"/>
            <w:bottom w:val="nil"/>
            <w:right w:val="nil"/>
          </w:tcBorders>
        </w:tcPr>
        <w:p w14:paraId="45774A71" w14:textId="77777777" w:rsidR="003E754C" w:rsidRPr="008D3022" w:rsidRDefault="00FF4A3A" w:rsidP="003E754C">
          <w:pPr>
            <w:pStyle w:val="Footer"/>
            <w:rPr>
              <w:rFonts w:ascii="Arial" w:hAnsi="Arial" w:cs="Arial"/>
              <w:sz w:val="16"/>
            </w:rPr>
          </w:pPr>
          <w:r>
            <w:rPr>
              <w:rFonts w:ascii="Arial" w:hAnsi="Arial" w:cs="Arial"/>
              <w:sz w:val="16"/>
            </w:rPr>
            <w:t>Buyer</w:t>
          </w:r>
          <w:r w:rsidR="003E754C" w:rsidRPr="008D3022">
            <w:rPr>
              <w:rFonts w:ascii="Arial" w:hAnsi="Arial" w:cs="Arial"/>
              <w:sz w:val="16"/>
            </w:rPr>
            <w:t>(s) Initials</w:t>
          </w:r>
        </w:p>
      </w:tc>
    </w:tr>
  </w:tbl>
  <w:p w14:paraId="35B1EF4E" w14:textId="77777777" w:rsidR="00DA2E45" w:rsidRPr="003E754C" w:rsidRDefault="00DA2E45" w:rsidP="003E7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ED462" w14:textId="77777777" w:rsidR="00C8503A" w:rsidRDefault="00C8503A" w:rsidP="00DA2E45">
      <w:r>
        <w:separator/>
      </w:r>
    </w:p>
  </w:footnote>
  <w:footnote w:type="continuationSeparator" w:id="0">
    <w:p w14:paraId="32478073" w14:textId="77777777" w:rsidR="00C8503A" w:rsidRDefault="00C8503A" w:rsidP="00DA2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466B" w14:textId="3023FE93" w:rsidR="00DE7EB3" w:rsidRPr="00186D7B" w:rsidRDefault="004075F2" w:rsidP="0021096A">
    <w:pPr>
      <w:pStyle w:val="Header"/>
      <w:jc w:val="right"/>
      <w:rPr>
        <w:rFonts w:ascii="Arial" w:hAnsi="Arial" w:cs="Arial"/>
        <w:b/>
        <w:sz w:val="20"/>
        <w:szCs w:val="20"/>
      </w:rPr>
    </w:pPr>
    <w:sdt>
      <w:sdtPr>
        <w:rPr>
          <w:rFonts w:ascii="Arial" w:hAnsi="Arial" w:cs="Arial"/>
          <w:b/>
          <w:sz w:val="20"/>
          <w:szCs w:val="20"/>
        </w:rPr>
        <w:id w:val="2063212398"/>
        <w:docPartObj>
          <w:docPartGallery w:val="Watermarks"/>
          <w:docPartUnique/>
        </w:docPartObj>
      </w:sdtPr>
      <w:sdtEndPr/>
      <w:sdtContent>
        <w:r>
          <w:rPr>
            <w:rFonts w:ascii="Arial" w:hAnsi="Arial" w:cs="Arial"/>
            <w:b/>
            <w:noProof/>
            <w:sz w:val="20"/>
            <w:szCs w:val="20"/>
          </w:rPr>
          <w:pict w14:anchorId="234B0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64513" type="#_x0000_t136" style="position:absolute;left:0;text-align:left;margin-left:0;margin-top:0;width:467.95pt;height:200.55pt;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21096A" w:rsidRPr="00186D7B">
      <w:rPr>
        <w:rFonts w:ascii="Arial" w:hAnsi="Arial" w:cs="Arial"/>
        <w:b/>
        <w:sz w:val="20"/>
        <w:szCs w:val="20"/>
      </w:rPr>
      <w:t>Auction Document No. 5</w:t>
    </w:r>
  </w:p>
  <w:p w14:paraId="23A836C9" w14:textId="74ECF194" w:rsidR="00186D7B" w:rsidRDefault="00186D7B" w:rsidP="0021096A">
    <w:pPr>
      <w:pStyle w:val="Header"/>
      <w:jc w:val="right"/>
      <w:rPr>
        <w:rFonts w:ascii="Arial" w:hAnsi="Arial" w:cs="Arial"/>
        <w:i/>
        <w:sz w:val="20"/>
        <w:szCs w:val="20"/>
      </w:rPr>
    </w:pPr>
    <w:r w:rsidRPr="00186D7B">
      <w:rPr>
        <w:rFonts w:ascii="Arial" w:hAnsi="Arial" w:cs="Arial"/>
        <w:i/>
        <w:sz w:val="20"/>
        <w:szCs w:val="20"/>
      </w:rPr>
      <w:t>Real Estate Buy-Sell Agreement</w:t>
    </w:r>
  </w:p>
  <w:p w14:paraId="40FCBCD7" w14:textId="52E5A4CE" w:rsidR="00111A41" w:rsidRDefault="00111A41" w:rsidP="0021096A">
    <w:pPr>
      <w:pStyle w:val="Header"/>
      <w:jc w:val="right"/>
      <w:rPr>
        <w:rFonts w:ascii="Arial" w:hAnsi="Arial" w:cs="Arial"/>
        <w:i/>
        <w:sz w:val="20"/>
        <w:szCs w:val="20"/>
      </w:rPr>
    </w:pPr>
    <w:r>
      <w:rPr>
        <w:rFonts w:ascii="Arial" w:hAnsi="Arial" w:cs="Arial"/>
        <w:i/>
        <w:sz w:val="20"/>
        <w:szCs w:val="20"/>
      </w:rPr>
      <w:t>SWPB-</w:t>
    </w:r>
    <w:r w:rsidR="004075F2">
      <w:rPr>
        <w:rFonts w:ascii="Arial" w:hAnsi="Arial" w:cs="Arial"/>
        <w:i/>
        <w:sz w:val="20"/>
        <w:szCs w:val="20"/>
      </w:rPr>
      <w:t>03/2025</w:t>
    </w:r>
  </w:p>
  <w:p w14:paraId="0E34C8DD" w14:textId="77777777" w:rsidR="00111A41" w:rsidRPr="00186D7B" w:rsidRDefault="00111A41" w:rsidP="0021096A">
    <w:pPr>
      <w:pStyle w:val="Header"/>
      <w:jc w:val="right"/>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B7E5E"/>
    <w:multiLevelType w:val="hybridMultilevel"/>
    <w:tmpl w:val="B09CF7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188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4514"/>
    <o:shapelayout v:ext="edit">
      <o:idmap v:ext="edit" data="6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837"/>
    <w:rsid w:val="00001F62"/>
    <w:rsid w:val="000071A1"/>
    <w:rsid w:val="000108C4"/>
    <w:rsid w:val="00032BE6"/>
    <w:rsid w:val="00091640"/>
    <w:rsid w:val="000E3837"/>
    <w:rsid w:val="00111A41"/>
    <w:rsid w:val="001128A2"/>
    <w:rsid w:val="00122ADB"/>
    <w:rsid w:val="00132FAC"/>
    <w:rsid w:val="00137002"/>
    <w:rsid w:val="00186D7B"/>
    <w:rsid w:val="001B74F1"/>
    <w:rsid w:val="001C279C"/>
    <w:rsid w:val="001C6378"/>
    <w:rsid w:val="001F78DF"/>
    <w:rsid w:val="0021096A"/>
    <w:rsid w:val="00216B33"/>
    <w:rsid w:val="002365F8"/>
    <w:rsid w:val="00261F9E"/>
    <w:rsid w:val="00293E20"/>
    <w:rsid w:val="002C0F11"/>
    <w:rsid w:val="003E3770"/>
    <w:rsid w:val="003E754C"/>
    <w:rsid w:val="004003A8"/>
    <w:rsid w:val="004075F2"/>
    <w:rsid w:val="00420D6E"/>
    <w:rsid w:val="0043684A"/>
    <w:rsid w:val="004F33D2"/>
    <w:rsid w:val="00507052"/>
    <w:rsid w:val="005435F2"/>
    <w:rsid w:val="00554F48"/>
    <w:rsid w:val="005606A0"/>
    <w:rsid w:val="005873B7"/>
    <w:rsid w:val="00595A00"/>
    <w:rsid w:val="005E1FAF"/>
    <w:rsid w:val="006004DA"/>
    <w:rsid w:val="00602B04"/>
    <w:rsid w:val="00623C68"/>
    <w:rsid w:val="006438DE"/>
    <w:rsid w:val="00682D46"/>
    <w:rsid w:val="006D7E23"/>
    <w:rsid w:val="00720E94"/>
    <w:rsid w:val="0075587A"/>
    <w:rsid w:val="0075661B"/>
    <w:rsid w:val="007827FB"/>
    <w:rsid w:val="007C065C"/>
    <w:rsid w:val="00855094"/>
    <w:rsid w:val="008715D3"/>
    <w:rsid w:val="00876F53"/>
    <w:rsid w:val="00880E96"/>
    <w:rsid w:val="008A60E8"/>
    <w:rsid w:val="008E4EBD"/>
    <w:rsid w:val="0091076F"/>
    <w:rsid w:val="00943BD2"/>
    <w:rsid w:val="00A30DC2"/>
    <w:rsid w:val="00A66935"/>
    <w:rsid w:val="00A67684"/>
    <w:rsid w:val="00AD41C6"/>
    <w:rsid w:val="00AD5911"/>
    <w:rsid w:val="00AF631D"/>
    <w:rsid w:val="00B1506E"/>
    <w:rsid w:val="00BA0839"/>
    <w:rsid w:val="00BE4B46"/>
    <w:rsid w:val="00C03F46"/>
    <w:rsid w:val="00C20160"/>
    <w:rsid w:val="00C56C2A"/>
    <w:rsid w:val="00C8503A"/>
    <w:rsid w:val="00CD1CCD"/>
    <w:rsid w:val="00CE089C"/>
    <w:rsid w:val="00D224EC"/>
    <w:rsid w:val="00D4293A"/>
    <w:rsid w:val="00D46B1A"/>
    <w:rsid w:val="00DA2E45"/>
    <w:rsid w:val="00DB3306"/>
    <w:rsid w:val="00DD35E4"/>
    <w:rsid w:val="00DE26EB"/>
    <w:rsid w:val="00DE7EB3"/>
    <w:rsid w:val="00E54B0A"/>
    <w:rsid w:val="00E71967"/>
    <w:rsid w:val="00EE3A3F"/>
    <w:rsid w:val="00FE1D64"/>
    <w:rsid w:val="00FF4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14:docId w14:val="3CFD23C0"/>
  <w15:docId w15:val="{781E21C1-7160-4462-AF51-A0E93333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E94"/>
    <w:pPr>
      <w:ind w:left="720"/>
      <w:contextualSpacing/>
    </w:pPr>
  </w:style>
  <w:style w:type="paragraph" w:styleId="Header">
    <w:name w:val="header"/>
    <w:basedOn w:val="Normal"/>
    <w:link w:val="HeaderChar"/>
    <w:uiPriority w:val="99"/>
    <w:unhideWhenUsed/>
    <w:rsid w:val="00DA2E45"/>
    <w:pPr>
      <w:tabs>
        <w:tab w:val="center" w:pos="4680"/>
        <w:tab w:val="right" w:pos="9360"/>
      </w:tabs>
    </w:pPr>
  </w:style>
  <w:style w:type="character" w:customStyle="1" w:styleId="HeaderChar">
    <w:name w:val="Header Char"/>
    <w:basedOn w:val="DefaultParagraphFont"/>
    <w:link w:val="Header"/>
    <w:uiPriority w:val="99"/>
    <w:rsid w:val="00DA2E45"/>
  </w:style>
  <w:style w:type="paragraph" w:styleId="Footer">
    <w:name w:val="footer"/>
    <w:basedOn w:val="Normal"/>
    <w:link w:val="FooterChar"/>
    <w:uiPriority w:val="99"/>
    <w:unhideWhenUsed/>
    <w:rsid w:val="00DA2E45"/>
    <w:pPr>
      <w:tabs>
        <w:tab w:val="center" w:pos="4680"/>
        <w:tab w:val="right" w:pos="9360"/>
      </w:tabs>
    </w:pPr>
  </w:style>
  <w:style w:type="character" w:customStyle="1" w:styleId="FooterChar">
    <w:name w:val="Footer Char"/>
    <w:basedOn w:val="DefaultParagraphFont"/>
    <w:link w:val="Footer"/>
    <w:uiPriority w:val="99"/>
    <w:rsid w:val="00DA2E45"/>
  </w:style>
  <w:style w:type="table" w:styleId="TableGrid">
    <w:name w:val="Table Grid"/>
    <w:basedOn w:val="TableNormal"/>
    <w:uiPriority w:val="59"/>
    <w:unhideWhenUsed/>
    <w:rsid w:val="003E754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2279</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cn0005</dc:creator>
  <cp:lastModifiedBy>Hendrix, Jillian</cp:lastModifiedBy>
  <cp:revision>9</cp:revision>
  <cp:lastPrinted>2017-01-20T21:24:00Z</cp:lastPrinted>
  <dcterms:created xsi:type="dcterms:W3CDTF">2018-07-19T22:31:00Z</dcterms:created>
  <dcterms:modified xsi:type="dcterms:W3CDTF">2025-03-17T19:44:00Z</dcterms:modified>
</cp:coreProperties>
</file>