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67DC7" w:rsidR="002C7344" w:rsidP="00052F22" w:rsidRDefault="00052F22" w14:paraId="1B3E46C8" w14:textId="77777777">
      <w:pPr>
        <w:jc w:val="center"/>
        <w:rPr>
          <w:b/>
          <w:sz w:val="28"/>
          <w:szCs w:val="28"/>
        </w:rPr>
      </w:pPr>
      <w:r w:rsidRPr="00967DC7">
        <w:rPr>
          <w:b/>
          <w:sz w:val="28"/>
          <w:szCs w:val="28"/>
        </w:rPr>
        <w:t>TIME UNIT CHEAT SHEET</w:t>
      </w:r>
    </w:p>
    <w:p w:rsidRPr="00967DC7" w:rsidR="00052F22" w:rsidP="00052F22" w:rsidRDefault="00052F22" w14:paraId="3F2E242C" w14:textId="77777777">
      <w:pPr>
        <w:jc w:val="center"/>
        <w:rPr>
          <w:b/>
          <w:sz w:val="28"/>
          <w:szCs w:val="28"/>
        </w:rPr>
      </w:pPr>
    </w:p>
    <w:p w:rsidRPr="00A16A2B" w:rsidR="00052F22" w:rsidP="00052F22" w:rsidRDefault="00052F22" w14:paraId="682E8AB1" w14:textId="77777777">
      <w:pPr>
        <w:jc w:val="center"/>
        <w:rPr>
          <w:b/>
          <w:color w:val="548DD4" w:themeColor="text2" w:themeTint="99"/>
          <w:sz w:val="28"/>
          <w:szCs w:val="28"/>
        </w:rPr>
      </w:pPr>
      <w:r w:rsidRPr="00A16A2B">
        <w:rPr>
          <w:b/>
          <w:color w:val="548DD4" w:themeColor="text2" w:themeTint="99"/>
          <w:sz w:val="28"/>
          <w:szCs w:val="28"/>
        </w:rPr>
        <w:t>USE BLUE INK ONLY</w:t>
      </w:r>
    </w:p>
    <w:p w:rsidR="00052F22" w:rsidP="00967DC7" w:rsidRDefault="00052F22" w14:paraId="5C8B98EB" w14:textId="77777777">
      <w:pPr>
        <w:ind w:right="-360"/>
      </w:pPr>
    </w:p>
    <w:p w:rsidRPr="00E22F66" w:rsidR="00052F22" w:rsidP="00967DC7" w:rsidRDefault="00052F22" w14:paraId="7276496F" w14:textId="77777777">
      <w:pPr>
        <w:ind w:right="-360"/>
        <w:rPr>
          <w:b/>
        </w:rPr>
      </w:pPr>
      <w:r w:rsidRPr="00E22F66">
        <w:rPr>
          <w:b/>
        </w:rPr>
        <w:t>AD/CASUALS</w:t>
      </w:r>
    </w:p>
    <w:p w:rsidR="00052F22" w:rsidP="00967DC7" w:rsidRDefault="00B26015" w14:paraId="3EEC0DE7" w14:textId="77777777">
      <w:pPr>
        <w:pStyle w:val="ListParagraph"/>
        <w:numPr>
          <w:ilvl w:val="0"/>
          <w:numId w:val="1"/>
        </w:numPr>
        <w:ind w:left="0" w:right="-360"/>
      </w:pPr>
      <w:r>
        <w:t>They s</w:t>
      </w:r>
      <w:r w:rsidR="00052F22">
        <w:t xml:space="preserve">hould have their Casual Hire Form with them at Check In.  Make a copy </w:t>
      </w:r>
      <w:proofErr w:type="gramStart"/>
      <w:r w:rsidR="00052F22">
        <w:t>for</w:t>
      </w:r>
      <w:proofErr w:type="gramEnd"/>
      <w:r w:rsidR="00052F22">
        <w:t xml:space="preserve"> the file.</w:t>
      </w:r>
    </w:p>
    <w:p w:rsidR="00052F22" w:rsidP="00967DC7" w:rsidRDefault="00052F22" w14:paraId="00DE2406" w14:textId="77777777">
      <w:pPr>
        <w:pStyle w:val="ListParagraph"/>
        <w:numPr>
          <w:ilvl w:val="0"/>
          <w:numId w:val="1"/>
        </w:numPr>
        <w:ind w:left="0" w:right="-360"/>
      </w:pPr>
      <w:r>
        <w:t xml:space="preserve">Classification </w:t>
      </w:r>
      <w:proofErr w:type="gramStart"/>
      <w:r>
        <w:t>is per</w:t>
      </w:r>
      <w:proofErr w:type="gramEnd"/>
      <w:r>
        <w:t xml:space="preserve"> the Resource Order.</w:t>
      </w:r>
    </w:p>
    <w:p w:rsidR="00052F22" w:rsidP="00967DC7" w:rsidRDefault="00B26015" w14:paraId="6518AA22" w14:textId="0438A0C8">
      <w:pPr>
        <w:pStyle w:val="ListParagraph"/>
        <w:numPr>
          <w:ilvl w:val="0"/>
          <w:numId w:val="1"/>
        </w:numPr>
        <w:ind w:left="0" w:right="-360"/>
      </w:pPr>
      <w:r>
        <w:t>AD is Employment Type</w:t>
      </w:r>
      <w:r w:rsidR="00E22F66">
        <w:t xml:space="preserve"> in </w:t>
      </w:r>
      <w:proofErr w:type="spellStart"/>
      <w:r w:rsidR="009C03AD">
        <w:t>EIsuite</w:t>
      </w:r>
      <w:proofErr w:type="spellEnd"/>
      <w:r>
        <w:t>.</w:t>
      </w:r>
    </w:p>
    <w:p w:rsidR="00B26015" w:rsidP="00967DC7" w:rsidRDefault="00B26015" w14:paraId="7E43BDC7" w14:textId="4AE1665B">
      <w:pPr>
        <w:pStyle w:val="ListParagraph"/>
        <w:numPr>
          <w:ilvl w:val="0"/>
          <w:numId w:val="1"/>
        </w:numPr>
        <w:ind w:left="0" w:right="-360"/>
      </w:pPr>
      <w:r>
        <w:t xml:space="preserve">Rates are </w:t>
      </w:r>
      <w:proofErr w:type="spellStart"/>
      <w:r w:rsidR="009C03AD">
        <w:t>EIsuite</w:t>
      </w:r>
      <w:proofErr w:type="spellEnd"/>
      <w:r>
        <w:t xml:space="preserve"> AD Rates.</w:t>
      </w:r>
    </w:p>
    <w:p w:rsidRPr="00E22F66" w:rsidR="00B26015" w:rsidP="461B55E8" w:rsidRDefault="00B26015" w14:paraId="07D48863" w14:textId="67416DC1">
      <w:pPr>
        <w:pStyle w:val="ListParagraph"/>
        <w:numPr>
          <w:ilvl w:val="0"/>
          <w:numId w:val="1"/>
        </w:numPr>
        <w:ind w:left="0" w:right="-360"/>
        <w:rPr>
          <w:i w:val="1"/>
          <w:iCs w:val="1"/>
        </w:rPr>
      </w:pPr>
      <w:r w:rsidRPr="461B55E8" w:rsidR="00B26015">
        <w:rPr>
          <w:i w:val="1"/>
          <w:iCs w:val="1"/>
        </w:rPr>
        <w:t xml:space="preserve">FS – travel </w:t>
      </w:r>
      <w:r w:rsidRPr="461B55E8" w:rsidR="00E22F66">
        <w:rPr>
          <w:i w:val="1"/>
          <w:iCs w:val="1"/>
        </w:rPr>
        <w:t xml:space="preserve">time </w:t>
      </w:r>
      <w:r w:rsidRPr="461B55E8" w:rsidR="00B26015">
        <w:rPr>
          <w:i w:val="1"/>
          <w:iCs w:val="1"/>
        </w:rPr>
        <w:t>home is estimated and closed out.</w:t>
      </w:r>
      <w:r w:rsidRPr="461B55E8" w:rsidR="009B38B0">
        <w:rPr>
          <w:i w:val="1"/>
          <w:iCs w:val="1"/>
        </w:rPr>
        <w:t xml:space="preserve"> OF-288 is to be </w:t>
      </w:r>
      <w:r w:rsidRPr="461B55E8" w:rsidR="16518E27">
        <w:rPr>
          <w:i w:val="1"/>
          <w:iCs w:val="1"/>
        </w:rPr>
        <w:t>emailed</w:t>
      </w:r>
      <w:r w:rsidRPr="461B55E8" w:rsidR="009B38B0">
        <w:rPr>
          <w:i w:val="1"/>
          <w:iCs w:val="1"/>
        </w:rPr>
        <w:t xml:space="preserve"> to ASC for payment.</w:t>
      </w:r>
    </w:p>
    <w:p w:rsidR="5FC580DA" w:rsidP="461B55E8" w:rsidRDefault="5FC580DA" w14:paraId="4F6EA4B0" w14:textId="2DB3557F">
      <w:pPr>
        <w:pStyle w:val="ListParagraph"/>
        <w:numPr>
          <w:ilvl w:val="1"/>
          <w:numId w:val="1"/>
        </w:numPr>
        <w:ind w:left="630" w:right="-360" w:hanging="540"/>
        <w:rPr>
          <w:i w:val="0"/>
          <w:iCs w:val="0"/>
        </w:rPr>
      </w:pPr>
      <w:r w:rsidRPr="461B55E8" w:rsidR="5FC580DA">
        <w:rPr>
          <w:i w:val="0"/>
          <w:iCs w:val="0"/>
        </w:rPr>
        <w:t xml:space="preserve">Original OF-288 is kept in Finance, copy given to </w:t>
      </w:r>
      <w:r w:rsidRPr="461B55E8" w:rsidR="2D724336">
        <w:rPr>
          <w:i w:val="0"/>
          <w:iCs w:val="0"/>
        </w:rPr>
        <w:t>Casual</w:t>
      </w:r>
      <w:r w:rsidRPr="461B55E8" w:rsidR="5FC580DA">
        <w:rPr>
          <w:i w:val="0"/>
          <w:iCs w:val="0"/>
        </w:rPr>
        <w:t>.</w:t>
      </w:r>
    </w:p>
    <w:p w:rsidRPr="00E22F66" w:rsidR="00B26015" w:rsidP="00967DC7" w:rsidRDefault="00B26015" w14:paraId="7F80F2A3" w14:textId="77777777">
      <w:pPr>
        <w:pStyle w:val="ListParagraph"/>
        <w:numPr>
          <w:ilvl w:val="0"/>
          <w:numId w:val="1"/>
        </w:numPr>
        <w:ind w:left="0" w:right="-360"/>
        <w:rPr>
          <w:i/>
        </w:rPr>
      </w:pPr>
      <w:r w:rsidRPr="461B55E8" w:rsidR="00B26015">
        <w:rPr>
          <w:i w:val="1"/>
          <w:iCs w:val="1"/>
        </w:rPr>
        <w:t>DOI – travel</w:t>
      </w:r>
      <w:r w:rsidRPr="461B55E8" w:rsidR="00E22F66">
        <w:rPr>
          <w:i w:val="1"/>
          <w:iCs w:val="1"/>
        </w:rPr>
        <w:t xml:space="preserve"> time</w:t>
      </w:r>
      <w:r w:rsidRPr="461B55E8" w:rsidR="00B26015">
        <w:rPr>
          <w:i w:val="1"/>
          <w:iCs w:val="1"/>
        </w:rPr>
        <w:t xml:space="preserve"> home is started and left open.</w:t>
      </w:r>
    </w:p>
    <w:p w:rsidR="00E22F66" w:rsidP="461B55E8" w:rsidRDefault="00E22F66" w14:paraId="113FFDCC" w14:textId="18AEB244">
      <w:pPr>
        <w:pStyle w:val="ListParagraph"/>
        <w:numPr>
          <w:ilvl w:val="1"/>
          <w:numId w:val="1"/>
        </w:numPr>
        <w:ind w:left="630" w:right="-360" w:hanging="540"/>
        <w:rPr/>
      </w:pPr>
      <w:r w:rsidR="00B26015">
        <w:rPr/>
        <w:t xml:space="preserve">Original OF-288 is given to the Casual with a copy kept in Finance with the original CTR and </w:t>
      </w:r>
      <w:r w:rsidR="00E22F66">
        <w:rPr/>
        <w:t>the Casual Hire form</w:t>
      </w:r>
      <w:r w:rsidR="00E22F66">
        <w:rPr/>
        <w:t xml:space="preserve">.  </w:t>
      </w:r>
    </w:p>
    <w:p w:rsidR="0DA100C2" w:rsidP="461B55E8" w:rsidRDefault="0DA100C2" w14:paraId="4F9A3A68" w14:textId="16641BD2">
      <w:pPr>
        <w:pStyle w:val="ListParagraph"/>
        <w:numPr>
          <w:ilvl w:val="0"/>
          <w:numId w:val="1"/>
        </w:numPr>
        <w:ind w:left="0" w:right="-360"/>
        <w:rPr/>
      </w:pPr>
      <w:r w:rsidR="0DA100C2">
        <w:rPr/>
        <w:t>If there is a pay rate change at the incident, the incident supervisor will record the pay rate/position change on the CTR.  Note in REMARKS on the OF-288.  A new Casual Hire form is not necessary.</w:t>
      </w:r>
    </w:p>
    <w:p w:rsidR="461B55E8" w:rsidP="461B55E8" w:rsidRDefault="461B55E8" w14:paraId="45133A71" w14:textId="3EB88C20">
      <w:pPr>
        <w:pStyle w:val="ListParagraph"/>
        <w:ind w:left="0" w:right="-360"/>
      </w:pPr>
    </w:p>
    <w:p w:rsidRPr="00E22F66" w:rsidR="00E22F66" w:rsidP="00967DC7" w:rsidRDefault="00E22F66" w14:paraId="5EF82CA3" w14:textId="77777777">
      <w:pPr>
        <w:ind w:right="-360"/>
        <w:rPr>
          <w:b/>
        </w:rPr>
      </w:pPr>
      <w:r w:rsidRPr="00E22F66">
        <w:rPr>
          <w:b/>
        </w:rPr>
        <w:t>GS/WG</w:t>
      </w:r>
    </w:p>
    <w:p w:rsidR="00E22F66" w:rsidP="00967DC7" w:rsidRDefault="00E22F66" w14:paraId="71D54586" w14:textId="77777777">
      <w:pPr>
        <w:pStyle w:val="ListParagraph"/>
        <w:numPr>
          <w:ilvl w:val="0"/>
          <w:numId w:val="2"/>
        </w:numPr>
        <w:ind w:left="0" w:right="-360"/>
      </w:pPr>
      <w:r>
        <w:t xml:space="preserve">Full time Federal employees and would be treated the same as </w:t>
      </w:r>
      <w:proofErr w:type="gramStart"/>
      <w:r>
        <w:t>full time</w:t>
      </w:r>
      <w:proofErr w:type="gramEnd"/>
      <w:r>
        <w:t xml:space="preserve"> State employees.</w:t>
      </w:r>
    </w:p>
    <w:p w:rsidR="00E22F66" w:rsidP="00967DC7" w:rsidRDefault="00E22F66" w14:paraId="1DD91D7E" w14:textId="77777777">
      <w:pPr>
        <w:pStyle w:val="ListParagraph"/>
        <w:numPr>
          <w:ilvl w:val="0"/>
          <w:numId w:val="2"/>
        </w:numPr>
        <w:ind w:left="0" w:right="-360"/>
      </w:pPr>
      <w:r>
        <w:t>CTR’s should be collected and posted for Work/Rest, Hours Tracking, Cost.</w:t>
      </w:r>
    </w:p>
    <w:p w:rsidR="00E22F66" w:rsidP="00967DC7" w:rsidRDefault="00E22F66" w14:paraId="2D4D2F56" w14:textId="2E977593">
      <w:pPr>
        <w:pStyle w:val="ListParagraph"/>
        <w:numPr>
          <w:ilvl w:val="0"/>
          <w:numId w:val="2"/>
        </w:numPr>
        <w:ind w:left="0" w:right="-360"/>
      </w:pPr>
      <w:r>
        <w:t xml:space="preserve">FED is Employment Type in </w:t>
      </w:r>
      <w:proofErr w:type="spellStart"/>
      <w:r w:rsidR="009C03AD">
        <w:t>EIsuite</w:t>
      </w:r>
      <w:proofErr w:type="spellEnd"/>
      <w:r>
        <w:t>.</w:t>
      </w:r>
    </w:p>
    <w:p w:rsidRPr="00E22F66" w:rsidR="00E22F66" w:rsidP="00967DC7" w:rsidRDefault="00E22F66" w14:paraId="051DB171" w14:textId="77777777">
      <w:pPr>
        <w:pStyle w:val="ListParagraph"/>
        <w:numPr>
          <w:ilvl w:val="0"/>
          <w:numId w:val="2"/>
        </w:numPr>
        <w:ind w:left="0" w:right="-360"/>
        <w:rPr>
          <w:i/>
        </w:rPr>
      </w:pPr>
      <w:r w:rsidRPr="00E22F66">
        <w:rPr>
          <w:i/>
        </w:rPr>
        <w:t>Travel time home is started and left open.</w:t>
      </w:r>
    </w:p>
    <w:p w:rsidR="00E22F66" w:rsidP="00967DC7" w:rsidRDefault="00E22F66" w14:paraId="5F2CDC32" w14:textId="77777777">
      <w:pPr>
        <w:pStyle w:val="ListParagraph"/>
        <w:numPr>
          <w:ilvl w:val="0"/>
          <w:numId w:val="2"/>
        </w:numPr>
        <w:ind w:left="0" w:right="-360"/>
      </w:pPr>
      <w:r>
        <w:t>Original OF-288 is given to the FED employee with a copy left in Finance with the original CTR.  (OF-288 is not used as a pay document.)</w:t>
      </w:r>
    </w:p>
    <w:p w:rsidR="00E22F66" w:rsidP="00967DC7" w:rsidRDefault="00E22F66" w14:paraId="57084114" w14:textId="77777777">
      <w:pPr>
        <w:ind w:right="-360"/>
      </w:pPr>
    </w:p>
    <w:p w:rsidRPr="00E22F66" w:rsidR="00E22F66" w:rsidP="00967DC7" w:rsidRDefault="00E22F66" w14:paraId="72B59113" w14:textId="77777777">
      <w:pPr>
        <w:ind w:right="-360"/>
        <w:rPr>
          <w:b/>
        </w:rPr>
      </w:pPr>
      <w:r w:rsidRPr="00E22F66">
        <w:rPr>
          <w:b/>
        </w:rPr>
        <w:t>EFF/</w:t>
      </w:r>
      <w:r w:rsidR="00967DC7">
        <w:rPr>
          <w:b/>
        </w:rPr>
        <w:t xml:space="preserve">State </w:t>
      </w:r>
      <w:r w:rsidRPr="00E22F66">
        <w:rPr>
          <w:b/>
        </w:rPr>
        <w:t>Seasonals</w:t>
      </w:r>
    </w:p>
    <w:p w:rsidR="00E22F66" w:rsidP="00967DC7" w:rsidRDefault="00A9175C" w14:paraId="3A8B8CEC" w14:textId="40C102C8">
      <w:pPr>
        <w:pStyle w:val="ListParagraph"/>
        <w:numPr>
          <w:ilvl w:val="0"/>
          <w:numId w:val="3"/>
        </w:numPr>
        <w:ind w:left="0" w:right="-360"/>
      </w:pPr>
      <w:r>
        <w:t>Temporary</w:t>
      </w:r>
      <w:r w:rsidR="00E22F66">
        <w:t xml:space="preserve"> employees hired as needed by the state.</w:t>
      </w:r>
    </w:p>
    <w:p w:rsidR="00E22F66" w:rsidP="00967DC7" w:rsidRDefault="00E22F66" w14:paraId="16AA1FDD" w14:textId="77777777">
      <w:pPr>
        <w:pStyle w:val="ListParagraph"/>
        <w:numPr>
          <w:ilvl w:val="0"/>
          <w:numId w:val="3"/>
        </w:numPr>
        <w:ind w:left="0" w:right="-360"/>
      </w:pPr>
      <w:r>
        <w:t>Hire paperwork is done at the local unit/land office.</w:t>
      </w:r>
    </w:p>
    <w:p w:rsidR="00E22F66" w:rsidP="00967DC7" w:rsidRDefault="00E22F66" w14:paraId="17952ADE" w14:textId="77777777">
      <w:pPr>
        <w:pStyle w:val="ListParagraph"/>
        <w:numPr>
          <w:ilvl w:val="0"/>
          <w:numId w:val="3"/>
        </w:numPr>
        <w:ind w:left="0" w:right="-360"/>
      </w:pPr>
      <w:r>
        <w:t>CTR’s are collected and posted.</w:t>
      </w:r>
    </w:p>
    <w:p w:rsidR="00E22F66" w:rsidP="00967DC7" w:rsidRDefault="00E22F66" w14:paraId="509A485C" w14:textId="530C91DF">
      <w:pPr>
        <w:pStyle w:val="ListParagraph"/>
        <w:numPr>
          <w:ilvl w:val="0"/>
          <w:numId w:val="3"/>
        </w:numPr>
        <w:ind w:left="0" w:right="-360"/>
      </w:pPr>
      <w:r>
        <w:t xml:space="preserve">Use OTHER for Employment type in </w:t>
      </w:r>
      <w:proofErr w:type="spellStart"/>
      <w:r w:rsidR="009C03AD">
        <w:t>EIsuite</w:t>
      </w:r>
      <w:proofErr w:type="spellEnd"/>
      <w:r>
        <w:t>.</w:t>
      </w:r>
    </w:p>
    <w:p w:rsidR="00E22F66" w:rsidP="00967DC7" w:rsidRDefault="00A9175C" w14:paraId="49D6D6BA" w14:textId="75ACC6EA">
      <w:pPr>
        <w:pStyle w:val="ListParagraph"/>
        <w:numPr>
          <w:ilvl w:val="0"/>
          <w:numId w:val="3"/>
        </w:numPr>
        <w:ind w:left="0" w:right="-360"/>
      </w:pPr>
      <w:r>
        <w:t>EFF Pay Plan and Position Matrix</w:t>
      </w:r>
      <w:r w:rsidR="00E22F66">
        <w:t xml:space="preserve"> rates are used based on position on the Resource Order.  </w:t>
      </w:r>
    </w:p>
    <w:p w:rsidRPr="00967DC7" w:rsidR="00E22F66" w:rsidP="461B55E8" w:rsidRDefault="00E22F66" w14:paraId="51F86739" w14:textId="26E37741">
      <w:pPr>
        <w:pStyle w:val="ListParagraph"/>
        <w:numPr>
          <w:ilvl w:val="0"/>
          <w:numId w:val="3"/>
        </w:numPr>
        <w:ind w:left="0" w:right="-360"/>
        <w:rPr>
          <w:i w:val="1"/>
          <w:iCs w:val="1"/>
        </w:rPr>
      </w:pPr>
      <w:r w:rsidRPr="461B55E8" w:rsidR="3656B18E">
        <w:rPr>
          <w:i w:val="1"/>
          <w:iCs w:val="1"/>
        </w:rPr>
        <w:t>Travel time home is started and left open.</w:t>
      </w:r>
      <w:r w:rsidRPr="461B55E8" w:rsidR="38858A72">
        <w:rPr>
          <w:i w:val="1"/>
          <w:iCs w:val="1"/>
        </w:rPr>
        <w:t xml:space="preserve"> It may also be estimated and closed</w:t>
      </w:r>
      <w:r w:rsidRPr="461B55E8" w:rsidR="72E39CF1">
        <w:rPr>
          <w:i w:val="1"/>
          <w:iCs w:val="1"/>
        </w:rPr>
        <w:t xml:space="preserve"> out</w:t>
      </w:r>
      <w:r w:rsidRPr="461B55E8" w:rsidR="38858A72">
        <w:rPr>
          <w:i w:val="1"/>
          <w:iCs w:val="1"/>
        </w:rPr>
        <w:t>.</w:t>
      </w:r>
    </w:p>
    <w:p w:rsidR="00E22F66" w:rsidP="00967DC7" w:rsidRDefault="00967DC7" w14:paraId="419CE4C0" w14:textId="77777777">
      <w:pPr>
        <w:pStyle w:val="ListParagraph"/>
        <w:numPr>
          <w:ilvl w:val="0"/>
          <w:numId w:val="3"/>
        </w:numPr>
        <w:ind w:left="0" w:right="-360"/>
      </w:pPr>
      <w:r>
        <w:t>Original OF-288 is given to EFF with a copy left in Finance with the Original CTR.</w:t>
      </w:r>
    </w:p>
    <w:p w:rsidR="00967DC7" w:rsidP="00967DC7" w:rsidRDefault="00967DC7" w14:paraId="3B007AEF" w14:textId="77777777">
      <w:pPr>
        <w:ind w:right="-360"/>
      </w:pPr>
    </w:p>
    <w:p w:rsidRPr="00967DC7" w:rsidR="00967DC7" w:rsidP="00967DC7" w:rsidRDefault="00967DC7" w14:paraId="1C78ECDB" w14:textId="77777777">
      <w:pPr>
        <w:ind w:right="-360"/>
        <w:rPr>
          <w:b/>
        </w:rPr>
      </w:pPr>
      <w:r w:rsidRPr="00967DC7">
        <w:rPr>
          <w:b/>
        </w:rPr>
        <w:t>FULL TIME STATE</w:t>
      </w:r>
    </w:p>
    <w:p w:rsidR="00967DC7" w:rsidP="00967DC7" w:rsidRDefault="00967DC7" w14:paraId="662352B7" w14:textId="77777777">
      <w:pPr>
        <w:pStyle w:val="ListParagraph"/>
        <w:numPr>
          <w:ilvl w:val="0"/>
          <w:numId w:val="4"/>
        </w:numPr>
        <w:ind w:left="0" w:right="-360"/>
      </w:pPr>
      <w:r>
        <w:t xml:space="preserve">CTR’s should be collected and posted for Work/Rest, </w:t>
      </w:r>
      <w:proofErr w:type="gramStart"/>
      <w:r>
        <w:t>Hours</w:t>
      </w:r>
      <w:proofErr w:type="gramEnd"/>
      <w:r>
        <w:t xml:space="preserve"> tracking, Cost.</w:t>
      </w:r>
    </w:p>
    <w:p w:rsidR="00967DC7" w:rsidP="00967DC7" w:rsidRDefault="00967DC7" w14:paraId="7429296B" w14:textId="03DC8B6C">
      <w:pPr>
        <w:pStyle w:val="ListParagraph"/>
        <w:numPr>
          <w:ilvl w:val="0"/>
          <w:numId w:val="4"/>
        </w:numPr>
        <w:ind w:left="0" w:right="-360"/>
      </w:pPr>
      <w:r>
        <w:t xml:space="preserve">Use OTHER for the Employment Type in </w:t>
      </w:r>
      <w:proofErr w:type="spellStart"/>
      <w:r w:rsidR="009C03AD">
        <w:t>EIsuite</w:t>
      </w:r>
      <w:proofErr w:type="spellEnd"/>
      <w:r>
        <w:t>.</w:t>
      </w:r>
    </w:p>
    <w:p w:rsidR="00967DC7" w:rsidP="00967DC7" w:rsidRDefault="00967DC7" w14:paraId="6A26E022" w14:textId="615C0DF7">
      <w:pPr>
        <w:pStyle w:val="ListParagraph"/>
        <w:numPr>
          <w:ilvl w:val="0"/>
          <w:numId w:val="4"/>
        </w:numPr>
        <w:ind w:left="0" w:right="-360"/>
      </w:pPr>
      <w:r>
        <w:t xml:space="preserve">Use </w:t>
      </w:r>
      <w:r w:rsidR="00A9175C">
        <w:t>EFF Pay Plan and Position Matrix</w:t>
      </w:r>
      <w:r>
        <w:t xml:space="preserve"> rate for cost tracking purposes although this is not their true pay </w:t>
      </w:r>
      <w:proofErr w:type="gramStart"/>
      <w:r>
        <w:t>rate</w:t>
      </w:r>
      <w:r w:rsidR="00A9175C">
        <w:t>, or</w:t>
      </w:r>
      <w:proofErr w:type="gramEnd"/>
      <w:r w:rsidR="00A9175C">
        <w:t xml:space="preserve"> leave open and allow the system to accrue based on position.</w:t>
      </w:r>
    </w:p>
    <w:p w:rsidRPr="00967DC7" w:rsidR="00967DC7" w:rsidP="00967DC7" w:rsidRDefault="00967DC7" w14:paraId="707178B3" w14:textId="77777777">
      <w:pPr>
        <w:pStyle w:val="ListParagraph"/>
        <w:numPr>
          <w:ilvl w:val="0"/>
          <w:numId w:val="4"/>
        </w:numPr>
        <w:ind w:left="0" w:right="-360"/>
        <w:rPr>
          <w:i/>
        </w:rPr>
      </w:pPr>
      <w:r w:rsidRPr="00967DC7">
        <w:rPr>
          <w:i/>
        </w:rPr>
        <w:t>Travel time home is started and left open.</w:t>
      </w:r>
    </w:p>
    <w:p w:rsidRPr="00967DC7" w:rsidR="00967DC7" w:rsidP="00967DC7" w:rsidRDefault="00967DC7" w14:paraId="4C307100" w14:textId="77777777">
      <w:pPr>
        <w:pStyle w:val="ListParagraph"/>
        <w:numPr>
          <w:ilvl w:val="0"/>
          <w:numId w:val="4"/>
        </w:numPr>
        <w:ind w:left="0" w:right="-360"/>
      </w:pPr>
      <w:r>
        <w:t>Original OF-288 is given to State employee with a copy left in Finance with the original CTR.  (OF-288 is not used as a pay document.)</w:t>
      </w:r>
    </w:p>
    <w:p w:rsidR="00967DC7" w:rsidP="00967DC7" w:rsidRDefault="00967DC7" w14:paraId="796BDE25" w14:textId="77777777">
      <w:pPr>
        <w:ind w:right="-360"/>
      </w:pPr>
    </w:p>
    <w:p w:rsidR="00967DC7" w:rsidP="00967DC7" w:rsidRDefault="00967DC7" w14:paraId="3A3626C8" w14:textId="77777777">
      <w:pPr>
        <w:ind w:right="-360"/>
        <w:jc w:val="center"/>
      </w:pPr>
      <w:r>
        <w:t>In all instances, make sure all OF-288’s are reviewed and signed by the employee prior to Demob.</w:t>
      </w:r>
    </w:p>
    <w:sectPr w:rsidR="00967DC7" w:rsidSect="00967DC7">
      <w:pgSz w:w="12240" w:h="15840" w:orient="portrait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360BC"/>
    <w:multiLevelType w:val="hybridMultilevel"/>
    <w:tmpl w:val="9DF2DC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55484C"/>
    <w:multiLevelType w:val="hybridMultilevel"/>
    <w:tmpl w:val="C486E7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D950F0D"/>
    <w:multiLevelType w:val="hybridMultilevel"/>
    <w:tmpl w:val="534C05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3EA1069"/>
    <w:multiLevelType w:val="hybridMultilevel"/>
    <w:tmpl w:val="5B38FD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02703370">
    <w:abstractNumId w:val="2"/>
  </w:num>
  <w:num w:numId="2" w16cid:durableId="1798329360">
    <w:abstractNumId w:val="3"/>
  </w:num>
  <w:num w:numId="3" w16cid:durableId="101918378">
    <w:abstractNumId w:val="0"/>
  </w:num>
  <w:num w:numId="4" w16cid:durableId="1034767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F22"/>
    <w:rsid w:val="00024719"/>
    <w:rsid w:val="00052F22"/>
    <w:rsid w:val="00184647"/>
    <w:rsid w:val="001B73E4"/>
    <w:rsid w:val="00237713"/>
    <w:rsid w:val="002C7344"/>
    <w:rsid w:val="005833B1"/>
    <w:rsid w:val="005D2005"/>
    <w:rsid w:val="005D240E"/>
    <w:rsid w:val="00945AAF"/>
    <w:rsid w:val="00967DC7"/>
    <w:rsid w:val="009B38B0"/>
    <w:rsid w:val="009C03AD"/>
    <w:rsid w:val="00A16A2B"/>
    <w:rsid w:val="00A66A76"/>
    <w:rsid w:val="00A9175C"/>
    <w:rsid w:val="00AB7CC4"/>
    <w:rsid w:val="00B26015"/>
    <w:rsid w:val="00C722D1"/>
    <w:rsid w:val="00D45067"/>
    <w:rsid w:val="00DB7FE9"/>
    <w:rsid w:val="00DE21CB"/>
    <w:rsid w:val="00E22F66"/>
    <w:rsid w:val="00ED3C7C"/>
    <w:rsid w:val="0194BA83"/>
    <w:rsid w:val="027CE4CA"/>
    <w:rsid w:val="09E440EB"/>
    <w:rsid w:val="0BB03DAB"/>
    <w:rsid w:val="0DA100C2"/>
    <w:rsid w:val="1575ACA5"/>
    <w:rsid w:val="16518E27"/>
    <w:rsid w:val="1987EC1D"/>
    <w:rsid w:val="2D724336"/>
    <w:rsid w:val="3656B18E"/>
    <w:rsid w:val="38858A72"/>
    <w:rsid w:val="3D7A583F"/>
    <w:rsid w:val="461B55E8"/>
    <w:rsid w:val="478DCB88"/>
    <w:rsid w:val="4FCD8C0A"/>
    <w:rsid w:val="5BDC8330"/>
    <w:rsid w:val="5D621187"/>
    <w:rsid w:val="5FC580DA"/>
    <w:rsid w:val="608FE7D2"/>
    <w:rsid w:val="72E39CF1"/>
    <w:rsid w:val="7719A0AA"/>
    <w:rsid w:val="79FD8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71E05"/>
  <w15:docId w15:val="{49375E6B-810D-4035-A530-DA9B5F3B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cs="Times New Roman" w:asciiTheme="minorHAnsi" w:hAnsiTheme="minorHAnsi" w:eastAsiaTheme="minorHAns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7CC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CC4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CC4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CC4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C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C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CC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CC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CC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CC4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B7CC4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B7CC4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B7CC4"/>
    <w:rPr>
      <w:rFonts w:asciiTheme="majorHAnsi" w:hAnsiTheme="majorHAnsi" w:eastAsiaTheme="majorEastAsia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AB7CC4"/>
    <w:rPr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B7CC4"/>
    <w:rPr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B7CC4"/>
    <w:rPr>
      <w:b/>
      <w:bCs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7CC4"/>
    <w:rPr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7CC4"/>
    <w:rPr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7CC4"/>
    <w:rPr>
      <w:rFonts w:asciiTheme="majorHAnsi" w:hAnsiTheme="majorHAnsi" w:eastAsiaTheme="majorEastAsia"/>
    </w:rPr>
  </w:style>
  <w:style w:type="paragraph" w:styleId="Title">
    <w:name w:val="Title"/>
    <w:basedOn w:val="Normal"/>
    <w:next w:val="Normal"/>
    <w:link w:val="TitleChar"/>
    <w:uiPriority w:val="10"/>
    <w:qFormat/>
    <w:rsid w:val="00AB7CC4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AB7CC4"/>
    <w:rPr>
      <w:rFonts w:asciiTheme="majorHAnsi" w:hAnsiTheme="majorHAnsi" w:eastAsiaTheme="majorEastAs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CC4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character" w:styleId="SubtitleChar" w:customStyle="1">
    <w:name w:val="Subtitle Char"/>
    <w:basedOn w:val="DefaultParagraphFont"/>
    <w:link w:val="Subtitle"/>
    <w:uiPriority w:val="11"/>
    <w:rsid w:val="00AB7CC4"/>
    <w:rPr>
      <w:rFonts w:asciiTheme="majorHAnsi" w:hAnsiTheme="majorHAnsi" w:eastAsiaTheme="majorEastAsia"/>
      <w:sz w:val="24"/>
      <w:szCs w:val="24"/>
    </w:rPr>
  </w:style>
  <w:style w:type="character" w:styleId="Strong">
    <w:name w:val="Strong"/>
    <w:basedOn w:val="DefaultParagraphFont"/>
    <w:uiPriority w:val="22"/>
    <w:qFormat/>
    <w:rsid w:val="00AB7CC4"/>
    <w:rPr>
      <w:b/>
      <w:bCs/>
    </w:rPr>
  </w:style>
  <w:style w:type="character" w:styleId="Emphasis">
    <w:name w:val="Emphasis"/>
    <w:basedOn w:val="DefaultParagraphFont"/>
    <w:uiPriority w:val="20"/>
    <w:qFormat/>
    <w:rsid w:val="00AB7CC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B7CC4"/>
    <w:rPr>
      <w:szCs w:val="32"/>
    </w:rPr>
  </w:style>
  <w:style w:type="paragraph" w:styleId="ListParagraph">
    <w:name w:val="List Paragraph"/>
    <w:basedOn w:val="Normal"/>
    <w:uiPriority w:val="34"/>
    <w:qFormat/>
    <w:rsid w:val="00AB7C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B7CC4"/>
    <w:rPr>
      <w:i/>
    </w:rPr>
  </w:style>
  <w:style w:type="character" w:styleId="QuoteChar" w:customStyle="1">
    <w:name w:val="Quote Char"/>
    <w:basedOn w:val="DefaultParagraphFont"/>
    <w:link w:val="Quote"/>
    <w:uiPriority w:val="29"/>
    <w:rsid w:val="00AB7CC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CC4"/>
    <w:pPr>
      <w:ind w:left="720" w:right="720"/>
    </w:pPr>
    <w:rPr>
      <w:b/>
      <w:i/>
      <w:szCs w:val="2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B7CC4"/>
    <w:rPr>
      <w:b/>
      <w:i/>
      <w:sz w:val="24"/>
    </w:rPr>
  </w:style>
  <w:style w:type="character" w:styleId="SubtleEmphasis">
    <w:name w:val="Subtle Emphasis"/>
    <w:uiPriority w:val="19"/>
    <w:qFormat/>
    <w:rsid w:val="00AB7CC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B7CC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B7CC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B7CC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B7CC4"/>
    <w:rPr>
      <w:rFonts w:asciiTheme="majorHAnsi" w:hAnsiTheme="majorHAnsi" w:eastAsiaTheme="majorEastAs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7CC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A2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59FAF619C41804C416ACE1C439F" ma:contentTypeVersion="16" ma:contentTypeDescription="Create a new document." ma:contentTypeScope="" ma:versionID="725de5b76eeaf715c895ceb78b57c20e">
  <xsd:schema xmlns:xsd="http://www.w3.org/2001/XMLSchema" xmlns:xs="http://www.w3.org/2001/XMLSchema" xmlns:p="http://schemas.microsoft.com/office/2006/metadata/properties" xmlns:ns2="bc4dd7ce-2cb8-435b-b9c3-67063ef499d5" xmlns:ns3="1e36f910-5c7b-4540-8314-3c804e05c73a" targetNamespace="http://schemas.microsoft.com/office/2006/metadata/properties" ma:root="true" ma:fieldsID="3fd1e2ccc7abc3be75323d1c426e3b2b" ns2:_="" ns3:_="">
    <xsd:import namespace="bc4dd7ce-2cb8-435b-b9c3-67063ef499d5"/>
    <xsd:import namespace="1e36f910-5c7b-4540-8314-3c804e05c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d7ce-2cb8-435b-b9c3-67063ef49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6f910-5c7b-4540-8314-3c804e05c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9d5d1ef-4711-4319-b780-d6515a953185}" ma:internalName="TaxCatchAll" ma:showField="CatchAllData" ma:web="1e36f910-5c7b-4540-8314-3c804e05c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4dd7ce-2cb8-435b-b9c3-67063ef499d5">
      <Terms xmlns="http://schemas.microsoft.com/office/infopath/2007/PartnerControls"/>
    </lcf76f155ced4ddcb4097134ff3c332f>
    <TaxCatchAll xmlns="1e36f910-5c7b-4540-8314-3c804e05c73a" xsi:nil="true"/>
  </documentManagement>
</p:properties>
</file>

<file path=customXml/itemProps1.xml><?xml version="1.0" encoding="utf-8"?>
<ds:datastoreItem xmlns:ds="http://schemas.openxmlformats.org/officeDocument/2006/customXml" ds:itemID="{8CAEB4CF-1FF9-4C24-84D2-A63BE5B60A36}"/>
</file>

<file path=customXml/itemProps2.xml><?xml version="1.0" encoding="utf-8"?>
<ds:datastoreItem xmlns:ds="http://schemas.openxmlformats.org/officeDocument/2006/customXml" ds:itemID="{F54D574C-BF05-4DFD-AC78-BB5496027D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1BE67D-5453-45EA-8B24-85314CC5A032}">
  <ds:schemaRefs>
    <ds:schemaRef ds:uri="http://schemas.microsoft.com/office/2006/metadata/properties"/>
    <ds:schemaRef ds:uri="http://schemas.microsoft.com/office/2006/documentManagement/types"/>
    <ds:schemaRef ds:uri="bc4dd7ce-2cb8-435b-b9c3-67063ef499d5"/>
    <ds:schemaRef ds:uri="http://purl.org/dc/terms/"/>
    <ds:schemaRef ds:uri="http://schemas.microsoft.com/office/infopath/2007/PartnerControls"/>
    <ds:schemaRef ds:uri="http://purl.org/dc/elements/1.1/"/>
    <ds:schemaRef ds:uri="1e36f910-5c7b-4540-8314-3c804e05c73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DNRC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Local User</dc:creator>
  <keywords/>
  <dc:description/>
  <lastModifiedBy>Shepard, Becky</lastModifiedBy>
  <revision>5</revision>
  <lastPrinted>2021-04-30T17:50:00.0000000Z</lastPrinted>
  <dcterms:created xsi:type="dcterms:W3CDTF">2025-12-10T18:05:00.0000000Z</dcterms:created>
  <dcterms:modified xsi:type="dcterms:W3CDTF">2026-03-12T17:26:54.1108587Z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0x0101007FBC859FAF619C41804C416ACE1C439F</vt:lpwstr>
  </property>
  <property fmtid="{D5CDD505-2E9C-101B-9397-08002B2CF9AE}" pid="3" name="MediaServiceImageTags">
    <vt:lpwstr/>
  </property>
</Properties>
</file>