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708537573"/>
        <w:docPartObj>
          <w:docPartGallery w:val="Cover Pages"/>
          <w:docPartUnique/>
        </w:docPartObj>
      </w:sdtPr>
      <w:sdtEndPr/>
      <w:sdtContent>
        <w:p w14:paraId="7ED21EF0" w14:textId="46C68624" w:rsidR="00ED062D" w:rsidRDefault="00ED062D"/>
        <w:tbl>
          <w:tblPr>
            <w:tblpPr w:leftFromText="187" w:rightFromText="187" w:horzAnchor="margin" w:tblpXSpec="center" w:tblpY="2881"/>
            <w:tblW w:w="447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998"/>
          </w:tblGrid>
          <w:tr w:rsidR="00ED062D" w14:paraId="552DBCF8" w14:textId="77777777" w:rsidTr="00ED062D">
            <w:tc>
              <w:tcPr>
                <w:tcW w:w="83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DF9DA04" w14:textId="50939A26" w:rsidR="00ED062D" w:rsidRDefault="00ED062D">
                <w:pPr>
                  <w:pStyle w:val="NoSpacing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ED062D" w14:paraId="52936936" w14:textId="77777777" w:rsidTr="00ED062D">
            <w:tc>
              <w:tcPr>
                <w:tcW w:w="8354" w:type="dxa"/>
              </w:tcPr>
              <w:sdt>
                <w:sdtPr>
                  <w:rPr>
                    <w:rFonts w:ascii="Avenir Next LT Pro" w:eastAsiaTheme="majorEastAsia" w:hAnsi="Avenir Next LT Pro" w:cstheme="majorBidi"/>
                    <w:sz w:val="52"/>
                    <w:szCs w:val="52"/>
                  </w:rPr>
                  <w:alias w:val="Title"/>
                  <w:id w:val="13406919"/>
                  <w:placeholder>
                    <w:docPart w:val="B66DCAE5F415429C898F98E3E7B47AF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56B7570D" w14:textId="6DB444FF" w:rsidR="00ED062D" w:rsidRPr="00ED062D" w:rsidRDefault="00A40DDC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>
                      <w:rPr>
                        <w:rFonts w:ascii="Avenir Next LT Pro" w:eastAsiaTheme="majorEastAsia" w:hAnsi="Avenir Next LT Pro" w:cstheme="majorBidi"/>
                        <w:sz w:val="52"/>
                        <w:szCs w:val="52"/>
                      </w:rPr>
                      <w:t>The New CD Employee</w:t>
                    </w:r>
                  </w:p>
                </w:sdtContent>
              </w:sdt>
            </w:tc>
          </w:tr>
          <w:tr w:rsidR="00ED062D" w14:paraId="0D834689" w14:textId="77777777" w:rsidTr="00ED062D">
            <w:sdt>
              <w:sdtPr>
                <w:rPr>
                  <w:rFonts w:eastAsiaTheme="minorHAnsi"/>
                  <w:sz w:val="24"/>
                  <w:szCs w:val="24"/>
                </w:rPr>
                <w:alias w:val="Subtitle"/>
                <w:id w:val="13406923"/>
                <w:placeholder>
                  <w:docPart w:val="39599BB2FDC046AD8D185606BE9899A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3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C380E23" w14:textId="1DCA836E" w:rsidR="00ED062D" w:rsidRPr="00ED062D" w:rsidRDefault="00A40DDC">
                    <w:pPr>
                      <w:pStyle w:val="NoSpacing"/>
                      <w:rPr>
                        <w:sz w:val="24"/>
                      </w:rPr>
                    </w:pPr>
                    <w:r>
                      <w:rPr>
                        <w:rFonts w:eastAsiaTheme="minorHAnsi"/>
                        <w:sz w:val="24"/>
                        <w:szCs w:val="24"/>
                      </w:rPr>
                      <w:t>Hiring’s done, what’s next on the agenda?</w:t>
                    </w:r>
                  </w:p>
                </w:tc>
              </w:sdtContent>
            </w:sdt>
          </w:tr>
        </w:tbl>
        <w:p w14:paraId="5261210D" w14:textId="0FFBB7CA" w:rsidR="00ED062D" w:rsidRDefault="00ED062D">
          <w:r>
            <w:br w:type="page"/>
          </w:r>
        </w:p>
      </w:sdtContent>
    </w:sdt>
    <w:p w14:paraId="242D5AE8" w14:textId="0E17110D" w:rsidR="00B50A89" w:rsidRPr="00315695" w:rsidRDefault="00D23A37" w:rsidP="00086998">
      <w:pPr>
        <w:pStyle w:val="paragraph"/>
        <w:spacing w:before="0" w:beforeAutospacing="0" w:after="0" w:afterAutospacing="0" w:line="360" w:lineRule="auto"/>
        <w:textAlignment w:val="baseline"/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</w:pPr>
      <w:r w:rsidRPr="00315695"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  <w:lastRenderedPageBreak/>
        <w:t xml:space="preserve">Onboarding a new hire </w:t>
      </w:r>
    </w:p>
    <w:p w14:paraId="52D88D04" w14:textId="2B2890B7" w:rsidR="00326A6E" w:rsidRPr="00315695" w:rsidRDefault="00656655" w:rsidP="009C7F69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As a</w:t>
      </w:r>
      <w:r w:rsidR="00662AC9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n </w:t>
      </w:r>
      <w:r w:rsidR="006B1F18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unpaid </w:t>
      </w:r>
      <w:r w:rsidR="00662AC9" w:rsidRPr="00315695">
        <w:rPr>
          <w:rFonts w:asciiTheme="minorHAnsi" w:hAnsiTheme="minorHAnsi" w:cstheme="minorHAnsi"/>
          <w:color w:val="282C33"/>
          <w:sz w:val="22"/>
          <w:szCs w:val="22"/>
        </w:rPr>
        <w:t>elected/appointed official</w:t>
      </w:r>
      <w:r w:rsidR="006B1F18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 </w:t>
      </w:r>
      <w:r w:rsidR="00425216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in service </w:t>
      </w:r>
      <w:r w:rsidR="006B1F18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to </w:t>
      </w:r>
      <w:r w:rsidR="00425216" w:rsidRPr="00315695">
        <w:rPr>
          <w:rFonts w:asciiTheme="minorHAnsi" w:hAnsiTheme="minorHAnsi" w:cstheme="minorHAnsi"/>
          <w:color w:val="282C33"/>
          <w:sz w:val="22"/>
          <w:szCs w:val="22"/>
        </w:rPr>
        <w:t>the conservation district</w:t>
      </w:r>
      <w:r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, your time is </w:t>
      </w:r>
      <w:r w:rsidR="00285C7C" w:rsidRPr="00315695">
        <w:rPr>
          <w:rFonts w:asciiTheme="minorHAnsi" w:hAnsiTheme="minorHAnsi" w:cstheme="minorHAnsi"/>
          <w:color w:val="282C33"/>
          <w:sz w:val="22"/>
          <w:szCs w:val="22"/>
        </w:rPr>
        <w:t>limited and voluntarily given</w:t>
      </w:r>
      <w:r w:rsidR="006B518D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. </w:t>
      </w:r>
      <w:r w:rsidR="00DA35DC" w:rsidRPr="00315695">
        <w:rPr>
          <w:rFonts w:asciiTheme="minorHAnsi" w:hAnsiTheme="minorHAnsi" w:cstheme="minorHAnsi"/>
          <w:color w:val="282C33"/>
          <w:sz w:val="22"/>
          <w:szCs w:val="22"/>
        </w:rPr>
        <w:t>To help keep t</w:t>
      </w:r>
      <w:r w:rsidR="00834970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hings on track, </w:t>
      </w:r>
      <w:r w:rsidR="00486DB7" w:rsidRPr="00315695">
        <w:rPr>
          <w:rFonts w:asciiTheme="minorHAnsi" w:hAnsiTheme="minorHAnsi" w:cstheme="minorHAnsi"/>
          <w:color w:val="282C33"/>
          <w:sz w:val="22"/>
          <w:szCs w:val="22"/>
        </w:rPr>
        <w:t>c</w:t>
      </w:r>
      <w:r w:rsidR="001B173A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onservation districts may employ staff </w:t>
      </w:r>
      <w:hyperlink r:id="rId8" w:history="1">
        <w:r w:rsidR="001B173A" w:rsidRPr="00315695">
          <w:rPr>
            <w:rStyle w:val="Hyperlink"/>
            <w:rFonts w:asciiTheme="minorHAnsi" w:hAnsiTheme="minorHAnsi" w:cstheme="minorHAnsi"/>
            <w:sz w:val="22"/>
            <w:szCs w:val="22"/>
          </w:rPr>
          <w:t>76-15-315</w:t>
        </w:r>
        <w:r w:rsidR="003B66FB" w:rsidRPr="0031569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MCA</w:t>
        </w:r>
      </w:hyperlink>
      <w:r w:rsidR="00486DB7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 and </w:t>
      </w:r>
      <w:r w:rsidR="008E4805" w:rsidRPr="00315695">
        <w:rPr>
          <w:rFonts w:asciiTheme="minorHAnsi" w:hAnsiTheme="minorHAnsi" w:cstheme="minorHAnsi"/>
          <w:color w:val="282C33"/>
          <w:sz w:val="22"/>
          <w:szCs w:val="22"/>
        </w:rPr>
        <w:t>supervisors</w:t>
      </w:r>
      <w:r w:rsidR="00CC5135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 </w:t>
      </w:r>
      <w:r w:rsidR="00326A6E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must </w:t>
      </w:r>
      <w:r w:rsidR="00CC5135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manage those in their employment. </w:t>
      </w:r>
      <w:r w:rsidR="003B66FB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 </w:t>
      </w:r>
    </w:p>
    <w:p w14:paraId="0C4F34E1" w14:textId="77777777" w:rsidR="00326A6E" w:rsidRPr="009C7F69" w:rsidRDefault="00326A6E" w:rsidP="009C7F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</w:p>
    <w:p w14:paraId="0FC45930" w14:textId="137990DB" w:rsidR="00285C7C" w:rsidRPr="00315695" w:rsidRDefault="00677E6C" w:rsidP="002E2129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By providing structure</w:t>
      </w:r>
      <w:r w:rsidR="00613352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 </w:t>
      </w:r>
      <w:r w:rsidR="001065D5" w:rsidRPr="00315695">
        <w:rPr>
          <w:rFonts w:asciiTheme="minorHAnsi" w:hAnsiTheme="minorHAnsi" w:cstheme="minorHAnsi"/>
          <w:color w:val="282C33"/>
          <w:sz w:val="22"/>
          <w:szCs w:val="22"/>
        </w:rPr>
        <w:t>and</w:t>
      </w:r>
      <w:r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 </w:t>
      </w:r>
      <w:r w:rsidR="00613352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an </w:t>
      </w:r>
      <w:r w:rsidRPr="00315695">
        <w:rPr>
          <w:rFonts w:asciiTheme="minorHAnsi" w:hAnsiTheme="minorHAnsi" w:cstheme="minorHAnsi"/>
          <w:color w:val="282C33"/>
          <w:sz w:val="22"/>
          <w:szCs w:val="22"/>
        </w:rPr>
        <w:t>investment of a few hours welcoming and onboarding</w:t>
      </w:r>
      <w:r w:rsidR="00127760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, supervisors </w:t>
      </w:r>
      <w:r w:rsidR="00886453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can </w:t>
      </w:r>
      <w:r w:rsidR="007628B3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set clear expectations while creating </w:t>
      </w:r>
      <w:r w:rsidR="00886453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a positive experience </w:t>
      </w:r>
      <w:r w:rsidR="00642BA1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for </w:t>
      </w:r>
      <w:r w:rsidR="00B9139F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the new </w:t>
      </w:r>
      <w:r w:rsidR="005D1AFE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hire </w:t>
      </w:r>
      <w:r w:rsidR="008103A4" w:rsidRPr="00315695">
        <w:rPr>
          <w:rFonts w:asciiTheme="minorHAnsi" w:hAnsiTheme="minorHAnsi" w:cstheme="minorHAnsi"/>
          <w:color w:val="282C33"/>
          <w:sz w:val="22"/>
          <w:szCs w:val="22"/>
        </w:rPr>
        <w:t>on their first day</w:t>
      </w:r>
      <w:r w:rsidR="001B3119" w:rsidRPr="00315695">
        <w:rPr>
          <w:rFonts w:asciiTheme="minorHAnsi" w:hAnsiTheme="minorHAnsi" w:cstheme="minorHAnsi"/>
          <w:color w:val="282C33"/>
          <w:sz w:val="22"/>
          <w:szCs w:val="22"/>
        </w:rPr>
        <w:t>.</w:t>
      </w:r>
      <w:r w:rsidR="00A61BDF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 It </w:t>
      </w:r>
      <w:r w:rsidR="00A970A5" w:rsidRPr="00315695">
        <w:rPr>
          <w:rFonts w:asciiTheme="minorHAnsi" w:hAnsiTheme="minorHAnsi" w:cstheme="minorHAnsi"/>
          <w:color w:val="282C33"/>
          <w:sz w:val="22"/>
          <w:szCs w:val="22"/>
        </w:rPr>
        <w:t>sets the tone for the employee</w:t>
      </w:r>
      <w:r w:rsidR="00476891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 for the job moving forward.</w:t>
      </w:r>
      <w:r w:rsidR="002E2129">
        <w:rPr>
          <w:rFonts w:asciiTheme="minorHAnsi" w:hAnsiTheme="minorHAnsi" w:cstheme="minorHAnsi"/>
          <w:color w:val="282C33"/>
          <w:sz w:val="22"/>
          <w:szCs w:val="22"/>
        </w:rPr>
        <w:t xml:space="preserve"> </w:t>
      </w:r>
      <w:r w:rsidR="00476891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 Make it great!</w:t>
      </w:r>
    </w:p>
    <w:p w14:paraId="24D77D2D" w14:textId="77777777" w:rsidR="00B50A89" w:rsidRPr="00315695" w:rsidRDefault="00B50A89" w:rsidP="0008699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282C33"/>
          <w:sz w:val="16"/>
          <w:szCs w:val="16"/>
        </w:rPr>
      </w:pPr>
    </w:p>
    <w:p w14:paraId="72BC0148" w14:textId="64D0F61C" w:rsidR="008043E0" w:rsidRPr="00315695" w:rsidRDefault="000D3EB2" w:rsidP="002E2129">
      <w:pPr>
        <w:pStyle w:val="paragraph"/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</w:pPr>
      <w:r w:rsidRPr="00315695"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  <w:t>T</w:t>
      </w:r>
      <w:r w:rsidR="00476891" w:rsidRPr="00315695"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  <w:t xml:space="preserve">hings to consider </w:t>
      </w:r>
      <w:r w:rsidR="00FC7E00" w:rsidRPr="00315695"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  <w:t>before the first day</w:t>
      </w:r>
    </w:p>
    <w:p w14:paraId="30CB1A9E" w14:textId="77777777" w:rsidR="00483035" w:rsidRPr="00315695" w:rsidRDefault="00483035" w:rsidP="002E2129">
      <w:pPr>
        <w:pStyle w:val="Heading3"/>
        <w:numPr>
          <w:ilvl w:val="0"/>
          <w:numId w:val="18"/>
        </w:numPr>
        <w:shd w:val="clear" w:color="auto" w:fill="FFFFFF"/>
        <w:spacing w:before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Review and Prepare Their Work Area</w:t>
      </w:r>
    </w:p>
    <w:p w14:paraId="7AC8F82F" w14:textId="7256DBA3" w:rsidR="00483035" w:rsidRPr="00315695" w:rsidRDefault="00483035" w:rsidP="009C7F69">
      <w:pPr>
        <w:pStyle w:val="NormalWeb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Evaluate the workstation</w:t>
      </w:r>
    </w:p>
    <w:p w14:paraId="0AE62CA5" w14:textId="77777777" w:rsidR="00483035" w:rsidRPr="00315695" w:rsidRDefault="00483035" w:rsidP="009C7F69">
      <w:pPr>
        <w:pStyle w:val="NormalWeb"/>
        <w:numPr>
          <w:ilvl w:val="2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If co-located in a NRCS office, have a prior discussion with the District Conservationist on office placement in building, square footage (space) allotted to the CD, and furniture/equipment ownership (CD or NRCS). </w:t>
      </w:r>
    </w:p>
    <w:p w14:paraId="3B4B7C4D" w14:textId="77777777" w:rsidR="00483035" w:rsidRPr="00315695" w:rsidRDefault="00483035" w:rsidP="009C7F69">
      <w:pPr>
        <w:pStyle w:val="NormalWeb"/>
        <w:numPr>
          <w:ilvl w:val="2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Determine if all furniture (desk, chair, file cabinets, etc.) and technology (computer, telephone, software, etc.) are in good condition and/or repair? </w:t>
      </w:r>
    </w:p>
    <w:p w14:paraId="59EC5EF4" w14:textId="479D7EDB" w:rsidR="00483035" w:rsidRPr="00315695" w:rsidRDefault="00483035" w:rsidP="009C7F69">
      <w:pPr>
        <w:pStyle w:val="NormalWeb"/>
        <w:numPr>
          <w:ilvl w:val="2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Are there adequate office supplies? Where are the supplies stored? </w:t>
      </w:r>
    </w:p>
    <w:p w14:paraId="00187AEB" w14:textId="0C5F4434" w:rsidR="00640234" w:rsidRPr="00315695" w:rsidRDefault="00B05C82" w:rsidP="009C7F6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Departing E</w:t>
      </w:r>
      <w:r w:rsidR="00BC5C7A" w:rsidRPr="00315695">
        <w:rPr>
          <w:rFonts w:asciiTheme="minorHAnsi" w:hAnsiTheme="minorHAnsi" w:cstheme="minorHAnsi"/>
          <w:color w:val="282C33"/>
          <w:sz w:val="22"/>
          <w:szCs w:val="22"/>
        </w:rPr>
        <w:t>mployee</w:t>
      </w:r>
    </w:p>
    <w:p w14:paraId="2A23B80A" w14:textId="77777777" w:rsidR="00595697" w:rsidRPr="00315695" w:rsidRDefault="00595697" w:rsidP="009C7F69">
      <w:pPr>
        <w:pStyle w:val="NormalWeb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Technology</w:t>
      </w:r>
    </w:p>
    <w:p w14:paraId="1CBADBB6" w14:textId="407380DF" w:rsidR="00D77316" w:rsidRPr="00315695" w:rsidRDefault="00D77316" w:rsidP="009C7F69">
      <w:pPr>
        <w:pStyle w:val="NormalWeb"/>
        <w:numPr>
          <w:ilvl w:val="2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Has the CD computer and/or laptop in the office or been returned?</w:t>
      </w:r>
    </w:p>
    <w:p w14:paraId="6C3D27C4" w14:textId="5907D673" w:rsidR="00946190" w:rsidRPr="00315695" w:rsidRDefault="00BF24D8" w:rsidP="009C7F69">
      <w:pPr>
        <w:pStyle w:val="NormalWeb"/>
        <w:numPr>
          <w:ilvl w:val="2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Did you receive a list of </w:t>
      </w:r>
      <w:r w:rsidR="00946190" w:rsidRPr="00315695">
        <w:rPr>
          <w:rFonts w:asciiTheme="minorHAnsi" w:hAnsiTheme="minorHAnsi" w:cstheme="minorHAnsi"/>
          <w:color w:val="282C33"/>
          <w:sz w:val="22"/>
          <w:szCs w:val="22"/>
        </w:rPr>
        <w:t>account information, logins, and passwords?</w:t>
      </w:r>
    </w:p>
    <w:p w14:paraId="6FBD1331" w14:textId="2A1F1987" w:rsidR="002B5764" w:rsidRPr="00315695" w:rsidRDefault="002B5764" w:rsidP="009C7F69">
      <w:pPr>
        <w:pStyle w:val="NormalWeb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Company property</w:t>
      </w:r>
    </w:p>
    <w:p w14:paraId="28D7A205" w14:textId="18252754" w:rsidR="00946190" w:rsidRPr="00315695" w:rsidRDefault="00D77316" w:rsidP="009C7F69">
      <w:pPr>
        <w:pStyle w:val="NormalWeb"/>
        <w:numPr>
          <w:ilvl w:val="2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Do you have the keys </w:t>
      </w:r>
      <w:r w:rsidR="00946190"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to the building and file cabinets </w:t>
      </w:r>
      <w:r w:rsidR="00AE0601" w:rsidRPr="00315695">
        <w:rPr>
          <w:rFonts w:asciiTheme="minorHAnsi" w:hAnsiTheme="minorHAnsi" w:cstheme="minorHAnsi"/>
          <w:color w:val="282C33"/>
          <w:sz w:val="22"/>
          <w:szCs w:val="22"/>
        </w:rPr>
        <w:t>(if applicable)?</w:t>
      </w:r>
    </w:p>
    <w:p w14:paraId="64628FE4" w14:textId="1B08F334" w:rsidR="00B649CE" w:rsidRPr="00315695" w:rsidRDefault="00B649CE" w:rsidP="009C7F69">
      <w:pPr>
        <w:pStyle w:val="NormalWeb"/>
        <w:numPr>
          <w:ilvl w:val="2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Did you collect the CD cellphone, debit or credit card, </w:t>
      </w:r>
      <w:r w:rsidR="007B77BF" w:rsidRPr="00315695">
        <w:rPr>
          <w:rFonts w:asciiTheme="minorHAnsi" w:hAnsiTheme="minorHAnsi" w:cstheme="minorHAnsi"/>
          <w:color w:val="282C33"/>
          <w:sz w:val="22"/>
          <w:szCs w:val="22"/>
        </w:rPr>
        <w:t>employee Linc Pass?</w:t>
      </w:r>
    </w:p>
    <w:p w14:paraId="4166CBE3" w14:textId="5DDA5713" w:rsidR="007B77BF" w:rsidRPr="00315695" w:rsidRDefault="007B77BF" w:rsidP="009C7F69">
      <w:pPr>
        <w:pStyle w:val="NormalWeb"/>
        <w:numPr>
          <w:ilvl w:val="2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Where will you store this information securely?</w:t>
      </w:r>
    </w:p>
    <w:p w14:paraId="60F81C38" w14:textId="1135DA23" w:rsidR="007B77BF" w:rsidRPr="00315695" w:rsidRDefault="007B77BF" w:rsidP="009C7F69">
      <w:pPr>
        <w:pStyle w:val="NormalWeb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Knowledge Transfer</w:t>
      </w:r>
    </w:p>
    <w:p w14:paraId="16A21C3F" w14:textId="7ACE8CAF" w:rsidR="00830D89" w:rsidRPr="00315695" w:rsidRDefault="00AE0601" w:rsidP="009C7F69">
      <w:pPr>
        <w:pStyle w:val="NormalWeb"/>
        <w:numPr>
          <w:ilvl w:val="2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Did the departing employee prepare materials for the next employee?</w:t>
      </w:r>
    </w:p>
    <w:p w14:paraId="34D805D7" w14:textId="51076185" w:rsidR="00103BEA" w:rsidRDefault="00AE0601" w:rsidP="009C7F69">
      <w:pPr>
        <w:pStyle w:val="NormalWeb"/>
        <w:numPr>
          <w:ilvl w:val="2"/>
          <w:numId w:val="1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Will the departing employee train the new employee?</w:t>
      </w:r>
    </w:p>
    <w:p w14:paraId="40934C59" w14:textId="77777777" w:rsidR="009C7F69" w:rsidRPr="00315695" w:rsidRDefault="009C7F69" w:rsidP="009C7F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</w:p>
    <w:p w14:paraId="53437980" w14:textId="2FF27D76" w:rsidR="00D23A37" w:rsidRPr="00315695" w:rsidRDefault="00D23A37" w:rsidP="009C7F69">
      <w:pPr>
        <w:pStyle w:val="paragraph"/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</w:pPr>
      <w:r w:rsidRPr="00315695"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  <w:t xml:space="preserve">The First Day </w:t>
      </w:r>
    </w:p>
    <w:p w14:paraId="3CDBB1DF" w14:textId="10CBD444" w:rsidR="00D23A37" w:rsidRPr="00315695" w:rsidRDefault="003B48AD" w:rsidP="009C7F69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Give a t</w:t>
      </w:r>
      <w:r w:rsidR="00B23D5D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our of office/building and </w:t>
      </w: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provide </w:t>
      </w:r>
      <w:r w:rsidR="00B23D5D" w:rsidRPr="00315695">
        <w:rPr>
          <w:rStyle w:val="advancedproofingissue"/>
          <w:rFonts w:asciiTheme="minorHAnsi" w:hAnsiTheme="minorHAnsi" w:cstheme="minorHAnsi"/>
          <w:sz w:val="22"/>
          <w:szCs w:val="22"/>
        </w:rPr>
        <w:t>introductions</w:t>
      </w:r>
    </w:p>
    <w:p w14:paraId="5507BFA2" w14:textId="57980913" w:rsidR="00B23D5D" w:rsidRPr="00315695" w:rsidRDefault="00B23D5D" w:rsidP="009C7F69">
      <w:pPr>
        <w:pStyle w:val="paragraph"/>
        <w:numPr>
          <w:ilvl w:val="1"/>
          <w:numId w:val="27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Conservation district employees in co-located USDA buildings may work with a variety of partners. </w:t>
      </w:r>
      <w:r w:rsidR="0002409F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Touring the office/building and introducing the new employee </w:t>
      </w:r>
      <w:r w:rsidR="006439C2" w:rsidRPr="00315695">
        <w:rPr>
          <w:rStyle w:val="advancedproofingissue"/>
          <w:rFonts w:asciiTheme="minorHAnsi" w:hAnsiTheme="minorHAnsi" w:cstheme="minorHAnsi"/>
          <w:sz w:val="22"/>
          <w:szCs w:val="22"/>
        </w:rPr>
        <w:t>helps them adjust to their new surroundings and people right away.</w:t>
      </w:r>
    </w:p>
    <w:p w14:paraId="7EA11183" w14:textId="77777777" w:rsidR="001E49ED" w:rsidRPr="009C7F69" w:rsidRDefault="001E49ED" w:rsidP="009C7F69">
      <w:pPr>
        <w:pStyle w:val="paragraph"/>
        <w:spacing w:before="0" w:beforeAutospacing="0" w:after="0" w:afterAutospacing="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</w:p>
    <w:p w14:paraId="7BBF7919" w14:textId="58D711F8" w:rsidR="00D73E95" w:rsidRPr="002E2129" w:rsidRDefault="00E96C39" w:rsidP="009C7F69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2E2129">
        <w:rPr>
          <w:rStyle w:val="advancedproofingissue"/>
          <w:rFonts w:asciiTheme="minorHAnsi" w:hAnsiTheme="minorHAnsi" w:cstheme="minorHAnsi"/>
          <w:sz w:val="22"/>
          <w:szCs w:val="22"/>
        </w:rPr>
        <w:t>Complete j</w:t>
      </w:r>
      <w:r w:rsidR="00D55248" w:rsidRPr="002E2129">
        <w:rPr>
          <w:rStyle w:val="advancedproofingissue"/>
          <w:rFonts w:asciiTheme="minorHAnsi" w:hAnsiTheme="minorHAnsi" w:cstheme="minorHAnsi"/>
          <w:sz w:val="22"/>
          <w:szCs w:val="22"/>
        </w:rPr>
        <w:t xml:space="preserve">ust </w:t>
      </w:r>
      <w:r w:rsidRPr="002E2129">
        <w:rPr>
          <w:rStyle w:val="advancedproofingissue"/>
          <w:rFonts w:asciiTheme="minorHAnsi" w:hAnsiTheme="minorHAnsi" w:cstheme="minorHAnsi"/>
          <w:sz w:val="22"/>
          <w:szCs w:val="22"/>
        </w:rPr>
        <w:t>h</w:t>
      </w:r>
      <w:r w:rsidR="00A00B1A" w:rsidRPr="002E2129">
        <w:rPr>
          <w:rStyle w:val="advancedproofingissue"/>
          <w:rFonts w:asciiTheme="minorHAnsi" w:hAnsiTheme="minorHAnsi" w:cstheme="minorHAnsi"/>
          <w:sz w:val="22"/>
          <w:szCs w:val="22"/>
        </w:rPr>
        <w:t>ir</w:t>
      </w:r>
      <w:r w:rsidR="002E20BD" w:rsidRPr="002E2129">
        <w:rPr>
          <w:rStyle w:val="advancedproofingissue"/>
          <w:rFonts w:asciiTheme="minorHAnsi" w:hAnsiTheme="minorHAnsi" w:cstheme="minorHAnsi"/>
          <w:sz w:val="22"/>
          <w:szCs w:val="22"/>
        </w:rPr>
        <w:t xml:space="preserve">ed </w:t>
      </w:r>
      <w:r w:rsidRPr="002E2129">
        <w:rPr>
          <w:rStyle w:val="advancedproofingissue"/>
          <w:rFonts w:asciiTheme="minorHAnsi" w:hAnsiTheme="minorHAnsi" w:cstheme="minorHAnsi"/>
          <w:sz w:val="22"/>
          <w:szCs w:val="22"/>
        </w:rPr>
        <w:t xml:space="preserve">paperwork </w:t>
      </w:r>
    </w:p>
    <w:p w14:paraId="7B2CB7FB" w14:textId="50421723" w:rsidR="00D73E95" w:rsidRPr="002E2129" w:rsidRDefault="00D772D5" w:rsidP="009C7F69">
      <w:pPr>
        <w:pStyle w:val="ListParagraph"/>
        <w:numPr>
          <w:ilvl w:val="1"/>
          <w:numId w:val="42"/>
        </w:numPr>
        <w:spacing w:before="0" w:line="276" w:lineRule="auto"/>
        <w:ind w:left="1530" w:hanging="450"/>
        <w:rPr>
          <w:rFonts w:cstheme="minorHAnsi"/>
          <w:sz w:val="22"/>
        </w:rPr>
      </w:pPr>
      <w:r w:rsidRPr="002E2129">
        <w:rPr>
          <w:rFonts w:cstheme="minorHAnsi"/>
          <w:sz w:val="22"/>
        </w:rPr>
        <w:t xml:space="preserve">Employment Eligibility Verification </w:t>
      </w:r>
    </w:p>
    <w:p w14:paraId="4837FB12" w14:textId="6E535581" w:rsidR="00D73E95" w:rsidRPr="002E2129" w:rsidRDefault="00D772D5" w:rsidP="009C7F69">
      <w:pPr>
        <w:pStyle w:val="ListParagraph"/>
        <w:numPr>
          <w:ilvl w:val="1"/>
          <w:numId w:val="42"/>
        </w:numPr>
        <w:spacing w:before="0" w:line="276" w:lineRule="auto"/>
        <w:ind w:left="1530" w:hanging="450"/>
        <w:rPr>
          <w:rFonts w:cstheme="minorHAnsi"/>
          <w:sz w:val="22"/>
        </w:rPr>
      </w:pPr>
      <w:r w:rsidRPr="002E2129">
        <w:rPr>
          <w:rFonts w:cstheme="minorHAnsi"/>
          <w:sz w:val="22"/>
        </w:rPr>
        <w:t>Employee’s Withholding Certificate</w:t>
      </w:r>
      <w:hyperlink r:id="rId9" w:history="1"/>
    </w:p>
    <w:p w14:paraId="26A7C08D" w14:textId="2F6739A3" w:rsidR="00D73E95" w:rsidRPr="002E2129" w:rsidRDefault="00D73E95" w:rsidP="009C7F69">
      <w:pPr>
        <w:pStyle w:val="ListParagraph"/>
        <w:numPr>
          <w:ilvl w:val="1"/>
          <w:numId w:val="43"/>
        </w:numPr>
        <w:spacing w:before="0" w:line="276" w:lineRule="auto"/>
        <w:ind w:left="1890"/>
        <w:rPr>
          <w:rFonts w:cstheme="minorHAnsi"/>
          <w:sz w:val="22"/>
        </w:rPr>
      </w:pPr>
      <w:r w:rsidRPr="002E2129">
        <w:rPr>
          <w:rFonts w:cstheme="minorHAnsi"/>
          <w:sz w:val="22"/>
        </w:rPr>
        <w:t xml:space="preserve">Both the I-9 and W-4 </w:t>
      </w:r>
      <w:r w:rsidR="007B6D16" w:rsidRPr="002E2129">
        <w:rPr>
          <w:rFonts w:cstheme="minorHAnsi"/>
          <w:sz w:val="22"/>
        </w:rPr>
        <w:t xml:space="preserve">should be kept in a personnel file in the CD office and doesn’t need to be sent to </w:t>
      </w:r>
      <w:r w:rsidRPr="002E2129">
        <w:rPr>
          <w:rFonts w:cstheme="minorHAnsi"/>
          <w:sz w:val="22"/>
        </w:rPr>
        <w:t>any governmental entity</w:t>
      </w:r>
      <w:r w:rsidR="007B6D16" w:rsidRPr="002E2129">
        <w:rPr>
          <w:rFonts w:cstheme="minorHAnsi"/>
          <w:sz w:val="22"/>
        </w:rPr>
        <w:t>.</w:t>
      </w:r>
      <w:r w:rsidRPr="002E2129">
        <w:rPr>
          <w:rFonts w:cstheme="minorHAnsi"/>
          <w:sz w:val="22"/>
        </w:rPr>
        <w:t xml:space="preserve"> </w:t>
      </w:r>
    </w:p>
    <w:p w14:paraId="261AEDD2" w14:textId="06EB164B" w:rsidR="00C83537" w:rsidRPr="002E2129" w:rsidRDefault="00C83537" w:rsidP="009C7F69">
      <w:pPr>
        <w:pStyle w:val="ListParagraph"/>
        <w:numPr>
          <w:ilvl w:val="1"/>
          <w:numId w:val="42"/>
        </w:numPr>
        <w:spacing w:line="276" w:lineRule="auto"/>
        <w:ind w:left="1530" w:hanging="450"/>
        <w:rPr>
          <w:rFonts w:cstheme="minorHAnsi"/>
          <w:sz w:val="22"/>
        </w:rPr>
      </w:pPr>
      <w:r w:rsidRPr="002E2129">
        <w:rPr>
          <w:rFonts w:cstheme="minorHAnsi"/>
          <w:sz w:val="22"/>
        </w:rPr>
        <w:t>Social Security number verification</w:t>
      </w:r>
    </w:p>
    <w:p w14:paraId="381B90F0" w14:textId="77777777" w:rsidR="000338F2" w:rsidRPr="002E2129" w:rsidRDefault="000338F2" w:rsidP="009C7F69">
      <w:pPr>
        <w:pStyle w:val="ListParagraph"/>
        <w:numPr>
          <w:ilvl w:val="1"/>
          <w:numId w:val="43"/>
        </w:numPr>
        <w:spacing w:line="276" w:lineRule="auto"/>
        <w:ind w:left="1890"/>
        <w:rPr>
          <w:rFonts w:cstheme="minorHAnsi"/>
          <w:sz w:val="22"/>
        </w:rPr>
      </w:pPr>
      <w:r w:rsidRPr="002E2129">
        <w:rPr>
          <w:rFonts w:cstheme="minorHAnsi"/>
          <w:sz w:val="22"/>
        </w:rPr>
        <w:lastRenderedPageBreak/>
        <w:t xml:space="preserve">This free online service allows registered users to verify that the names and Social Security numbers of hired employees match Social Security records.  </w:t>
      </w:r>
    </w:p>
    <w:p w14:paraId="1494181D" w14:textId="4C25A4A9" w:rsidR="000338F2" w:rsidRPr="002E2129" w:rsidRDefault="000338F2" w:rsidP="009C7F69">
      <w:pPr>
        <w:pStyle w:val="ListParagraph"/>
        <w:numPr>
          <w:ilvl w:val="1"/>
          <w:numId w:val="42"/>
        </w:numPr>
        <w:spacing w:before="0" w:line="276" w:lineRule="auto"/>
        <w:ind w:left="1620" w:hanging="540"/>
        <w:rPr>
          <w:rFonts w:cstheme="minorHAnsi"/>
          <w:sz w:val="22"/>
        </w:rPr>
      </w:pPr>
      <w:r w:rsidRPr="002E2129">
        <w:rPr>
          <w:rFonts w:cstheme="minorHAnsi"/>
          <w:sz w:val="22"/>
        </w:rPr>
        <w:t>New Hire Form</w:t>
      </w:r>
    </w:p>
    <w:p w14:paraId="106DCA9C" w14:textId="12F0A351" w:rsidR="000338F2" w:rsidRPr="002E2129" w:rsidRDefault="000338F2" w:rsidP="009C7F69">
      <w:pPr>
        <w:pStyle w:val="NormalWeb"/>
        <w:numPr>
          <w:ilvl w:val="2"/>
          <w:numId w:val="42"/>
        </w:numPr>
        <w:shd w:val="clear" w:color="auto" w:fill="FFFFFF"/>
        <w:spacing w:before="0" w:beforeAutospacing="0" w:after="0" w:afterAutospacing="0" w:line="276" w:lineRule="auto"/>
        <w:ind w:left="1890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2E2129">
        <w:rPr>
          <w:rFonts w:asciiTheme="minorHAnsi" w:hAnsiTheme="minorHAnsi" w:cstheme="minorHAnsi"/>
          <w:sz w:val="22"/>
          <w:szCs w:val="22"/>
        </w:rPr>
        <w:t>Employers must report newly hired and rehired employees within twenty days from date of hire to Montana DPHHS</w:t>
      </w:r>
    </w:p>
    <w:p w14:paraId="7036D37D" w14:textId="47C1ABE5" w:rsidR="00D73E95" w:rsidRPr="002E2129" w:rsidRDefault="00D73E95" w:rsidP="009C7F69">
      <w:pPr>
        <w:pStyle w:val="ListParagraph"/>
        <w:numPr>
          <w:ilvl w:val="1"/>
          <w:numId w:val="42"/>
        </w:numPr>
        <w:spacing w:before="0" w:line="276" w:lineRule="auto"/>
        <w:ind w:left="1710" w:hanging="630"/>
        <w:rPr>
          <w:rFonts w:cstheme="minorHAnsi"/>
          <w:sz w:val="22"/>
        </w:rPr>
      </w:pPr>
      <w:r w:rsidRPr="002E2129">
        <w:rPr>
          <w:rFonts w:cstheme="minorHAnsi"/>
          <w:sz w:val="22"/>
        </w:rPr>
        <w:t>Public Employee Retirement System (PERS) (if applicable)</w:t>
      </w:r>
    </w:p>
    <w:p w14:paraId="025C4A7D" w14:textId="03F36485" w:rsidR="00D73E95" w:rsidRPr="002E2129" w:rsidRDefault="00D73E95" w:rsidP="009C7F69">
      <w:pPr>
        <w:pStyle w:val="ListParagraph"/>
        <w:numPr>
          <w:ilvl w:val="2"/>
          <w:numId w:val="42"/>
        </w:numPr>
        <w:spacing w:before="0" w:line="276" w:lineRule="auto"/>
        <w:ind w:left="1980"/>
        <w:rPr>
          <w:rFonts w:cstheme="minorHAnsi"/>
          <w:sz w:val="22"/>
        </w:rPr>
      </w:pPr>
      <w:r w:rsidRPr="002E2129">
        <w:rPr>
          <w:rFonts w:cstheme="minorHAnsi"/>
          <w:sz w:val="22"/>
        </w:rPr>
        <w:t xml:space="preserve">If the CD has a PERS retirement plan, do not delay in contacting the Montana Public Employee Retirement Administration or MPERA. Penalties may apply for missed contributions. </w:t>
      </w:r>
    </w:p>
    <w:p w14:paraId="2B6401C8" w14:textId="77777777" w:rsidR="001E49ED" w:rsidRPr="009C7F69" w:rsidRDefault="001E49ED" w:rsidP="009C7F69">
      <w:pPr>
        <w:spacing w:after="0" w:line="240" w:lineRule="auto"/>
        <w:rPr>
          <w:rFonts w:cstheme="minorHAnsi"/>
        </w:rPr>
      </w:pPr>
    </w:p>
    <w:p w14:paraId="3B191FB8" w14:textId="4D3D5A92" w:rsidR="0036540D" w:rsidRDefault="003B48AD" w:rsidP="009C7F69">
      <w:pPr>
        <w:pStyle w:val="ListParagraph"/>
        <w:numPr>
          <w:ilvl w:val="0"/>
          <w:numId w:val="27"/>
        </w:numPr>
        <w:tabs>
          <w:tab w:val="left" w:pos="270"/>
        </w:tabs>
        <w:spacing w:before="0" w:line="276" w:lineRule="auto"/>
        <w:ind w:hanging="270"/>
        <w:rPr>
          <w:rFonts w:cstheme="minorHAnsi"/>
          <w:sz w:val="22"/>
        </w:rPr>
      </w:pPr>
      <w:r w:rsidRPr="00315695">
        <w:rPr>
          <w:rFonts w:cstheme="minorHAnsi"/>
          <w:sz w:val="22"/>
        </w:rPr>
        <w:t xml:space="preserve">Complete </w:t>
      </w:r>
      <w:r w:rsidR="001A6416" w:rsidRPr="00315695">
        <w:rPr>
          <w:rFonts w:cstheme="minorHAnsi"/>
          <w:sz w:val="22"/>
        </w:rPr>
        <w:t>NRCS</w:t>
      </w:r>
      <w:r w:rsidR="007970A5" w:rsidRPr="00315695">
        <w:rPr>
          <w:rFonts w:cstheme="minorHAnsi"/>
          <w:sz w:val="22"/>
        </w:rPr>
        <w:t xml:space="preserve"> </w:t>
      </w:r>
      <w:r w:rsidR="00F820D2" w:rsidRPr="00315695">
        <w:rPr>
          <w:rFonts w:cstheme="minorHAnsi"/>
          <w:sz w:val="22"/>
        </w:rPr>
        <w:t xml:space="preserve">Access </w:t>
      </w:r>
      <w:r w:rsidR="000D053C" w:rsidRPr="00315695">
        <w:rPr>
          <w:rFonts w:cstheme="minorHAnsi"/>
          <w:sz w:val="22"/>
        </w:rPr>
        <w:t xml:space="preserve">forms for those </w:t>
      </w:r>
      <w:r w:rsidR="00F820D2" w:rsidRPr="00315695">
        <w:rPr>
          <w:rFonts w:cstheme="minorHAnsi"/>
          <w:sz w:val="22"/>
        </w:rPr>
        <w:t>in a co-located building (rent paid by NRCS)</w:t>
      </w:r>
      <w:r w:rsidR="00A00B1A" w:rsidRPr="00315695">
        <w:rPr>
          <w:rFonts w:cstheme="minorHAnsi"/>
          <w:sz w:val="22"/>
        </w:rPr>
        <w:t xml:space="preserve"> </w:t>
      </w:r>
    </w:p>
    <w:p w14:paraId="155B6772" w14:textId="77777777" w:rsidR="009C7F69" w:rsidRPr="00315695" w:rsidRDefault="009C7F69" w:rsidP="009C7F69">
      <w:pPr>
        <w:pStyle w:val="ListParagraph"/>
        <w:tabs>
          <w:tab w:val="left" w:pos="270"/>
        </w:tabs>
        <w:spacing w:before="0" w:line="276" w:lineRule="auto"/>
        <w:rPr>
          <w:rFonts w:cstheme="minorHAnsi"/>
          <w:sz w:val="22"/>
        </w:rPr>
      </w:pPr>
    </w:p>
    <w:p w14:paraId="68AD36B6" w14:textId="0CA14094" w:rsidR="00A3410A" w:rsidRPr="00315695" w:rsidRDefault="00F076C5" w:rsidP="009C7F69">
      <w:pPr>
        <w:pStyle w:val="ListParagraph"/>
        <w:numPr>
          <w:ilvl w:val="0"/>
          <w:numId w:val="32"/>
        </w:numPr>
        <w:spacing w:before="0" w:line="276" w:lineRule="auto"/>
        <w:ind w:hanging="270"/>
        <w:rPr>
          <w:rStyle w:val="Hyperlink"/>
          <w:rFonts w:cstheme="minorHAnsi"/>
          <w:color w:val="auto"/>
          <w:sz w:val="22"/>
          <w:u w:val="none"/>
        </w:rPr>
      </w:pPr>
      <w:r w:rsidRPr="00315695">
        <w:rPr>
          <w:rStyle w:val="Hyperlink"/>
          <w:rFonts w:cstheme="minorHAnsi"/>
          <w:color w:val="auto"/>
          <w:sz w:val="22"/>
          <w:u w:val="none"/>
        </w:rPr>
        <w:t xml:space="preserve">Provide </w:t>
      </w:r>
      <w:r w:rsidR="000D053C" w:rsidRPr="00315695">
        <w:rPr>
          <w:rStyle w:val="Hyperlink"/>
          <w:rFonts w:cstheme="minorHAnsi"/>
          <w:color w:val="auto"/>
          <w:sz w:val="22"/>
          <w:u w:val="none"/>
        </w:rPr>
        <w:t xml:space="preserve">and review </w:t>
      </w:r>
      <w:r w:rsidRPr="00315695">
        <w:rPr>
          <w:rStyle w:val="Hyperlink"/>
          <w:rFonts w:cstheme="minorHAnsi"/>
          <w:color w:val="auto"/>
          <w:sz w:val="22"/>
          <w:u w:val="none"/>
        </w:rPr>
        <w:t>c</w:t>
      </w:r>
      <w:r w:rsidR="0087531C" w:rsidRPr="00315695">
        <w:rPr>
          <w:rStyle w:val="Hyperlink"/>
          <w:rFonts w:cstheme="minorHAnsi"/>
          <w:color w:val="auto"/>
          <w:sz w:val="22"/>
          <w:u w:val="none"/>
        </w:rPr>
        <w:t>ompany property</w:t>
      </w:r>
      <w:r w:rsidR="009C2344" w:rsidRPr="00315695">
        <w:rPr>
          <w:rStyle w:val="Hyperlink"/>
          <w:rFonts w:cstheme="minorHAnsi"/>
          <w:color w:val="auto"/>
          <w:sz w:val="22"/>
          <w:u w:val="none"/>
        </w:rPr>
        <w:t xml:space="preserve"> and information</w:t>
      </w:r>
    </w:p>
    <w:p w14:paraId="734D4B6F" w14:textId="490309EA" w:rsidR="00A3410A" w:rsidRPr="00315695" w:rsidRDefault="001335BC" w:rsidP="009C7F69">
      <w:pPr>
        <w:pStyle w:val="NormalWeb"/>
        <w:numPr>
          <w:ilvl w:val="1"/>
          <w:numId w:val="32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L</w:t>
      </w:r>
      <w:r w:rsidR="00A3410A" w:rsidRPr="00315695">
        <w:rPr>
          <w:rFonts w:asciiTheme="minorHAnsi" w:hAnsiTheme="minorHAnsi" w:cstheme="minorHAnsi"/>
          <w:color w:val="282C33"/>
          <w:sz w:val="22"/>
          <w:szCs w:val="22"/>
        </w:rPr>
        <w:t>ist of account information, logins, and passwords</w:t>
      </w:r>
    </w:p>
    <w:p w14:paraId="14A022AA" w14:textId="0F93288B" w:rsidR="001335BC" w:rsidRPr="00315695" w:rsidRDefault="00DF2AF5" w:rsidP="009C7F69">
      <w:pPr>
        <w:pStyle w:val="NormalWeb"/>
        <w:numPr>
          <w:ilvl w:val="1"/>
          <w:numId w:val="32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 Keys to the building and file cabinets</w:t>
      </w:r>
    </w:p>
    <w:p w14:paraId="1B871778" w14:textId="53BBA736" w:rsidR="00DF2AF5" w:rsidRPr="00315695" w:rsidRDefault="00DF2AF5" w:rsidP="009C7F69">
      <w:pPr>
        <w:pStyle w:val="NormalWeb"/>
        <w:numPr>
          <w:ilvl w:val="1"/>
          <w:numId w:val="32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 xml:space="preserve">CD cellphone, laptop, debit/credit cards, </w:t>
      </w:r>
      <w:r w:rsidR="001B0575" w:rsidRPr="00315695">
        <w:rPr>
          <w:rFonts w:asciiTheme="minorHAnsi" w:hAnsiTheme="minorHAnsi" w:cstheme="minorHAnsi"/>
          <w:color w:val="282C33"/>
          <w:sz w:val="22"/>
          <w:szCs w:val="22"/>
        </w:rPr>
        <w:t>petty cash (if applicable)</w:t>
      </w:r>
    </w:p>
    <w:p w14:paraId="610AADC3" w14:textId="28A19B25" w:rsidR="009C2344" w:rsidRPr="00315695" w:rsidRDefault="009C2344" w:rsidP="009C7F69">
      <w:pPr>
        <w:pStyle w:val="NormalWeb"/>
        <w:numPr>
          <w:ilvl w:val="1"/>
          <w:numId w:val="32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  <w:r w:rsidRPr="00315695">
        <w:rPr>
          <w:rFonts w:asciiTheme="minorHAnsi" w:hAnsiTheme="minorHAnsi" w:cstheme="minorHAnsi"/>
          <w:color w:val="282C33"/>
          <w:sz w:val="22"/>
          <w:szCs w:val="22"/>
        </w:rPr>
        <w:t>Supervisors contact information (can be handwritten)</w:t>
      </w:r>
    </w:p>
    <w:p w14:paraId="5AC9ABD0" w14:textId="77777777" w:rsidR="001E49ED" w:rsidRPr="002E2129" w:rsidRDefault="001E49ED" w:rsidP="009C7F69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282C33"/>
          <w:sz w:val="22"/>
          <w:szCs w:val="22"/>
        </w:rPr>
      </w:pPr>
    </w:p>
    <w:p w14:paraId="2B61BF7E" w14:textId="0D7AE50E" w:rsidR="00EE6A69" w:rsidRPr="00315695" w:rsidRDefault="000D053C" w:rsidP="009C7F69">
      <w:pPr>
        <w:pStyle w:val="paragraph"/>
        <w:numPr>
          <w:ilvl w:val="0"/>
          <w:numId w:val="32"/>
        </w:numPr>
        <w:spacing w:before="0" w:beforeAutospacing="0" w:after="0" w:afterAutospacing="0" w:line="276" w:lineRule="auto"/>
        <w:ind w:hanging="27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Have a discussion </w:t>
      </w:r>
      <w:r w:rsidR="00D3166D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on a variety of topics </w:t>
      </w:r>
    </w:p>
    <w:p w14:paraId="49E5CD69" w14:textId="6CC7EAF1" w:rsidR="00EE6A69" w:rsidRPr="00315695" w:rsidRDefault="007D4A65" w:rsidP="009C7F69">
      <w:pPr>
        <w:pStyle w:val="paragraph"/>
        <w:spacing w:before="0" w:beforeAutospacing="0" w:after="0" w:afterAutospacing="0" w:line="276" w:lineRule="auto"/>
        <w:ind w:left="1530" w:hanging="45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a.</w:t>
      </w:r>
      <w:r w:rsidR="005831C8" w:rsidRPr="00315695">
        <w:rPr>
          <w:rStyle w:val="advancedproofingissue"/>
          <w:rFonts w:asciiTheme="minorHAnsi" w:hAnsiTheme="minorHAnsi" w:cstheme="minorHAnsi"/>
          <w:sz w:val="22"/>
          <w:szCs w:val="22"/>
        </w:rPr>
        <w:tab/>
        <w:t xml:space="preserve">Establish office hours </w:t>
      </w:r>
    </w:p>
    <w:p w14:paraId="7C04E78C" w14:textId="5B8751D5" w:rsidR="005E765B" w:rsidRPr="00315695" w:rsidRDefault="007D4A65" w:rsidP="009C7F69">
      <w:pPr>
        <w:pStyle w:val="paragraph"/>
        <w:spacing w:before="0" w:beforeAutospacing="0" w:after="0" w:afterAutospacing="0" w:line="276" w:lineRule="auto"/>
        <w:ind w:left="1530" w:hanging="45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b.</w:t>
      </w:r>
      <w:r w:rsidR="005831C8" w:rsidRPr="00315695">
        <w:rPr>
          <w:rStyle w:val="advancedproofingissue"/>
          <w:rFonts w:asciiTheme="minorHAnsi" w:hAnsiTheme="minorHAnsi" w:cstheme="minorHAnsi"/>
          <w:sz w:val="22"/>
          <w:szCs w:val="22"/>
        </w:rPr>
        <w:tab/>
      </w:r>
      <w:r w:rsidR="00012213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Time sheets and payroll management </w:t>
      </w:r>
    </w:p>
    <w:p w14:paraId="5C84C520" w14:textId="7B0E6F96" w:rsidR="002A1972" w:rsidRPr="00315695" w:rsidRDefault="005E765B" w:rsidP="009C7F69">
      <w:pPr>
        <w:pStyle w:val="paragraph"/>
        <w:spacing w:before="0" w:beforeAutospacing="0" w:after="0" w:afterAutospacing="0" w:line="276" w:lineRule="auto"/>
        <w:ind w:left="1530" w:hanging="45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c.</w:t>
      </w:r>
      <w:r w:rsidR="00012213" w:rsidRPr="00315695">
        <w:rPr>
          <w:rStyle w:val="advancedproofingissue"/>
          <w:rFonts w:asciiTheme="minorHAnsi" w:hAnsiTheme="minorHAnsi" w:cstheme="minorHAnsi"/>
          <w:sz w:val="22"/>
          <w:szCs w:val="22"/>
        </w:rPr>
        <w:tab/>
      </w: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 </w:t>
      </w:r>
      <w:r w:rsidR="00EC47B2" w:rsidRPr="00315695">
        <w:rPr>
          <w:rStyle w:val="advancedproofingissue"/>
          <w:rFonts w:asciiTheme="minorHAnsi" w:hAnsiTheme="minorHAnsi" w:cstheme="minorHAnsi"/>
          <w:sz w:val="22"/>
          <w:szCs w:val="22"/>
        </w:rPr>
        <w:t>Important deadlines</w:t>
      </w:r>
      <w:r w:rsidR="002A1972" w:rsidRPr="00315695">
        <w:rPr>
          <w:rStyle w:val="advancedproofingissue"/>
          <w:rFonts w:asciiTheme="minorHAnsi" w:hAnsiTheme="minorHAnsi" w:cstheme="minorHAnsi"/>
          <w:sz w:val="22"/>
          <w:szCs w:val="22"/>
        </w:rPr>
        <w:t>, projects, timelines – what is staff required to do right away?</w:t>
      </w:r>
    </w:p>
    <w:p w14:paraId="73DBC467" w14:textId="3F4BB123" w:rsidR="00000E15" w:rsidRPr="00315695" w:rsidRDefault="00000E15" w:rsidP="009C7F69">
      <w:pPr>
        <w:pStyle w:val="paragraph"/>
        <w:spacing w:before="0" w:beforeAutospacing="0" w:after="0" w:afterAutospacing="0" w:line="276" w:lineRule="auto"/>
        <w:ind w:left="1530" w:hanging="45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d. </w:t>
      </w: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ab/>
        <w:t>Board meetings</w:t>
      </w:r>
    </w:p>
    <w:p w14:paraId="07B6A16E" w14:textId="1B85D4E8" w:rsidR="00EE6A69" w:rsidRPr="00315695" w:rsidRDefault="00807E6B" w:rsidP="009C7F69">
      <w:pPr>
        <w:pStyle w:val="paragraph"/>
        <w:spacing w:before="0" w:beforeAutospacing="0" w:after="0" w:afterAutospacing="0" w:line="276" w:lineRule="auto"/>
        <w:ind w:left="1530" w:hanging="45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e</w:t>
      </w:r>
      <w:r w:rsidR="002A1972" w:rsidRPr="00315695">
        <w:rPr>
          <w:rStyle w:val="advancedproofingissue"/>
          <w:rFonts w:asciiTheme="minorHAnsi" w:hAnsiTheme="minorHAnsi" w:cstheme="minorHAnsi"/>
          <w:sz w:val="22"/>
          <w:szCs w:val="22"/>
        </w:rPr>
        <w:t>.</w:t>
      </w:r>
      <w:r w:rsidR="002A1972" w:rsidRPr="00315695">
        <w:rPr>
          <w:rStyle w:val="advancedproofingissue"/>
          <w:rFonts w:asciiTheme="minorHAnsi" w:hAnsiTheme="minorHAnsi" w:cstheme="minorHAnsi"/>
          <w:sz w:val="22"/>
          <w:szCs w:val="22"/>
        </w:rPr>
        <w:tab/>
        <w:t>Training opportunities</w:t>
      </w:r>
      <w:r w:rsidR="005E765B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 </w:t>
      </w:r>
    </w:p>
    <w:p w14:paraId="78457EC0" w14:textId="71F37B3E" w:rsidR="00667619" w:rsidRPr="00315695" w:rsidRDefault="00667619" w:rsidP="009C7F69">
      <w:pPr>
        <w:pStyle w:val="paragraph"/>
        <w:spacing w:before="0" w:beforeAutospacing="0" w:after="0" w:afterAutospacing="0" w:line="276" w:lineRule="auto"/>
        <w:ind w:left="1530" w:hanging="45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f.</w:t>
      </w: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ab/>
        <w:t>Others</w:t>
      </w:r>
    </w:p>
    <w:p w14:paraId="6BDD4323" w14:textId="77777777" w:rsidR="002D7CC8" w:rsidRPr="002E2129" w:rsidRDefault="002D7CC8" w:rsidP="002E2129">
      <w:pPr>
        <w:pStyle w:val="paragraph"/>
        <w:spacing w:before="0" w:beforeAutospacing="0" w:after="0" w:afterAutospacing="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</w:p>
    <w:p w14:paraId="264C205F" w14:textId="29681DBA" w:rsidR="009151E3" w:rsidRPr="00315695" w:rsidRDefault="009151E3" w:rsidP="009C7F69">
      <w:pPr>
        <w:pStyle w:val="paragraph"/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Some optional </w:t>
      </w:r>
      <w:r w:rsidR="00B8270F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but </w:t>
      </w: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nice things to do for your new employee:</w:t>
      </w:r>
    </w:p>
    <w:p w14:paraId="029B11F3" w14:textId="598DA0D4" w:rsidR="009151E3" w:rsidRPr="00315695" w:rsidRDefault="004F1224" w:rsidP="009C7F69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Bring them a welcome gift </w:t>
      </w:r>
      <w:r w:rsidR="006156A9" w:rsidRPr="00315695">
        <w:rPr>
          <w:rStyle w:val="advancedproofingissue"/>
          <w:rFonts w:asciiTheme="minorHAnsi" w:hAnsiTheme="minorHAnsi" w:cstheme="minorHAnsi"/>
          <w:sz w:val="22"/>
          <w:szCs w:val="22"/>
        </w:rPr>
        <w:t>–</w:t>
      </w: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 </w:t>
      </w:r>
      <w:r w:rsidR="006156A9" w:rsidRPr="00315695">
        <w:rPr>
          <w:rStyle w:val="advancedproofingissue"/>
          <w:rFonts w:asciiTheme="minorHAnsi" w:hAnsiTheme="minorHAnsi" w:cstheme="minorHAnsi"/>
          <w:sz w:val="22"/>
          <w:szCs w:val="22"/>
        </w:rPr>
        <w:t>food item, CD logo</w:t>
      </w:r>
      <w:r w:rsidR="005E43B1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 merchandise</w:t>
      </w:r>
      <w:r w:rsidR="001B4A26" w:rsidRPr="00315695">
        <w:rPr>
          <w:rStyle w:val="advancedproofingissue"/>
          <w:rFonts w:asciiTheme="minorHAnsi" w:hAnsiTheme="minorHAnsi" w:cstheme="minorHAnsi"/>
          <w:sz w:val="22"/>
          <w:szCs w:val="22"/>
        </w:rPr>
        <w:t>, others</w:t>
      </w:r>
    </w:p>
    <w:p w14:paraId="295FD76F" w14:textId="451492AD" w:rsidR="001B4A26" w:rsidRPr="00315695" w:rsidRDefault="001B4A26" w:rsidP="009C7F69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Take them to lunch</w:t>
      </w:r>
    </w:p>
    <w:p w14:paraId="5A82308C" w14:textId="787C9BE6" w:rsidR="0016228C" w:rsidRPr="00315695" w:rsidRDefault="0016228C" w:rsidP="009C7F69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End the day with a friendly </w:t>
      </w:r>
      <w:r w:rsidR="00DE21F5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in person </w:t>
      </w: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conversation </w:t>
      </w:r>
      <w:r w:rsidR="00F820D2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or call </w:t>
      </w: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asking how everything went and if they had any questions or concerns. </w:t>
      </w:r>
    </w:p>
    <w:p w14:paraId="0D808536" w14:textId="5B5F6805" w:rsidR="008A5B5A" w:rsidRPr="002E2129" w:rsidRDefault="008A5B5A" w:rsidP="002E2129">
      <w:pPr>
        <w:pStyle w:val="paragraph"/>
        <w:spacing w:before="0" w:beforeAutospacing="0" w:after="0" w:afterAutospacing="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</w:p>
    <w:p w14:paraId="3BD040EF" w14:textId="77777777" w:rsidR="00F820D2" w:rsidRPr="009C7F69" w:rsidRDefault="00F820D2" w:rsidP="009C7F69">
      <w:pPr>
        <w:pStyle w:val="paragraph"/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6"/>
          <w:szCs w:val="26"/>
        </w:rPr>
      </w:pPr>
      <w:r w:rsidRPr="009C7F69">
        <w:rPr>
          <w:rStyle w:val="advancedproofingissue"/>
          <w:rFonts w:asciiTheme="minorHAnsi" w:hAnsiTheme="minorHAnsi" w:cstheme="minorHAnsi"/>
          <w:sz w:val="26"/>
          <w:szCs w:val="26"/>
        </w:rPr>
        <w:t>Day one often results in information overload, so be patient and available to your employee.</w:t>
      </w:r>
    </w:p>
    <w:p w14:paraId="7626712A" w14:textId="3C6E22A4" w:rsidR="00DE21F5" w:rsidRPr="002E2129" w:rsidRDefault="00DE21F5" w:rsidP="002E2129">
      <w:pPr>
        <w:spacing w:after="0"/>
        <w:rPr>
          <w:rStyle w:val="advancedproofingissue"/>
          <w:rFonts w:eastAsia="Times New Roman" w:cstheme="minorHAnsi"/>
        </w:rPr>
      </w:pPr>
    </w:p>
    <w:p w14:paraId="4C43540E" w14:textId="7DD8480F" w:rsidR="006D341B" w:rsidRPr="00315695" w:rsidRDefault="00C004AE" w:rsidP="009C7F69">
      <w:pPr>
        <w:pStyle w:val="paragraph"/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</w:pPr>
      <w:r w:rsidRPr="00315695"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  <w:t xml:space="preserve">What can a new </w:t>
      </w:r>
      <w:r w:rsidR="000D3EB2" w:rsidRPr="00315695"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  <w:t xml:space="preserve">employee </w:t>
      </w:r>
      <w:r w:rsidRPr="00315695"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  <w:t>expect in the first weeks/</w:t>
      </w:r>
      <w:r w:rsidR="003A489F" w:rsidRPr="00315695"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  <w:t>month</w:t>
      </w:r>
      <w:r w:rsidRPr="00315695">
        <w:rPr>
          <w:rStyle w:val="advancedproofingissue"/>
          <w:rFonts w:asciiTheme="minorHAnsi" w:hAnsiTheme="minorHAnsi" w:cstheme="minorHAnsi"/>
          <w:color w:val="4472C4" w:themeColor="accent1"/>
          <w:sz w:val="28"/>
          <w:szCs w:val="28"/>
        </w:rPr>
        <w:t xml:space="preserve"> at the job?</w:t>
      </w:r>
    </w:p>
    <w:p w14:paraId="7EF32759" w14:textId="77777777" w:rsidR="00DA15F7" w:rsidRPr="00315695" w:rsidRDefault="00DA15F7" w:rsidP="009C7F69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Answer incoming phone calls</w:t>
      </w:r>
    </w:p>
    <w:p w14:paraId="0E87C1DF" w14:textId="5C90F216" w:rsidR="00A5636A" w:rsidRPr="00315695" w:rsidRDefault="00DA15F7" w:rsidP="009C7F69">
      <w:pPr>
        <w:pStyle w:val="paragraph"/>
        <w:numPr>
          <w:ilvl w:val="1"/>
          <w:numId w:val="29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Change </w:t>
      </w:r>
      <w:r w:rsidR="00A5636A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outgoing message noting </w:t>
      </w:r>
      <w:r w:rsidR="00C75CE6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the </w:t>
      </w:r>
      <w:r w:rsidR="00A5636A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hours </w:t>
      </w:r>
      <w:r w:rsidR="00C75CE6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the </w:t>
      </w:r>
      <w:r w:rsidR="00A5636A" w:rsidRPr="00315695">
        <w:rPr>
          <w:rStyle w:val="advancedproofingissue"/>
          <w:rFonts w:asciiTheme="minorHAnsi" w:hAnsiTheme="minorHAnsi" w:cstheme="minorHAnsi"/>
          <w:sz w:val="22"/>
          <w:szCs w:val="22"/>
        </w:rPr>
        <w:t>employee will be in the office</w:t>
      </w:r>
      <w:r w:rsidR="00C75CE6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 or </w:t>
      </w:r>
      <w:r w:rsidR="00BF6A5A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when the </w:t>
      </w:r>
      <w:r w:rsidR="00C75CE6" w:rsidRPr="00315695">
        <w:rPr>
          <w:rStyle w:val="advancedproofingissue"/>
          <w:rFonts w:asciiTheme="minorHAnsi" w:hAnsiTheme="minorHAnsi" w:cstheme="minorHAnsi"/>
          <w:sz w:val="22"/>
          <w:szCs w:val="22"/>
        </w:rPr>
        <w:t>CD office is open</w:t>
      </w:r>
    </w:p>
    <w:p w14:paraId="4DFC8C21" w14:textId="204171B6" w:rsidR="006D341B" w:rsidRPr="00315695" w:rsidRDefault="0055313A" w:rsidP="009C7F69">
      <w:pPr>
        <w:pStyle w:val="paragraph"/>
        <w:numPr>
          <w:ilvl w:val="2"/>
          <w:numId w:val="29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Questions can r</w:t>
      </w:r>
      <w:r w:rsidR="006C3078" w:rsidRPr="00315695">
        <w:rPr>
          <w:rStyle w:val="advancedproofingissue"/>
          <w:rFonts w:asciiTheme="minorHAnsi" w:hAnsiTheme="minorHAnsi" w:cstheme="minorHAnsi"/>
          <w:sz w:val="22"/>
          <w:szCs w:val="22"/>
        </w:rPr>
        <w:t>u</w:t>
      </w: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n</w:t>
      </w:r>
      <w:r w:rsidR="006C3078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 the gamut </w:t>
      </w:r>
    </w:p>
    <w:p w14:paraId="09B420AC" w14:textId="77777777" w:rsidR="00BA6915" w:rsidRPr="002E2129" w:rsidRDefault="00BA6915" w:rsidP="002E2129">
      <w:pPr>
        <w:pStyle w:val="paragraph"/>
        <w:spacing w:before="0" w:beforeAutospacing="0" w:after="0" w:afterAutospacing="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</w:p>
    <w:p w14:paraId="1DD7F633" w14:textId="7A3E6D7B" w:rsidR="006C3078" w:rsidRPr="00315695" w:rsidRDefault="00C72D03" w:rsidP="009C7F69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Greet and assist walk-in customers</w:t>
      </w:r>
    </w:p>
    <w:p w14:paraId="47FB0B1C" w14:textId="7AB9803D" w:rsidR="00C72D03" w:rsidRPr="00315695" w:rsidRDefault="00C72D03" w:rsidP="009C7F69">
      <w:pPr>
        <w:pStyle w:val="paragraph"/>
        <w:numPr>
          <w:ilvl w:val="1"/>
          <w:numId w:val="29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Update and post CD hours on door</w:t>
      </w:r>
      <w:r w:rsidR="00DE2442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 or window (designated location)</w:t>
      </w:r>
    </w:p>
    <w:p w14:paraId="39799EF8" w14:textId="1984C0CD" w:rsidR="00DE2442" w:rsidRPr="00315695" w:rsidRDefault="00FE7EC4" w:rsidP="009C7F69">
      <w:pPr>
        <w:pStyle w:val="paragraph"/>
        <w:numPr>
          <w:ilvl w:val="1"/>
          <w:numId w:val="29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Receive 310 applications.</w:t>
      </w:r>
    </w:p>
    <w:p w14:paraId="14E52834" w14:textId="1374A840" w:rsidR="00FE7EC4" w:rsidRPr="00315695" w:rsidRDefault="00FE7EC4" w:rsidP="009C7F69">
      <w:pPr>
        <w:pStyle w:val="paragraph"/>
        <w:numPr>
          <w:ilvl w:val="2"/>
          <w:numId w:val="29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Review that </w:t>
      </w:r>
      <w:r w:rsidR="00791D6C" w:rsidRPr="00315695">
        <w:rPr>
          <w:rStyle w:val="advancedproofingissue"/>
          <w:rFonts w:asciiTheme="minorHAnsi" w:hAnsiTheme="minorHAnsi" w:cstheme="minorHAnsi"/>
          <w:sz w:val="22"/>
          <w:szCs w:val="22"/>
        </w:rPr>
        <w:t>fields are completed in the application</w:t>
      </w:r>
    </w:p>
    <w:p w14:paraId="7D6765FB" w14:textId="227A5345" w:rsidR="00791D6C" w:rsidRPr="00315695" w:rsidRDefault="00791D6C" w:rsidP="009C7F69">
      <w:pPr>
        <w:pStyle w:val="paragraph"/>
        <w:numPr>
          <w:ilvl w:val="2"/>
          <w:numId w:val="29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lastRenderedPageBreak/>
        <w:t>Write time and date application received</w:t>
      </w:r>
    </w:p>
    <w:p w14:paraId="49D93C42" w14:textId="7B62E1AB" w:rsidR="006F5789" w:rsidRPr="00315695" w:rsidRDefault="006F5789" w:rsidP="009C7F69">
      <w:pPr>
        <w:pStyle w:val="paragraph"/>
        <w:numPr>
          <w:ilvl w:val="2"/>
          <w:numId w:val="29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Notify your immediate supervisor</w:t>
      </w:r>
      <w:r w:rsidR="00357FE5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 of receipt of 310 application</w:t>
      </w:r>
    </w:p>
    <w:p w14:paraId="1323F761" w14:textId="4FF7738A" w:rsidR="00791D6C" w:rsidRPr="00315695" w:rsidRDefault="00357FE5" w:rsidP="009C7F69">
      <w:pPr>
        <w:pStyle w:val="paragraph"/>
        <w:numPr>
          <w:ilvl w:val="2"/>
          <w:numId w:val="29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If application is accepted, notify </w:t>
      </w:r>
      <w:r w:rsidR="006F5789" w:rsidRPr="00315695">
        <w:rPr>
          <w:rStyle w:val="advancedproofingissue"/>
          <w:rFonts w:asciiTheme="minorHAnsi" w:hAnsiTheme="minorHAnsi" w:cstheme="minorHAnsi"/>
          <w:sz w:val="22"/>
          <w:szCs w:val="22"/>
        </w:rPr>
        <w:t>MT Fish, Wildlife, and Parks within 5 days</w:t>
      </w:r>
    </w:p>
    <w:p w14:paraId="6318551D" w14:textId="77777777" w:rsidR="00BA6915" w:rsidRPr="002E2129" w:rsidRDefault="00BA6915" w:rsidP="002E2129">
      <w:pPr>
        <w:pStyle w:val="paragraph"/>
        <w:spacing w:before="0" w:beforeAutospacing="0" w:after="0" w:afterAutospacing="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</w:p>
    <w:p w14:paraId="3081AA71" w14:textId="77777777" w:rsidR="00581E1E" w:rsidRPr="00315695" w:rsidRDefault="002F00C3" w:rsidP="009C7F6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ind w:left="720" w:hanging="27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Review </w:t>
      </w:r>
      <w:r w:rsidR="00581E1E" w:rsidRPr="00315695">
        <w:rPr>
          <w:rStyle w:val="advancedproofingissue"/>
          <w:rFonts w:asciiTheme="minorHAnsi" w:hAnsiTheme="minorHAnsi" w:cstheme="minorHAnsi"/>
          <w:sz w:val="22"/>
          <w:szCs w:val="22"/>
        </w:rPr>
        <w:t>current operations</w:t>
      </w:r>
    </w:p>
    <w:p w14:paraId="4F04708A" w14:textId="3F561D52" w:rsidR="00581E1E" w:rsidRPr="00315695" w:rsidRDefault="00856491" w:rsidP="009C7F69">
      <w:pPr>
        <w:pStyle w:val="paragraph"/>
        <w:numPr>
          <w:ilvl w:val="1"/>
          <w:numId w:val="31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CD files</w:t>
      </w:r>
      <w:r w:rsidR="002B180F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, 310, </w:t>
      </w:r>
      <w:r w:rsidR="00581E1E" w:rsidRPr="00315695">
        <w:rPr>
          <w:rStyle w:val="advancedproofingissue"/>
          <w:rFonts w:asciiTheme="minorHAnsi" w:hAnsiTheme="minorHAnsi" w:cstheme="minorHAnsi"/>
          <w:sz w:val="22"/>
          <w:szCs w:val="22"/>
        </w:rPr>
        <w:t>and grants</w:t>
      </w:r>
    </w:p>
    <w:p w14:paraId="2EFB012F" w14:textId="76D840E5" w:rsidR="00E44E4A" w:rsidRPr="00315695" w:rsidRDefault="00581E1E" w:rsidP="009C7F69">
      <w:pPr>
        <w:pStyle w:val="paragraph"/>
        <w:numPr>
          <w:ilvl w:val="1"/>
          <w:numId w:val="31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Become </w:t>
      </w:r>
      <w:r w:rsidR="009F29D0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familiar with CD </w:t>
      </w:r>
      <w:r w:rsidR="00762076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meeting minutes, agendas, and financials </w:t>
      </w:r>
    </w:p>
    <w:p w14:paraId="613E9B5C" w14:textId="77777777" w:rsidR="00BA6915" w:rsidRPr="002E2129" w:rsidRDefault="00BA6915" w:rsidP="002E2129">
      <w:pPr>
        <w:pStyle w:val="paragraph"/>
        <w:spacing w:before="0" w:beforeAutospacing="0" w:after="0" w:afterAutospacing="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</w:p>
    <w:p w14:paraId="3FA9ADDE" w14:textId="23F2930F" w:rsidR="00876E8E" w:rsidRPr="00315695" w:rsidRDefault="00876E8E" w:rsidP="009C7F69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ind w:left="720" w:hanging="27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CD Board Meeting</w:t>
      </w:r>
    </w:p>
    <w:p w14:paraId="2C007679" w14:textId="514E2A2D" w:rsidR="00FF415C" w:rsidRPr="00315695" w:rsidRDefault="00FF415C" w:rsidP="009C7F69">
      <w:pPr>
        <w:pStyle w:val="paragraph"/>
        <w:numPr>
          <w:ilvl w:val="1"/>
          <w:numId w:val="31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Public notice</w:t>
      </w:r>
    </w:p>
    <w:p w14:paraId="0D72D021" w14:textId="14963C60" w:rsidR="00FF415C" w:rsidRPr="00315695" w:rsidRDefault="00FF415C" w:rsidP="009C7F69">
      <w:pPr>
        <w:pStyle w:val="paragraph"/>
        <w:numPr>
          <w:ilvl w:val="1"/>
          <w:numId w:val="31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Meeting agenda</w:t>
      </w:r>
    </w:p>
    <w:p w14:paraId="72F60932" w14:textId="41A4085A" w:rsidR="00FF415C" w:rsidRPr="00315695" w:rsidRDefault="00FF415C" w:rsidP="009C7F69">
      <w:pPr>
        <w:pStyle w:val="paragraph"/>
        <w:numPr>
          <w:ilvl w:val="1"/>
          <w:numId w:val="31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Previous month’s meeting minutes</w:t>
      </w:r>
    </w:p>
    <w:p w14:paraId="4CE146C7" w14:textId="4F4E9067" w:rsidR="001B0575" w:rsidRPr="00315695" w:rsidRDefault="001B0575" w:rsidP="009C7F69">
      <w:pPr>
        <w:pStyle w:val="paragraph"/>
        <w:numPr>
          <w:ilvl w:val="1"/>
          <w:numId w:val="31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Add new </w:t>
      </w:r>
      <w:r w:rsidR="00421610" w:rsidRPr="00315695">
        <w:rPr>
          <w:rStyle w:val="advancedproofingissue"/>
          <w:rFonts w:asciiTheme="minorHAnsi" w:hAnsiTheme="minorHAnsi" w:cstheme="minorHAnsi"/>
          <w:sz w:val="22"/>
          <w:szCs w:val="22"/>
        </w:rPr>
        <w:t>employee to checking/savings accounts (if applicable)</w:t>
      </w:r>
    </w:p>
    <w:p w14:paraId="1406979D" w14:textId="77777777" w:rsidR="00BA6915" w:rsidRPr="002E2129" w:rsidRDefault="00BA6915" w:rsidP="002E2129">
      <w:pPr>
        <w:pStyle w:val="paragraph"/>
        <w:spacing w:before="0" w:beforeAutospacing="0" w:after="0" w:afterAutospacing="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</w:p>
    <w:p w14:paraId="7C2114EB" w14:textId="51F54052" w:rsidR="009503A5" w:rsidRPr="00315695" w:rsidRDefault="009503A5" w:rsidP="009C7F69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hanging="27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Pay bills and do payroll</w:t>
      </w:r>
    </w:p>
    <w:p w14:paraId="48B17C21" w14:textId="77777777" w:rsidR="00BA6915" w:rsidRPr="002E2129" w:rsidRDefault="00BA6915" w:rsidP="002E2129">
      <w:pPr>
        <w:pStyle w:val="paragraph"/>
        <w:spacing w:before="0" w:beforeAutospacing="0" w:after="0" w:afterAutospacing="0"/>
        <w:ind w:left="45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</w:p>
    <w:p w14:paraId="75B726A8" w14:textId="4D2E167A" w:rsidR="00B66BFE" w:rsidRPr="00315695" w:rsidRDefault="00B66BFE" w:rsidP="009C7F69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hanging="270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Training </w:t>
      </w:r>
    </w:p>
    <w:p w14:paraId="15BC4DE6" w14:textId="77777777" w:rsidR="00E96DE2" w:rsidRPr="00315695" w:rsidRDefault="00E96DE2" w:rsidP="009C7F69">
      <w:pPr>
        <w:pStyle w:val="paragraph"/>
        <w:numPr>
          <w:ilvl w:val="1"/>
          <w:numId w:val="35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>Provided by supervisor and/or departing employee</w:t>
      </w:r>
    </w:p>
    <w:p w14:paraId="483AC6A8" w14:textId="38569DD7" w:rsidR="00762076" w:rsidRPr="00315695" w:rsidRDefault="00ED0334" w:rsidP="009C7F69">
      <w:pPr>
        <w:pStyle w:val="paragraph"/>
        <w:numPr>
          <w:ilvl w:val="1"/>
          <w:numId w:val="35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Provided by </w:t>
      </w:r>
      <w:r w:rsidR="00E96DE2" w:rsidRPr="00315695">
        <w:rPr>
          <w:rFonts w:asciiTheme="minorHAnsi" w:hAnsiTheme="minorHAnsi" w:cstheme="minorHAnsi"/>
          <w:sz w:val="22"/>
          <w:szCs w:val="22"/>
        </w:rPr>
        <w:t>Employee Organization representative</w:t>
      </w:r>
      <w:r w:rsidR="00B66BFE"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 </w:t>
      </w:r>
    </w:p>
    <w:p w14:paraId="6E692A15" w14:textId="79432723" w:rsidR="00E44E4A" w:rsidRPr="00315695" w:rsidRDefault="00ED0334" w:rsidP="009C7F69">
      <w:pPr>
        <w:pStyle w:val="paragraph"/>
        <w:numPr>
          <w:ilvl w:val="1"/>
          <w:numId w:val="30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r w:rsidRPr="00315695">
        <w:rPr>
          <w:rStyle w:val="advancedproofingissue"/>
          <w:rFonts w:asciiTheme="minorHAnsi" w:hAnsiTheme="minorHAnsi" w:cstheme="minorHAnsi"/>
          <w:sz w:val="22"/>
          <w:szCs w:val="22"/>
        </w:rPr>
        <w:t xml:space="preserve">Provided by </w:t>
      </w:r>
      <w:r w:rsidRPr="00315695">
        <w:rPr>
          <w:rFonts w:asciiTheme="minorHAnsi" w:hAnsiTheme="minorHAnsi" w:cstheme="minorHAnsi"/>
          <w:sz w:val="22"/>
          <w:szCs w:val="22"/>
        </w:rPr>
        <w:t>Conservation Districts Bureau (CDB) CD Specialist</w:t>
      </w:r>
    </w:p>
    <w:p w14:paraId="2F20F68C" w14:textId="77777777" w:rsidR="002E2129" w:rsidRPr="002E2129" w:rsidRDefault="002E2129" w:rsidP="002E2129">
      <w:pPr>
        <w:spacing w:after="0" w:line="240" w:lineRule="auto"/>
        <w:rPr>
          <w:rFonts w:cstheme="minorHAnsi"/>
          <w:color w:val="4472C4" w:themeColor="accent1"/>
        </w:rPr>
      </w:pPr>
    </w:p>
    <w:p w14:paraId="675B672B" w14:textId="57F6B8EB" w:rsidR="00142D4F" w:rsidRPr="00315695" w:rsidRDefault="00352E95" w:rsidP="002E2129">
      <w:pPr>
        <w:spacing w:after="0"/>
        <w:rPr>
          <w:rFonts w:cstheme="minorHAnsi"/>
          <w:color w:val="4472C4" w:themeColor="accent1"/>
          <w:sz w:val="28"/>
          <w:szCs w:val="28"/>
        </w:rPr>
      </w:pPr>
      <w:r w:rsidRPr="00315695">
        <w:rPr>
          <w:rFonts w:cstheme="minorHAnsi"/>
          <w:color w:val="4472C4" w:themeColor="accent1"/>
          <w:sz w:val="28"/>
          <w:szCs w:val="28"/>
        </w:rPr>
        <w:t xml:space="preserve">Downloads </w:t>
      </w:r>
    </w:p>
    <w:p w14:paraId="1C8DDB34" w14:textId="4739D4BD" w:rsidR="001626F6" w:rsidRPr="00315695" w:rsidRDefault="001626F6" w:rsidP="002E2129">
      <w:pPr>
        <w:spacing w:after="0"/>
        <w:rPr>
          <w:rFonts w:cstheme="minorHAnsi"/>
          <w:sz w:val="24"/>
          <w:szCs w:val="24"/>
        </w:rPr>
      </w:pPr>
      <w:r w:rsidRPr="00315695">
        <w:rPr>
          <w:rFonts w:cstheme="minorHAnsi"/>
          <w:sz w:val="24"/>
          <w:szCs w:val="24"/>
        </w:rPr>
        <w:t>New Hire Paperwork</w:t>
      </w:r>
    </w:p>
    <w:p w14:paraId="779EF476" w14:textId="49DE444A" w:rsidR="00142D4F" w:rsidRPr="008D3F28" w:rsidRDefault="000732F0" w:rsidP="002E2129">
      <w:pPr>
        <w:pStyle w:val="ListParagraph"/>
        <w:numPr>
          <w:ilvl w:val="0"/>
          <w:numId w:val="39"/>
        </w:numPr>
        <w:spacing w:before="0" w:line="276" w:lineRule="auto"/>
        <w:rPr>
          <w:rFonts w:cstheme="minorHAnsi"/>
          <w:sz w:val="22"/>
        </w:rPr>
      </w:pPr>
      <w:hyperlink r:id="rId10" w:history="1">
        <w:r w:rsidR="00142D4F" w:rsidRPr="008D3F28">
          <w:rPr>
            <w:rStyle w:val="Hyperlink"/>
            <w:rFonts w:cstheme="minorHAnsi"/>
            <w:color w:val="auto"/>
            <w:sz w:val="22"/>
          </w:rPr>
          <w:t>Employment Eligibility Verification Form</w:t>
        </w:r>
      </w:hyperlink>
    </w:p>
    <w:p w14:paraId="20ADEF54" w14:textId="09A65FC2" w:rsidR="002A3D38" w:rsidRPr="008D3F28" w:rsidRDefault="000732F0" w:rsidP="00D41391">
      <w:pPr>
        <w:pStyle w:val="ListParagraph"/>
        <w:numPr>
          <w:ilvl w:val="0"/>
          <w:numId w:val="39"/>
        </w:numPr>
        <w:spacing w:line="276" w:lineRule="auto"/>
        <w:rPr>
          <w:rFonts w:cstheme="minorHAnsi"/>
          <w:sz w:val="22"/>
        </w:rPr>
      </w:pPr>
      <w:hyperlink r:id="rId11" w:history="1">
        <w:r w:rsidR="002A3D38" w:rsidRPr="008D3F28">
          <w:rPr>
            <w:rStyle w:val="Hyperlink"/>
            <w:rFonts w:cstheme="minorHAnsi"/>
            <w:color w:val="auto"/>
            <w:sz w:val="22"/>
          </w:rPr>
          <w:t>Employee’s Withholding Certificate</w:t>
        </w:r>
      </w:hyperlink>
    </w:p>
    <w:p w14:paraId="1B47D12D" w14:textId="09FA7939" w:rsidR="00C95685" w:rsidRPr="008D3F28" w:rsidRDefault="000732F0" w:rsidP="00BE7926">
      <w:pPr>
        <w:pStyle w:val="ListParagraph"/>
        <w:numPr>
          <w:ilvl w:val="0"/>
          <w:numId w:val="39"/>
        </w:numPr>
        <w:spacing w:line="276" w:lineRule="auto"/>
        <w:rPr>
          <w:rStyle w:val="Hyperlink"/>
          <w:rFonts w:cstheme="minorHAnsi"/>
          <w:color w:val="auto"/>
          <w:sz w:val="22"/>
        </w:rPr>
      </w:pPr>
      <w:hyperlink r:id="rId12" w:history="1">
        <w:r w:rsidR="00D772D5" w:rsidRPr="008D3F28">
          <w:rPr>
            <w:rStyle w:val="Hyperlink"/>
            <w:rFonts w:cstheme="minorHAnsi"/>
            <w:color w:val="auto"/>
            <w:sz w:val="22"/>
          </w:rPr>
          <w:t>Social Security number verification</w:t>
        </w:r>
      </w:hyperlink>
    </w:p>
    <w:p w14:paraId="02C0C464" w14:textId="0005C902" w:rsidR="005A3B15" w:rsidRPr="008D3F28" w:rsidRDefault="000732F0" w:rsidP="00BE7926">
      <w:pPr>
        <w:pStyle w:val="ListParagraph"/>
        <w:numPr>
          <w:ilvl w:val="0"/>
          <w:numId w:val="39"/>
        </w:numPr>
        <w:spacing w:line="276" w:lineRule="auto"/>
        <w:rPr>
          <w:rStyle w:val="Hyperlink"/>
          <w:rFonts w:cstheme="minorHAnsi"/>
          <w:color w:val="auto"/>
          <w:sz w:val="22"/>
          <w:u w:val="none"/>
        </w:rPr>
      </w:pPr>
      <w:hyperlink r:id="rId13" w:history="1">
        <w:r w:rsidR="005A3B15" w:rsidRPr="008D3F28">
          <w:rPr>
            <w:rStyle w:val="Hyperlink"/>
            <w:rFonts w:cstheme="minorHAnsi"/>
            <w:color w:val="auto"/>
            <w:sz w:val="22"/>
          </w:rPr>
          <w:t>New Hire Form</w:t>
        </w:r>
      </w:hyperlink>
    </w:p>
    <w:p w14:paraId="08961804" w14:textId="653FB878" w:rsidR="00103BEA" w:rsidRPr="008D3F28" w:rsidRDefault="000732F0" w:rsidP="00BE7926">
      <w:pPr>
        <w:pStyle w:val="ListParagraph"/>
        <w:numPr>
          <w:ilvl w:val="0"/>
          <w:numId w:val="39"/>
        </w:numPr>
        <w:spacing w:before="0" w:line="276" w:lineRule="auto"/>
        <w:rPr>
          <w:rFonts w:cstheme="minorHAnsi"/>
          <w:sz w:val="22"/>
        </w:rPr>
      </w:pPr>
      <w:hyperlink r:id="rId14" w:history="1">
        <w:r w:rsidR="00103BEA" w:rsidRPr="008D3F28">
          <w:rPr>
            <w:rStyle w:val="Hyperlink"/>
            <w:rFonts w:cstheme="minorHAnsi"/>
            <w:color w:val="auto"/>
            <w:sz w:val="22"/>
          </w:rPr>
          <w:t>Public Employee Retirement System (PERS</w:t>
        </w:r>
      </w:hyperlink>
      <w:r w:rsidR="00103BEA" w:rsidRPr="008D3F28">
        <w:rPr>
          <w:rFonts w:cstheme="minorHAnsi"/>
          <w:sz w:val="22"/>
        </w:rPr>
        <w:t>)</w:t>
      </w:r>
    </w:p>
    <w:p w14:paraId="1A8175A7" w14:textId="77777777" w:rsidR="002E2129" w:rsidRDefault="002E2129" w:rsidP="002E2129">
      <w:pPr>
        <w:spacing w:after="0" w:line="276" w:lineRule="auto"/>
        <w:rPr>
          <w:rFonts w:cstheme="minorHAnsi"/>
          <w:sz w:val="24"/>
          <w:szCs w:val="24"/>
        </w:rPr>
      </w:pPr>
    </w:p>
    <w:p w14:paraId="4C61AAC1" w14:textId="4AB846D0" w:rsidR="001626F6" w:rsidRPr="00315695" w:rsidRDefault="001626F6" w:rsidP="002E2129">
      <w:pPr>
        <w:spacing w:after="0" w:line="276" w:lineRule="auto"/>
        <w:rPr>
          <w:rFonts w:cstheme="minorHAnsi"/>
          <w:sz w:val="24"/>
          <w:szCs w:val="24"/>
        </w:rPr>
      </w:pPr>
      <w:r w:rsidRPr="00315695">
        <w:rPr>
          <w:rFonts w:cstheme="minorHAnsi"/>
          <w:sz w:val="24"/>
          <w:szCs w:val="24"/>
        </w:rPr>
        <w:t>NRCS Access Paperwork</w:t>
      </w:r>
    </w:p>
    <w:p w14:paraId="2749093D" w14:textId="77777777" w:rsidR="0036540D" w:rsidRPr="00315695" w:rsidRDefault="0036540D" w:rsidP="002E2129">
      <w:pPr>
        <w:spacing w:after="0" w:line="276" w:lineRule="auto"/>
        <w:ind w:left="360"/>
        <w:rPr>
          <w:rFonts w:cstheme="minorHAnsi"/>
        </w:rPr>
      </w:pPr>
      <w:r w:rsidRPr="00315695">
        <w:rPr>
          <w:rFonts w:cstheme="minorHAnsi"/>
        </w:rPr>
        <w:t>Which paperwork used depends whether the employee will be on the USDA network or not.</w:t>
      </w:r>
    </w:p>
    <w:p w14:paraId="37F441E0" w14:textId="0A36DD2E" w:rsidR="0036540D" w:rsidRPr="008D3F28" w:rsidRDefault="0036540D" w:rsidP="002E2129">
      <w:pPr>
        <w:pStyle w:val="ListParagraph"/>
        <w:numPr>
          <w:ilvl w:val="1"/>
          <w:numId w:val="25"/>
        </w:numPr>
        <w:spacing w:before="0" w:line="276" w:lineRule="auto"/>
        <w:rPr>
          <w:rFonts w:cstheme="minorHAnsi"/>
          <w:sz w:val="22"/>
        </w:rPr>
      </w:pPr>
      <w:r w:rsidRPr="00315695">
        <w:rPr>
          <w:rFonts w:cstheme="minorHAnsi"/>
          <w:sz w:val="22"/>
        </w:rPr>
        <w:t>Non-USDA network:</w:t>
      </w:r>
      <w:r w:rsidR="00BA6915" w:rsidRPr="00315695">
        <w:rPr>
          <w:rStyle w:val="Hyperlink"/>
          <w:rFonts w:cstheme="minorHAnsi"/>
          <w:sz w:val="22"/>
          <w:shd w:val="clear" w:color="auto" w:fill="F8F8F8"/>
        </w:rPr>
        <w:t xml:space="preserve">  </w:t>
      </w:r>
      <w:hyperlink r:id="rId15" w:history="1">
        <w:r w:rsidR="00BA6915" w:rsidRPr="008D3F28">
          <w:rPr>
            <w:rStyle w:val="Hyperlink"/>
            <w:rFonts w:cstheme="minorHAnsi"/>
            <w:color w:val="auto"/>
            <w:sz w:val="22"/>
            <w:shd w:val="clear" w:color="auto" w:fill="F8F8F8"/>
          </w:rPr>
          <w:t>Building access only process</w:t>
        </w:r>
      </w:hyperlink>
    </w:p>
    <w:p w14:paraId="30900A9D" w14:textId="6E742F56" w:rsidR="0036540D" w:rsidRPr="008D3F28" w:rsidRDefault="0036540D" w:rsidP="002E2129">
      <w:pPr>
        <w:pStyle w:val="ListParagraph"/>
        <w:numPr>
          <w:ilvl w:val="1"/>
          <w:numId w:val="25"/>
        </w:numPr>
        <w:spacing w:before="0" w:line="276" w:lineRule="auto"/>
        <w:rPr>
          <w:rFonts w:cstheme="minorHAnsi"/>
          <w:sz w:val="22"/>
        </w:rPr>
      </w:pPr>
      <w:r w:rsidRPr="008D3F28">
        <w:rPr>
          <w:rFonts w:cstheme="minorHAnsi"/>
          <w:sz w:val="22"/>
        </w:rPr>
        <w:t xml:space="preserve">USDA network: </w:t>
      </w:r>
      <w:hyperlink r:id="rId16" w:history="1">
        <w:r w:rsidRPr="008D3F28">
          <w:rPr>
            <w:rStyle w:val="Hyperlink"/>
            <w:rFonts w:cstheme="minorHAnsi"/>
            <w:color w:val="auto"/>
            <w:sz w:val="22"/>
            <w:shd w:val="clear" w:color="auto" w:fill="F8F8F8"/>
          </w:rPr>
          <w:t>Network and Building Access</w:t>
        </w:r>
      </w:hyperlink>
      <w:r w:rsidR="00BA6915" w:rsidRPr="008D3F28">
        <w:rPr>
          <w:rStyle w:val="Hyperlink"/>
          <w:rFonts w:cstheme="minorHAnsi"/>
          <w:color w:val="auto"/>
          <w:sz w:val="22"/>
          <w:shd w:val="clear" w:color="auto" w:fill="F8F8F8"/>
        </w:rPr>
        <w:t xml:space="preserve"> Network and building access</w:t>
      </w:r>
    </w:p>
    <w:p w14:paraId="20F3F384" w14:textId="77777777" w:rsidR="0036540D" w:rsidRPr="008D3F28" w:rsidRDefault="0036540D" w:rsidP="002E2129">
      <w:pPr>
        <w:spacing w:after="0" w:line="276" w:lineRule="auto"/>
        <w:ind w:left="450"/>
        <w:rPr>
          <w:rFonts w:cstheme="minorHAnsi"/>
          <w:sz w:val="16"/>
          <w:szCs w:val="16"/>
        </w:rPr>
      </w:pPr>
    </w:p>
    <w:p w14:paraId="49D1D78F" w14:textId="77777777" w:rsidR="0036540D" w:rsidRPr="008D3F28" w:rsidRDefault="0036540D" w:rsidP="002E2129">
      <w:pPr>
        <w:spacing w:after="0" w:line="276" w:lineRule="auto"/>
        <w:ind w:left="450"/>
        <w:rPr>
          <w:rFonts w:cstheme="minorHAnsi"/>
        </w:rPr>
      </w:pPr>
      <w:r w:rsidRPr="008D3F28">
        <w:rPr>
          <w:rFonts w:cstheme="minorHAnsi"/>
        </w:rPr>
        <w:t>Employees will fill out the following forms whether they have network access or not.</w:t>
      </w:r>
    </w:p>
    <w:p w14:paraId="1247632A" w14:textId="77777777" w:rsidR="0036540D" w:rsidRPr="008D3F28" w:rsidRDefault="0036540D" w:rsidP="002E2129">
      <w:pPr>
        <w:pStyle w:val="ListParagraph"/>
        <w:numPr>
          <w:ilvl w:val="1"/>
          <w:numId w:val="26"/>
        </w:numPr>
        <w:spacing w:before="0" w:line="276" w:lineRule="auto"/>
        <w:rPr>
          <w:rFonts w:cstheme="minorHAnsi"/>
          <w:sz w:val="22"/>
        </w:rPr>
      </w:pPr>
      <w:r w:rsidRPr="008D3F28">
        <w:rPr>
          <w:rFonts w:cstheme="minorHAnsi"/>
          <w:sz w:val="22"/>
        </w:rPr>
        <w:t xml:space="preserve">Linc Pass: </w:t>
      </w:r>
      <w:hyperlink r:id="rId17" w:history="1">
        <w:r w:rsidRPr="008D3F28">
          <w:rPr>
            <w:rStyle w:val="Hyperlink"/>
            <w:rFonts w:cstheme="minorHAnsi"/>
            <w:color w:val="auto"/>
            <w:sz w:val="22"/>
            <w:shd w:val="clear" w:color="auto" w:fill="F8F8F8"/>
          </w:rPr>
          <w:t>Person Model PII Sheet</w:t>
        </w:r>
      </w:hyperlink>
      <w:r w:rsidRPr="008D3F28">
        <w:rPr>
          <w:rFonts w:cstheme="minorHAnsi"/>
          <w:sz w:val="22"/>
        </w:rPr>
        <w:t xml:space="preserve"> </w:t>
      </w:r>
    </w:p>
    <w:p w14:paraId="57B41068" w14:textId="77777777" w:rsidR="0036540D" w:rsidRPr="008D3F28" w:rsidRDefault="0036540D" w:rsidP="002E2129">
      <w:pPr>
        <w:pStyle w:val="ListParagraph"/>
        <w:numPr>
          <w:ilvl w:val="1"/>
          <w:numId w:val="26"/>
        </w:numPr>
        <w:spacing w:before="0" w:line="276" w:lineRule="auto"/>
        <w:rPr>
          <w:rFonts w:cstheme="minorHAnsi"/>
          <w:sz w:val="22"/>
        </w:rPr>
      </w:pPr>
      <w:r w:rsidRPr="008D3F28">
        <w:rPr>
          <w:rFonts w:cstheme="minorHAnsi"/>
          <w:sz w:val="22"/>
        </w:rPr>
        <w:t xml:space="preserve">Security Rider: </w:t>
      </w:r>
      <w:hyperlink r:id="rId18" w:history="1">
        <w:r w:rsidRPr="008D3F28">
          <w:rPr>
            <w:rStyle w:val="Hyperlink"/>
            <w:rFonts w:cstheme="minorHAnsi"/>
            <w:color w:val="auto"/>
            <w:sz w:val="22"/>
            <w:shd w:val="clear" w:color="auto" w:fill="F8F8F8"/>
          </w:rPr>
          <w:t>e-Quip Invite</w:t>
        </w:r>
      </w:hyperlink>
    </w:p>
    <w:p w14:paraId="31E650EE" w14:textId="77777777" w:rsidR="0036540D" w:rsidRPr="008D3F28" w:rsidRDefault="0036540D" w:rsidP="002E2129">
      <w:pPr>
        <w:pStyle w:val="ListParagraph"/>
        <w:numPr>
          <w:ilvl w:val="1"/>
          <w:numId w:val="26"/>
        </w:numPr>
        <w:spacing w:before="0" w:line="276" w:lineRule="auto"/>
        <w:rPr>
          <w:rStyle w:val="Hyperlink"/>
          <w:rFonts w:cstheme="minorHAnsi"/>
          <w:color w:val="auto"/>
          <w:sz w:val="22"/>
          <w:u w:val="none"/>
        </w:rPr>
      </w:pPr>
      <w:r w:rsidRPr="008D3F28">
        <w:rPr>
          <w:rFonts w:cstheme="minorHAnsi"/>
          <w:sz w:val="22"/>
        </w:rPr>
        <w:t xml:space="preserve">Declaration for Federal Employment (may be used for contract employment) </w:t>
      </w:r>
      <w:hyperlink r:id="rId19" w:history="1">
        <w:r w:rsidRPr="008D3F28">
          <w:rPr>
            <w:rStyle w:val="Hyperlink"/>
            <w:rFonts w:cstheme="minorHAnsi"/>
            <w:color w:val="auto"/>
            <w:sz w:val="22"/>
            <w:shd w:val="clear" w:color="auto" w:fill="F8F8F8"/>
          </w:rPr>
          <w:t>of0306October 2019</w:t>
        </w:r>
      </w:hyperlink>
    </w:p>
    <w:p w14:paraId="2808E661" w14:textId="61FB043E" w:rsidR="001E49ED" w:rsidRPr="008D3F28" w:rsidRDefault="003446EC" w:rsidP="002E2129">
      <w:pPr>
        <w:spacing w:after="0" w:line="276" w:lineRule="auto"/>
        <w:rPr>
          <w:rFonts w:cstheme="minorHAnsi"/>
          <w:sz w:val="28"/>
          <w:szCs w:val="28"/>
        </w:rPr>
      </w:pPr>
      <w:r w:rsidRPr="008D3F28">
        <w:rPr>
          <w:rFonts w:cstheme="minorHAnsi"/>
          <w:color w:val="4472C4" w:themeColor="accent1"/>
          <w:sz w:val="28"/>
          <w:szCs w:val="28"/>
        </w:rPr>
        <w:t>Websites</w:t>
      </w:r>
      <w:r w:rsidRPr="008D3F28">
        <w:rPr>
          <w:rFonts w:cstheme="minorHAnsi"/>
          <w:sz w:val="28"/>
          <w:szCs w:val="28"/>
        </w:rPr>
        <w:t xml:space="preserve"> </w:t>
      </w:r>
    </w:p>
    <w:p w14:paraId="3117C6BD" w14:textId="3629E261" w:rsidR="00F2295E" w:rsidRPr="008D3F28" w:rsidRDefault="000732F0" w:rsidP="002E2129">
      <w:pPr>
        <w:pStyle w:val="paragraph"/>
        <w:numPr>
          <w:ilvl w:val="1"/>
          <w:numId w:val="46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hyperlink r:id="rId20" w:history="1">
        <w:r w:rsidR="00F2295E" w:rsidRPr="008D3F28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Employee Organization</w:t>
        </w:r>
      </w:hyperlink>
      <w:r w:rsidR="00F2295E" w:rsidRPr="008D3F28">
        <w:rPr>
          <w:rStyle w:val="advancedproofingissue"/>
          <w:rFonts w:asciiTheme="minorHAnsi" w:hAnsiTheme="minorHAnsi" w:cstheme="minorHAnsi"/>
          <w:sz w:val="22"/>
          <w:szCs w:val="22"/>
        </w:rPr>
        <w:t xml:space="preserve"> </w:t>
      </w:r>
    </w:p>
    <w:p w14:paraId="782FFD46" w14:textId="3BC55F47" w:rsidR="00F2295E" w:rsidRPr="008D3F28" w:rsidRDefault="000732F0" w:rsidP="002E2129">
      <w:pPr>
        <w:pStyle w:val="paragraph"/>
        <w:numPr>
          <w:ilvl w:val="1"/>
          <w:numId w:val="46"/>
        </w:numPr>
        <w:spacing w:before="0" w:beforeAutospacing="0" w:after="0" w:afterAutospacing="0" w:line="276" w:lineRule="auto"/>
        <w:textAlignment w:val="baseline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21" w:history="1">
        <w:r w:rsidR="00F2295E" w:rsidRPr="008D3F28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Conservation Districts Bureau</w:t>
        </w:r>
      </w:hyperlink>
    </w:p>
    <w:p w14:paraId="6414649B" w14:textId="77777777" w:rsidR="00F2295E" w:rsidRPr="00315695" w:rsidRDefault="000732F0" w:rsidP="002E2129">
      <w:pPr>
        <w:pStyle w:val="paragraph"/>
        <w:numPr>
          <w:ilvl w:val="1"/>
          <w:numId w:val="46"/>
        </w:numPr>
        <w:spacing w:before="0" w:beforeAutospacing="0" w:after="0" w:afterAutospacing="0" w:line="276" w:lineRule="auto"/>
        <w:textAlignment w:val="baseline"/>
        <w:rPr>
          <w:rStyle w:val="advancedproofingissue"/>
          <w:rFonts w:asciiTheme="minorHAnsi" w:hAnsiTheme="minorHAnsi" w:cstheme="minorHAnsi"/>
          <w:sz w:val="22"/>
          <w:szCs w:val="22"/>
        </w:rPr>
      </w:pPr>
      <w:hyperlink r:id="rId22" w:history="1">
        <w:r w:rsidR="00F2295E" w:rsidRPr="008D3F28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Montana Association of Conservation Districts</w:t>
        </w:r>
      </w:hyperlink>
    </w:p>
    <w:p w14:paraId="3613CFCD" w14:textId="77777777" w:rsidR="00F2295E" w:rsidRPr="00315695" w:rsidRDefault="00F2295E" w:rsidP="00F2295E">
      <w:pPr>
        <w:rPr>
          <w:rFonts w:cstheme="minorHAnsi"/>
        </w:rPr>
      </w:pPr>
    </w:p>
    <w:sectPr w:rsidR="00F2295E" w:rsidRPr="00315695" w:rsidSect="00D7188C">
      <w:footerReference w:type="default" r:id="rId23"/>
      <w:pgSz w:w="12240" w:h="15840"/>
      <w:pgMar w:top="720" w:right="1080" w:bottom="72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A0867" w14:textId="77777777" w:rsidR="00670949" w:rsidRDefault="00670949" w:rsidP="00A813F2">
      <w:pPr>
        <w:spacing w:after="0" w:line="240" w:lineRule="auto"/>
      </w:pPr>
      <w:r>
        <w:separator/>
      </w:r>
    </w:p>
  </w:endnote>
  <w:endnote w:type="continuationSeparator" w:id="0">
    <w:p w14:paraId="3DBBE412" w14:textId="77777777" w:rsidR="00670949" w:rsidRDefault="00670949" w:rsidP="00A8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576"/>
      <w:gridCol w:w="504"/>
    </w:tblGrid>
    <w:tr w:rsidR="00315695" w14:paraId="7837DCEF" w14:textId="77777777" w:rsidTr="009C7F69">
      <w:trPr>
        <w:jc w:val="right"/>
      </w:trPr>
      <w:tc>
        <w:tcPr>
          <w:tcW w:w="4795" w:type="dxa"/>
          <w:vAlign w:val="center"/>
        </w:tcPr>
        <w:p w14:paraId="5FB52CC4" w14:textId="6984F843" w:rsidR="00315695" w:rsidRPr="009C7F69" w:rsidRDefault="009C7F69">
          <w:pPr>
            <w:pStyle w:val="Header"/>
            <w:jc w:val="right"/>
            <w:rPr>
              <w:caps/>
              <w:color w:val="000000" w:themeColor="text1"/>
              <w:sz w:val="16"/>
              <w:szCs w:val="16"/>
            </w:rPr>
          </w:pPr>
          <w:r w:rsidRPr="009C7F69">
            <w:rPr>
              <w:caps/>
              <w:color w:val="000000" w:themeColor="text1"/>
              <w:sz w:val="16"/>
              <w:szCs w:val="16"/>
            </w:rPr>
            <w:t>t</w:t>
          </w:r>
          <w:sdt>
            <w:sdtPr>
              <w:rPr>
                <w:caps/>
                <w:color w:val="000000" w:themeColor="text1"/>
                <w:sz w:val="16"/>
                <w:szCs w:val="16"/>
              </w:rPr>
              <w:alias w:val="Author"/>
              <w:tag w:val=""/>
              <w:id w:val="1534539408"/>
              <w:placeholder>
                <w:docPart w:val="40996EF1DF9A494EBCF147775C5B091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315695" w:rsidRPr="009C7F69">
                <w:rPr>
                  <w:caps/>
                  <w:color w:val="000000" w:themeColor="text1"/>
                  <w:sz w:val="16"/>
                  <w:szCs w:val="16"/>
                </w:rPr>
                <w:t xml:space="preserve">The New CD </w:t>
              </w:r>
              <w:r>
                <w:rPr>
                  <w:caps/>
                  <w:color w:val="000000" w:themeColor="text1"/>
                  <w:sz w:val="16"/>
                  <w:szCs w:val="16"/>
                </w:rPr>
                <w:t>EMPLOYEE</w:t>
              </w:r>
            </w:sdtContent>
          </w:sdt>
        </w:p>
      </w:tc>
      <w:tc>
        <w:tcPr>
          <w:tcW w:w="250" w:type="pct"/>
          <w:shd w:val="clear" w:color="auto" w:fill="4472C4" w:themeFill="accent1"/>
          <w:vAlign w:val="center"/>
        </w:tcPr>
        <w:p w14:paraId="44833292" w14:textId="77777777" w:rsidR="00315695" w:rsidRDefault="00315695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32BDA1D" w14:textId="77777777" w:rsidR="00315695" w:rsidRDefault="00315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EA00B" w14:textId="77777777" w:rsidR="00670949" w:rsidRDefault="00670949" w:rsidP="00A813F2">
      <w:pPr>
        <w:spacing w:after="0" w:line="240" w:lineRule="auto"/>
      </w:pPr>
      <w:r>
        <w:separator/>
      </w:r>
    </w:p>
  </w:footnote>
  <w:footnote w:type="continuationSeparator" w:id="0">
    <w:p w14:paraId="4EBD6951" w14:textId="77777777" w:rsidR="00670949" w:rsidRDefault="00670949" w:rsidP="00A8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4C41"/>
    <w:multiLevelType w:val="hybridMultilevel"/>
    <w:tmpl w:val="73D0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114C"/>
    <w:multiLevelType w:val="hybridMultilevel"/>
    <w:tmpl w:val="895C1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95975"/>
    <w:multiLevelType w:val="hybridMultilevel"/>
    <w:tmpl w:val="FFACF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34E"/>
    <w:multiLevelType w:val="hybridMultilevel"/>
    <w:tmpl w:val="E16C7594"/>
    <w:lvl w:ilvl="0" w:tplc="B8B6BA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61C8"/>
    <w:multiLevelType w:val="hybridMultilevel"/>
    <w:tmpl w:val="EF52AD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28D2"/>
    <w:multiLevelType w:val="hybridMultilevel"/>
    <w:tmpl w:val="6246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73890"/>
    <w:multiLevelType w:val="hybridMultilevel"/>
    <w:tmpl w:val="7CC86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137C7"/>
    <w:multiLevelType w:val="hybridMultilevel"/>
    <w:tmpl w:val="0A8E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94843"/>
    <w:multiLevelType w:val="hybridMultilevel"/>
    <w:tmpl w:val="9AA40C1C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7248"/>
    <w:multiLevelType w:val="hybridMultilevel"/>
    <w:tmpl w:val="7036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01FA4"/>
    <w:multiLevelType w:val="hybridMultilevel"/>
    <w:tmpl w:val="1EF2A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60BA4"/>
    <w:multiLevelType w:val="hybridMultilevel"/>
    <w:tmpl w:val="23A84AB6"/>
    <w:lvl w:ilvl="0" w:tplc="680C2D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77A26"/>
    <w:multiLevelType w:val="hybridMultilevel"/>
    <w:tmpl w:val="B4D60558"/>
    <w:lvl w:ilvl="0" w:tplc="5344D69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31E59"/>
    <w:multiLevelType w:val="hybridMultilevel"/>
    <w:tmpl w:val="C4A0C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D64A1"/>
    <w:multiLevelType w:val="hybridMultilevel"/>
    <w:tmpl w:val="9F5E4DBA"/>
    <w:lvl w:ilvl="0" w:tplc="1DE43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057D0"/>
    <w:multiLevelType w:val="hybridMultilevel"/>
    <w:tmpl w:val="2126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7724D"/>
    <w:multiLevelType w:val="hybridMultilevel"/>
    <w:tmpl w:val="A1FA6B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3E5939"/>
    <w:multiLevelType w:val="hybridMultilevel"/>
    <w:tmpl w:val="3894F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95686"/>
    <w:multiLevelType w:val="hybridMultilevel"/>
    <w:tmpl w:val="F1A4A9D0"/>
    <w:lvl w:ilvl="0" w:tplc="1DE43B6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C5553D5"/>
    <w:multiLevelType w:val="hybridMultilevel"/>
    <w:tmpl w:val="D518A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0A11D2"/>
    <w:multiLevelType w:val="hybridMultilevel"/>
    <w:tmpl w:val="F98864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05F2"/>
    <w:multiLevelType w:val="hybridMultilevel"/>
    <w:tmpl w:val="6430F3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4C60"/>
    <w:multiLevelType w:val="hybridMultilevel"/>
    <w:tmpl w:val="92A8B378"/>
    <w:lvl w:ilvl="0" w:tplc="0EE8390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E544A"/>
    <w:multiLevelType w:val="hybridMultilevel"/>
    <w:tmpl w:val="E71C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921AA"/>
    <w:multiLevelType w:val="hybridMultilevel"/>
    <w:tmpl w:val="7FDE086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42C21"/>
    <w:multiLevelType w:val="hybridMultilevel"/>
    <w:tmpl w:val="0A22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F110A"/>
    <w:multiLevelType w:val="hybridMultilevel"/>
    <w:tmpl w:val="E2B4AE0A"/>
    <w:lvl w:ilvl="0" w:tplc="4650FF2A">
      <w:start w:val="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428BB"/>
    <w:multiLevelType w:val="hybridMultilevel"/>
    <w:tmpl w:val="D7F6A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1E82D9E">
      <w:start w:val="1"/>
      <w:numFmt w:val="lowerLetter"/>
      <w:lvlText w:val="%2."/>
      <w:lvlJc w:val="left"/>
      <w:pPr>
        <w:ind w:left="720" w:hanging="360"/>
      </w:pPr>
      <w:rPr>
        <w:rFonts w:ascii="Avenir Next LT Pro" w:eastAsiaTheme="minorHAnsi" w:hAnsi="Avenir Next LT Pro" w:cstheme="minorBidi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642B"/>
    <w:multiLevelType w:val="hybridMultilevel"/>
    <w:tmpl w:val="3312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12670"/>
    <w:multiLevelType w:val="hybridMultilevel"/>
    <w:tmpl w:val="9FF04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B276E"/>
    <w:multiLevelType w:val="hybridMultilevel"/>
    <w:tmpl w:val="A9581CCE"/>
    <w:lvl w:ilvl="0" w:tplc="1DE43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2729A"/>
    <w:multiLevelType w:val="hybridMultilevel"/>
    <w:tmpl w:val="ABE89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32719"/>
    <w:multiLevelType w:val="multilevel"/>
    <w:tmpl w:val="5CD8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312840"/>
    <w:multiLevelType w:val="hybridMultilevel"/>
    <w:tmpl w:val="D6DEA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15666"/>
    <w:multiLevelType w:val="hybridMultilevel"/>
    <w:tmpl w:val="C0D0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867E8"/>
    <w:multiLevelType w:val="hybridMultilevel"/>
    <w:tmpl w:val="2EE8CF68"/>
    <w:lvl w:ilvl="0" w:tplc="FBF455E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35100"/>
    <w:multiLevelType w:val="hybridMultilevel"/>
    <w:tmpl w:val="A1EAFC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E69C0"/>
    <w:multiLevelType w:val="hybridMultilevel"/>
    <w:tmpl w:val="F98864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12635"/>
    <w:multiLevelType w:val="hybridMultilevel"/>
    <w:tmpl w:val="431CE8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385E62"/>
    <w:multiLevelType w:val="hybridMultilevel"/>
    <w:tmpl w:val="36D2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3046A"/>
    <w:multiLevelType w:val="hybridMultilevel"/>
    <w:tmpl w:val="1228C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866F3"/>
    <w:multiLevelType w:val="hybridMultilevel"/>
    <w:tmpl w:val="E5545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313EB5"/>
    <w:multiLevelType w:val="hybridMultilevel"/>
    <w:tmpl w:val="5A4EBD82"/>
    <w:lvl w:ilvl="0" w:tplc="CF0CB338">
      <w:start w:val="1"/>
      <w:numFmt w:val="lowerLetter"/>
      <w:lvlText w:val="%1."/>
      <w:lvlJc w:val="left"/>
      <w:pPr>
        <w:ind w:left="720" w:hanging="360"/>
      </w:pPr>
      <w:rPr>
        <w:rFonts w:ascii="Avenir Next LT Pro" w:eastAsia="Times New Roman" w:hAnsi="Avenir Next LT Pro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17E0F"/>
    <w:multiLevelType w:val="hybridMultilevel"/>
    <w:tmpl w:val="17601B12"/>
    <w:lvl w:ilvl="0" w:tplc="48AE9D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23C87"/>
    <w:multiLevelType w:val="hybridMultilevel"/>
    <w:tmpl w:val="A4B66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B3606"/>
    <w:multiLevelType w:val="hybridMultilevel"/>
    <w:tmpl w:val="A0B847FA"/>
    <w:lvl w:ilvl="0" w:tplc="5344D69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10565">
    <w:abstractNumId w:val="1"/>
  </w:num>
  <w:num w:numId="2" w16cid:durableId="986393595">
    <w:abstractNumId w:val="10"/>
  </w:num>
  <w:num w:numId="3" w16cid:durableId="1957906248">
    <w:abstractNumId w:val="6"/>
  </w:num>
  <w:num w:numId="4" w16cid:durableId="1256673017">
    <w:abstractNumId w:val="13"/>
  </w:num>
  <w:num w:numId="5" w16cid:durableId="1949193459">
    <w:abstractNumId w:val="40"/>
  </w:num>
  <w:num w:numId="6" w16cid:durableId="824858682">
    <w:abstractNumId w:val="30"/>
  </w:num>
  <w:num w:numId="7" w16cid:durableId="1948273598">
    <w:abstractNumId w:val="14"/>
  </w:num>
  <w:num w:numId="8" w16cid:durableId="1830704623">
    <w:abstractNumId w:val="18"/>
  </w:num>
  <w:num w:numId="9" w16cid:durableId="2144346256">
    <w:abstractNumId w:val="12"/>
  </w:num>
  <w:num w:numId="10" w16cid:durableId="358050496">
    <w:abstractNumId w:val="45"/>
  </w:num>
  <w:num w:numId="11" w16cid:durableId="880092221">
    <w:abstractNumId w:val="25"/>
  </w:num>
  <w:num w:numId="12" w16cid:durableId="1695691786">
    <w:abstractNumId w:val="15"/>
  </w:num>
  <w:num w:numId="13" w16cid:durableId="968318292">
    <w:abstractNumId w:val="5"/>
  </w:num>
  <w:num w:numId="14" w16cid:durableId="502404238">
    <w:abstractNumId w:val="44"/>
  </w:num>
  <w:num w:numId="15" w16cid:durableId="1520392473">
    <w:abstractNumId w:val="23"/>
  </w:num>
  <w:num w:numId="16" w16cid:durableId="1371807370">
    <w:abstractNumId w:val="28"/>
  </w:num>
  <w:num w:numId="17" w16cid:durableId="1741711101">
    <w:abstractNumId w:val="17"/>
  </w:num>
  <w:num w:numId="18" w16cid:durableId="1646084217">
    <w:abstractNumId w:val="9"/>
  </w:num>
  <w:num w:numId="19" w16cid:durableId="1242787480">
    <w:abstractNumId w:val="29"/>
  </w:num>
  <w:num w:numId="20" w16cid:durableId="190152016">
    <w:abstractNumId w:val="36"/>
  </w:num>
  <w:num w:numId="21" w16cid:durableId="1096898553">
    <w:abstractNumId w:val="21"/>
  </w:num>
  <w:num w:numId="22" w16cid:durableId="1926067997">
    <w:abstractNumId w:val="34"/>
  </w:num>
  <w:num w:numId="23" w16cid:durableId="1447700085">
    <w:abstractNumId w:val="7"/>
  </w:num>
  <w:num w:numId="24" w16cid:durableId="1955400204">
    <w:abstractNumId w:val="32"/>
  </w:num>
  <w:num w:numId="25" w16cid:durableId="542644956">
    <w:abstractNumId w:val="39"/>
  </w:num>
  <w:num w:numId="26" w16cid:durableId="560792432">
    <w:abstractNumId w:val="31"/>
  </w:num>
  <w:num w:numId="27" w16cid:durableId="998270201">
    <w:abstractNumId w:val="43"/>
  </w:num>
  <w:num w:numId="28" w16cid:durableId="678968812">
    <w:abstractNumId w:val="19"/>
  </w:num>
  <w:num w:numId="29" w16cid:durableId="1665621387">
    <w:abstractNumId w:val="20"/>
  </w:num>
  <w:num w:numId="30" w16cid:durableId="1164055711">
    <w:abstractNumId w:val="37"/>
  </w:num>
  <w:num w:numId="31" w16cid:durableId="1284996029">
    <w:abstractNumId w:val="26"/>
  </w:num>
  <w:num w:numId="32" w16cid:durableId="40517616">
    <w:abstractNumId w:val="11"/>
  </w:num>
  <w:num w:numId="33" w16cid:durableId="137191172">
    <w:abstractNumId w:val="42"/>
  </w:num>
  <w:num w:numId="34" w16cid:durableId="1413502544">
    <w:abstractNumId w:val="3"/>
  </w:num>
  <w:num w:numId="35" w16cid:durableId="702098743">
    <w:abstractNumId w:val="22"/>
  </w:num>
  <w:num w:numId="36" w16cid:durableId="209653873">
    <w:abstractNumId w:val="0"/>
  </w:num>
  <w:num w:numId="37" w16cid:durableId="1853295248">
    <w:abstractNumId w:val="33"/>
  </w:num>
  <w:num w:numId="38" w16cid:durableId="1709183084">
    <w:abstractNumId w:val="16"/>
  </w:num>
  <w:num w:numId="39" w16cid:durableId="520632122">
    <w:abstractNumId w:val="35"/>
  </w:num>
  <w:num w:numId="40" w16cid:durableId="134758159">
    <w:abstractNumId w:val="41"/>
  </w:num>
  <w:num w:numId="41" w16cid:durableId="124586498">
    <w:abstractNumId w:val="38"/>
  </w:num>
  <w:num w:numId="42" w16cid:durableId="1216812488">
    <w:abstractNumId w:val="27"/>
  </w:num>
  <w:num w:numId="43" w16cid:durableId="873348975">
    <w:abstractNumId w:val="2"/>
  </w:num>
  <w:num w:numId="44" w16cid:durableId="2024478504">
    <w:abstractNumId w:val="4"/>
  </w:num>
  <w:num w:numId="45" w16cid:durableId="780032437">
    <w:abstractNumId w:val="24"/>
  </w:num>
  <w:num w:numId="46" w16cid:durableId="2034920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2D"/>
    <w:rsid w:val="00000E15"/>
    <w:rsid w:val="00007504"/>
    <w:rsid w:val="00012213"/>
    <w:rsid w:val="00023170"/>
    <w:rsid w:val="0002409F"/>
    <w:rsid w:val="000338F2"/>
    <w:rsid w:val="00063428"/>
    <w:rsid w:val="00065AC8"/>
    <w:rsid w:val="00067386"/>
    <w:rsid w:val="0007156E"/>
    <w:rsid w:val="000732F0"/>
    <w:rsid w:val="00086998"/>
    <w:rsid w:val="000966D2"/>
    <w:rsid w:val="000D053C"/>
    <w:rsid w:val="000D2530"/>
    <w:rsid w:val="000D3EB2"/>
    <w:rsid w:val="000D482A"/>
    <w:rsid w:val="00103BEA"/>
    <w:rsid w:val="001065D5"/>
    <w:rsid w:val="0011004B"/>
    <w:rsid w:val="00127760"/>
    <w:rsid w:val="001335BC"/>
    <w:rsid w:val="0013574C"/>
    <w:rsid w:val="001374F2"/>
    <w:rsid w:val="00142D4F"/>
    <w:rsid w:val="0014442B"/>
    <w:rsid w:val="00145527"/>
    <w:rsid w:val="00151927"/>
    <w:rsid w:val="0016228C"/>
    <w:rsid w:val="001626F6"/>
    <w:rsid w:val="00183586"/>
    <w:rsid w:val="00193B6B"/>
    <w:rsid w:val="001A624C"/>
    <w:rsid w:val="001A6416"/>
    <w:rsid w:val="001B0575"/>
    <w:rsid w:val="001B173A"/>
    <w:rsid w:val="001B3119"/>
    <w:rsid w:val="001B4A26"/>
    <w:rsid w:val="001C2777"/>
    <w:rsid w:val="001E2183"/>
    <w:rsid w:val="001E34E7"/>
    <w:rsid w:val="001E49ED"/>
    <w:rsid w:val="001E57A3"/>
    <w:rsid w:val="00206CDD"/>
    <w:rsid w:val="002143B0"/>
    <w:rsid w:val="00220CC3"/>
    <w:rsid w:val="00221EED"/>
    <w:rsid w:val="00221FB7"/>
    <w:rsid w:val="002236CD"/>
    <w:rsid w:val="0023251A"/>
    <w:rsid w:val="00234977"/>
    <w:rsid w:val="002448E8"/>
    <w:rsid w:val="00251331"/>
    <w:rsid w:val="002520E8"/>
    <w:rsid w:val="00281B09"/>
    <w:rsid w:val="00285C7C"/>
    <w:rsid w:val="002915FB"/>
    <w:rsid w:val="002925EA"/>
    <w:rsid w:val="002A1972"/>
    <w:rsid w:val="002A3D38"/>
    <w:rsid w:val="002A7518"/>
    <w:rsid w:val="002B180F"/>
    <w:rsid w:val="002B5764"/>
    <w:rsid w:val="002C1E49"/>
    <w:rsid w:val="002D7CC8"/>
    <w:rsid w:val="002E1D78"/>
    <w:rsid w:val="002E20BD"/>
    <w:rsid w:val="002E2129"/>
    <w:rsid w:val="002E7D41"/>
    <w:rsid w:val="002F00C3"/>
    <w:rsid w:val="002F354A"/>
    <w:rsid w:val="002F3892"/>
    <w:rsid w:val="0030247A"/>
    <w:rsid w:val="00315695"/>
    <w:rsid w:val="00323594"/>
    <w:rsid w:val="00325FC9"/>
    <w:rsid w:val="003269B0"/>
    <w:rsid w:val="00326A6E"/>
    <w:rsid w:val="003446EC"/>
    <w:rsid w:val="00352E95"/>
    <w:rsid w:val="00353265"/>
    <w:rsid w:val="00354D4F"/>
    <w:rsid w:val="00356E98"/>
    <w:rsid w:val="00357FE5"/>
    <w:rsid w:val="00360810"/>
    <w:rsid w:val="0036540D"/>
    <w:rsid w:val="00383317"/>
    <w:rsid w:val="00385A59"/>
    <w:rsid w:val="003A489F"/>
    <w:rsid w:val="003B48AD"/>
    <w:rsid w:val="003B66FB"/>
    <w:rsid w:val="003F0E95"/>
    <w:rsid w:val="003F5408"/>
    <w:rsid w:val="004106E9"/>
    <w:rsid w:val="004203B9"/>
    <w:rsid w:val="00421610"/>
    <w:rsid w:val="004240EA"/>
    <w:rsid w:val="00425216"/>
    <w:rsid w:val="00442B2E"/>
    <w:rsid w:val="00450CC5"/>
    <w:rsid w:val="004617C1"/>
    <w:rsid w:val="00476891"/>
    <w:rsid w:val="00483035"/>
    <w:rsid w:val="00485789"/>
    <w:rsid w:val="00486DB7"/>
    <w:rsid w:val="00496F09"/>
    <w:rsid w:val="00497C79"/>
    <w:rsid w:val="004B69C9"/>
    <w:rsid w:val="004C1403"/>
    <w:rsid w:val="004C7EDC"/>
    <w:rsid w:val="004F1224"/>
    <w:rsid w:val="004F405A"/>
    <w:rsid w:val="005136CA"/>
    <w:rsid w:val="0051512C"/>
    <w:rsid w:val="005210F8"/>
    <w:rsid w:val="005419E7"/>
    <w:rsid w:val="005478FB"/>
    <w:rsid w:val="0055313A"/>
    <w:rsid w:val="00567EB7"/>
    <w:rsid w:val="00580D3C"/>
    <w:rsid w:val="00581E1E"/>
    <w:rsid w:val="005831C8"/>
    <w:rsid w:val="00595697"/>
    <w:rsid w:val="005962CA"/>
    <w:rsid w:val="005A3B15"/>
    <w:rsid w:val="005A715C"/>
    <w:rsid w:val="005B1966"/>
    <w:rsid w:val="005B72C8"/>
    <w:rsid w:val="005C273B"/>
    <w:rsid w:val="005D1AFE"/>
    <w:rsid w:val="005D6602"/>
    <w:rsid w:val="005E0BE4"/>
    <w:rsid w:val="005E3FC8"/>
    <w:rsid w:val="005E43B1"/>
    <w:rsid w:val="005E4491"/>
    <w:rsid w:val="005E765B"/>
    <w:rsid w:val="0060213A"/>
    <w:rsid w:val="006124C6"/>
    <w:rsid w:val="00613352"/>
    <w:rsid w:val="006152E4"/>
    <w:rsid w:val="006156A9"/>
    <w:rsid w:val="00622AB7"/>
    <w:rsid w:val="006231CA"/>
    <w:rsid w:val="00640234"/>
    <w:rsid w:val="00642BA1"/>
    <w:rsid w:val="006439C2"/>
    <w:rsid w:val="00645FCA"/>
    <w:rsid w:val="006509B4"/>
    <w:rsid w:val="00656655"/>
    <w:rsid w:val="0066273B"/>
    <w:rsid w:val="00662AC9"/>
    <w:rsid w:val="00667619"/>
    <w:rsid w:val="00670949"/>
    <w:rsid w:val="00671092"/>
    <w:rsid w:val="00674EAE"/>
    <w:rsid w:val="00677E6C"/>
    <w:rsid w:val="0068730A"/>
    <w:rsid w:val="006879BF"/>
    <w:rsid w:val="006923DF"/>
    <w:rsid w:val="006A4EE5"/>
    <w:rsid w:val="006B1F18"/>
    <w:rsid w:val="006B29B0"/>
    <w:rsid w:val="006B518D"/>
    <w:rsid w:val="006B5EC4"/>
    <w:rsid w:val="006B6005"/>
    <w:rsid w:val="006C2876"/>
    <w:rsid w:val="006C3078"/>
    <w:rsid w:val="006D341B"/>
    <w:rsid w:val="006D36C3"/>
    <w:rsid w:val="006D62D7"/>
    <w:rsid w:val="006D6D93"/>
    <w:rsid w:val="006E2306"/>
    <w:rsid w:val="006F5789"/>
    <w:rsid w:val="006F65D0"/>
    <w:rsid w:val="00705FB9"/>
    <w:rsid w:val="00707D6A"/>
    <w:rsid w:val="007130F6"/>
    <w:rsid w:val="007559CB"/>
    <w:rsid w:val="007615D5"/>
    <w:rsid w:val="00762076"/>
    <w:rsid w:val="007628B3"/>
    <w:rsid w:val="00766757"/>
    <w:rsid w:val="007816F7"/>
    <w:rsid w:val="00791D6C"/>
    <w:rsid w:val="00794B5B"/>
    <w:rsid w:val="007970A5"/>
    <w:rsid w:val="007A47FA"/>
    <w:rsid w:val="007A4FF2"/>
    <w:rsid w:val="007A674A"/>
    <w:rsid w:val="007B6D16"/>
    <w:rsid w:val="007B77BF"/>
    <w:rsid w:val="007C2642"/>
    <w:rsid w:val="007C4FC1"/>
    <w:rsid w:val="007D4A65"/>
    <w:rsid w:val="007E06B9"/>
    <w:rsid w:val="007E37C5"/>
    <w:rsid w:val="007F2990"/>
    <w:rsid w:val="007F6C90"/>
    <w:rsid w:val="008043E0"/>
    <w:rsid w:val="00807E6B"/>
    <w:rsid w:val="008103A4"/>
    <w:rsid w:val="0082161F"/>
    <w:rsid w:val="008265D7"/>
    <w:rsid w:val="008269C8"/>
    <w:rsid w:val="00830D89"/>
    <w:rsid w:val="00834970"/>
    <w:rsid w:val="00837274"/>
    <w:rsid w:val="0084169B"/>
    <w:rsid w:val="00846F03"/>
    <w:rsid w:val="008508BA"/>
    <w:rsid w:val="00852DC5"/>
    <w:rsid w:val="00854604"/>
    <w:rsid w:val="00856491"/>
    <w:rsid w:val="0087531C"/>
    <w:rsid w:val="00876E8E"/>
    <w:rsid w:val="00886453"/>
    <w:rsid w:val="0089799C"/>
    <w:rsid w:val="008A5B5A"/>
    <w:rsid w:val="008A7E5F"/>
    <w:rsid w:val="008B2863"/>
    <w:rsid w:val="008C31EF"/>
    <w:rsid w:val="008C49F7"/>
    <w:rsid w:val="008C59CC"/>
    <w:rsid w:val="008D3F28"/>
    <w:rsid w:val="008E4805"/>
    <w:rsid w:val="008F2973"/>
    <w:rsid w:val="009001FC"/>
    <w:rsid w:val="009151E3"/>
    <w:rsid w:val="00921D8B"/>
    <w:rsid w:val="00936A19"/>
    <w:rsid w:val="00936BCC"/>
    <w:rsid w:val="00946190"/>
    <w:rsid w:val="00947469"/>
    <w:rsid w:val="009503A5"/>
    <w:rsid w:val="009513CB"/>
    <w:rsid w:val="00965704"/>
    <w:rsid w:val="00966347"/>
    <w:rsid w:val="00967D0F"/>
    <w:rsid w:val="00987EF1"/>
    <w:rsid w:val="009A5795"/>
    <w:rsid w:val="009A77EB"/>
    <w:rsid w:val="009C233F"/>
    <w:rsid w:val="009C2344"/>
    <w:rsid w:val="009C7F69"/>
    <w:rsid w:val="009D3D08"/>
    <w:rsid w:val="009E56DB"/>
    <w:rsid w:val="009F29D0"/>
    <w:rsid w:val="009F6320"/>
    <w:rsid w:val="00A00912"/>
    <w:rsid w:val="00A00B1A"/>
    <w:rsid w:val="00A00C1D"/>
    <w:rsid w:val="00A05CDB"/>
    <w:rsid w:val="00A13872"/>
    <w:rsid w:val="00A3410A"/>
    <w:rsid w:val="00A40DDC"/>
    <w:rsid w:val="00A5636A"/>
    <w:rsid w:val="00A570C4"/>
    <w:rsid w:val="00A61BDF"/>
    <w:rsid w:val="00A76436"/>
    <w:rsid w:val="00A813F2"/>
    <w:rsid w:val="00A86845"/>
    <w:rsid w:val="00A96754"/>
    <w:rsid w:val="00A970A5"/>
    <w:rsid w:val="00AB2FAC"/>
    <w:rsid w:val="00AC20F1"/>
    <w:rsid w:val="00AC5F49"/>
    <w:rsid w:val="00AC63F7"/>
    <w:rsid w:val="00AC648D"/>
    <w:rsid w:val="00AD7EF9"/>
    <w:rsid w:val="00AD7F16"/>
    <w:rsid w:val="00AE0601"/>
    <w:rsid w:val="00AF2A8F"/>
    <w:rsid w:val="00AF653F"/>
    <w:rsid w:val="00B02535"/>
    <w:rsid w:val="00B05C82"/>
    <w:rsid w:val="00B13201"/>
    <w:rsid w:val="00B23D5D"/>
    <w:rsid w:val="00B47C6E"/>
    <w:rsid w:val="00B50A89"/>
    <w:rsid w:val="00B649CE"/>
    <w:rsid w:val="00B66BFE"/>
    <w:rsid w:val="00B71C10"/>
    <w:rsid w:val="00B8270F"/>
    <w:rsid w:val="00B9139F"/>
    <w:rsid w:val="00BA316A"/>
    <w:rsid w:val="00BA6915"/>
    <w:rsid w:val="00BB164E"/>
    <w:rsid w:val="00BB3D32"/>
    <w:rsid w:val="00BC5C7A"/>
    <w:rsid w:val="00BD3CDA"/>
    <w:rsid w:val="00BE7926"/>
    <w:rsid w:val="00BF24D8"/>
    <w:rsid w:val="00BF6A5A"/>
    <w:rsid w:val="00C004AE"/>
    <w:rsid w:val="00C15B6E"/>
    <w:rsid w:val="00C2372C"/>
    <w:rsid w:val="00C4775D"/>
    <w:rsid w:val="00C55865"/>
    <w:rsid w:val="00C57164"/>
    <w:rsid w:val="00C57576"/>
    <w:rsid w:val="00C6771C"/>
    <w:rsid w:val="00C72B4E"/>
    <w:rsid w:val="00C72D03"/>
    <w:rsid w:val="00C73E26"/>
    <w:rsid w:val="00C75CE6"/>
    <w:rsid w:val="00C811B0"/>
    <w:rsid w:val="00C823FC"/>
    <w:rsid w:val="00C83537"/>
    <w:rsid w:val="00C85548"/>
    <w:rsid w:val="00C872B0"/>
    <w:rsid w:val="00C873BD"/>
    <w:rsid w:val="00C95685"/>
    <w:rsid w:val="00CA1B5B"/>
    <w:rsid w:val="00CA520C"/>
    <w:rsid w:val="00CB1710"/>
    <w:rsid w:val="00CB4DDB"/>
    <w:rsid w:val="00CC1D64"/>
    <w:rsid w:val="00CC5135"/>
    <w:rsid w:val="00CD208E"/>
    <w:rsid w:val="00CE4B35"/>
    <w:rsid w:val="00CE6D04"/>
    <w:rsid w:val="00D0380F"/>
    <w:rsid w:val="00D23A37"/>
    <w:rsid w:val="00D3166D"/>
    <w:rsid w:val="00D34F0D"/>
    <w:rsid w:val="00D41391"/>
    <w:rsid w:val="00D55248"/>
    <w:rsid w:val="00D638FB"/>
    <w:rsid w:val="00D7188C"/>
    <w:rsid w:val="00D73E95"/>
    <w:rsid w:val="00D772D5"/>
    <w:rsid w:val="00D77316"/>
    <w:rsid w:val="00D85349"/>
    <w:rsid w:val="00D862D9"/>
    <w:rsid w:val="00D87907"/>
    <w:rsid w:val="00DA15F7"/>
    <w:rsid w:val="00DA35DC"/>
    <w:rsid w:val="00DA4F1F"/>
    <w:rsid w:val="00DB0109"/>
    <w:rsid w:val="00DC6195"/>
    <w:rsid w:val="00DD250C"/>
    <w:rsid w:val="00DE18B1"/>
    <w:rsid w:val="00DE215B"/>
    <w:rsid w:val="00DE21F5"/>
    <w:rsid w:val="00DE2442"/>
    <w:rsid w:val="00DF2AF5"/>
    <w:rsid w:val="00DF74FA"/>
    <w:rsid w:val="00E06773"/>
    <w:rsid w:val="00E21709"/>
    <w:rsid w:val="00E24BC9"/>
    <w:rsid w:val="00E27190"/>
    <w:rsid w:val="00E31496"/>
    <w:rsid w:val="00E32050"/>
    <w:rsid w:val="00E36424"/>
    <w:rsid w:val="00E440B2"/>
    <w:rsid w:val="00E44E4A"/>
    <w:rsid w:val="00E56F4D"/>
    <w:rsid w:val="00E57C9A"/>
    <w:rsid w:val="00E61FB8"/>
    <w:rsid w:val="00E77216"/>
    <w:rsid w:val="00E8769C"/>
    <w:rsid w:val="00E96C39"/>
    <w:rsid w:val="00E96DE2"/>
    <w:rsid w:val="00EA57CF"/>
    <w:rsid w:val="00EB270F"/>
    <w:rsid w:val="00EC47B2"/>
    <w:rsid w:val="00EC5421"/>
    <w:rsid w:val="00EC7E04"/>
    <w:rsid w:val="00ED0334"/>
    <w:rsid w:val="00ED062D"/>
    <w:rsid w:val="00EE6A69"/>
    <w:rsid w:val="00EF24C6"/>
    <w:rsid w:val="00EF51BC"/>
    <w:rsid w:val="00F076C5"/>
    <w:rsid w:val="00F16C90"/>
    <w:rsid w:val="00F2295E"/>
    <w:rsid w:val="00F2639F"/>
    <w:rsid w:val="00F31FF2"/>
    <w:rsid w:val="00F452B8"/>
    <w:rsid w:val="00F7647F"/>
    <w:rsid w:val="00F76D29"/>
    <w:rsid w:val="00F820D2"/>
    <w:rsid w:val="00F85F78"/>
    <w:rsid w:val="00F865D3"/>
    <w:rsid w:val="00FA41FA"/>
    <w:rsid w:val="00FA6DD6"/>
    <w:rsid w:val="00FB43AF"/>
    <w:rsid w:val="00FC7E00"/>
    <w:rsid w:val="00FE02E7"/>
    <w:rsid w:val="00FE7EC4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E9AA3"/>
  <w15:chartTrackingRefBased/>
  <w15:docId w15:val="{9042AF09-B09F-4BBC-805C-0F6D7895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3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5AC8"/>
    <w:pPr>
      <w:spacing w:before="240" w:after="0"/>
      <w:outlineLvl w:val="1"/>
    </w:pPr>
    <w:rPr>
      <w:b/>
      <w:bCs/>
      <w:sz w:val="36"/>
      <w:szCs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7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1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062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D062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D062D"/>
    <w:pPr>
      <w:spacing w:before="240" w:after="0"/>
      <w:ind w:left="720"/>
      <w:contextualSpacing/>
    </w:pPr>
    <w:rPr>
      <w:sz w:val="20"/>
    </w:rPr>
  </w:style>
  <w:style w:type="paragraph" w:customStyle="1" w:styleId="paragraph">
    <w:name w:val="paragraph"/>
    <w:basedOn w:val="Normal"/>
    <w:rsid w:val="00ED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vancedproofingissue">
    <w:name w:val="advancedproofingissue"/>
    <w:basedOn w:val="DefaultParagraphFont"/>
    <w:rsid w:val="00ED062D"/>
  </w:style>
  <w:style w:type="character" w:styleId="Hyperlink">
    <w:name w:val="Hyperlink"/>
    <w:basedOn w:val="DefaultParagraphFont"/>
    <w:uiPriority w:val="99"/>
    <w:unhideWhenUsed/>
    <w:rsid w:val="00BD3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CDA"/>
    <w:rPr>
      <w:color w:val="605E5C"/>
      <w:shd w:val="clear" w:color="auto" w:fill="E1DFDD"/>
    </w:rPr>
  </w:style>
  <w:style w:type="character" w:customStyle="1" w:styleId="Bold">
    <w:name w:val="Bold"/>
    <w:uiPriority w:val="1"/>
    <w:qFormat/>
    <w:rsid w:val="003F5408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5AC8"/>
    <w:rPr>
      <w:b/>
      <w:bCs/>
      <w:sz w:val="36"/>
      <w:szCs w:val="30"/>
    </w:rPr>
  </w:style>
  <w:style w:type="paragraph" w:customStyle="1" w:styleId="Byline">
    <w:name w:val="Byline"/>
    <w:basedOn w:val="Normal"/>
    <w:qFormat/>
    <w:rsid w:val="00065AC8"/>
    <w:pPr>
      <w:spacing w:before="120" w:after="0"/>
    </w:pPr>
    <w:rPr>
      <w:color w:val="404040" w:themeColor="text1" w:themeTint="BF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85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5349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8534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8C31EF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8C31EF"/>
    <w:pPr>
      <w:spacing w:after="100"/>
      <w:ind w:left="440"/>
    </w:pPr>
    <w:rPr>
      <w:rFonts w:eastAsiaTheme="minorEastAs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7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1D8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0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1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F2"/>
  </w:style>
  <w:style w:type="paragraph" w:styleId="Footer">
    <w:name w:val="footer"/>
    <w:basedOn w:val="Normal"/>
    <w:link w:val="FooterChar"/>
    <w:uiPriority w:val="99"/>
    <w:unhideWhenUsed/>
    <w:rsid w:val="00A81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F2"/>
  </w:style>
  <w:style w:type="character" w:customStyle="1" w:styleId="Heading4Char">
    <w:name w:val="Heading 4 Char"/>
    <w:basedOn w:val="DefaultParagraphFont"/>
    <w:link w:val="Heading4"/>
    <w:uiPriority w:val="9"/>
    <w:semiHidden/>
    <w:rsid w:val="00DB01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ine-indent">
    <w:name w:val="line-indent"/>
    <w:basedOn w:val="Normal"/>
    <w:rsid w:val="00DB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tchline">
    <w:name w:val="catchline"/>
    <w:basedOn w:val="DefaultParagraphFont"/>
    <w:rsid w:val="00DB0109"/>
  </w:style>
  <w:style w:type="character" w:customStyle="1" w:styleId="citation">
    <w:name w:val="citation"/>
    <w:basedOn w:val="DefaultParagraphFont"/>
    <w:rsid w:val="00DB0109"/>
  </w:style>
  <w:style w:type="character" w:customStyle="1" w:styleId="Header1">
    <w:name w:val="Header1"/>
    <w:basedOn w:val="DefaultParagraphFont"/>
    <w:rsid w:val="00DB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1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.mt.gov/bills/mca/title_0760/chapter_0150/part_0030/section_0150/0760-0150-0030-0150.html" TargetMode="External"/><Relationship Id="rId13" Type="http://schemas.openxmlformats.org/officeDocument/2006/relationships/hyperlink" Target="file:///C:\Users\cnb669\Downloads\montananewhirereportingform.pdf" TargetMode="External"/><Relationship Id="rId18" Type="http://schemas.openxmlformats.org/officeDocument/2006/relationships/hyperlink" Target="https://employees.macdnet.org/wp-content/uploads/sites/4/2023/06/e-QIP-Invite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nrc.mt.gov/Conservation/Conservation-Programs/Conservation-District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sa.gov/employer/verifySSN.htm" TargetMode="External"/><Relationship Id="rId17" Type="http://schemas.openxmlformats.org/officeDocument/2006/relationships/hyperlink" Target="https://employees.macdnet.org/wp-content/uploads/sites/4/2023/06/Person-Model-PII-Sheet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employees.macdnet.org/wp-content/uploads/sites/4/2023/06/Network-and-Building-Access.pdf" TargetMode="External"/><Relationship Id="rId20" Type="http://schemas.openxmlformats.org/officeDocument/2006/relationships/hyperlink" Target="https://employees.macdnet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rs.gov/pub/irs-pdf/fw4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mployees.macdnet.org/wp-content/uploads/sites/4/2023/06/Building-Access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scis.gov/i-9" TargetMode="External"/><Relationship Id="rId19" Type="http://schemas.openxmlformats.org/officeDocument/2006/relationships/hyperlink" Target="https://employees.macdnet.org/wp-content/uploads/sites/4/2023/06/of0306October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nb669\Downloads\fw4.pdf" TargetMode="External"/><Relationship Id="rId14" Type="http://schemas.openxmlformats.org/officeDocument/2006/relationships/hyperlink" Target="https://mpera.mt.gov/_docs/Handbooks/PERSNewHire.pdf" TargetMode="External"/><Relationship Id="rId22" Type="http://schemas.openxmlformats.org/officeDocument/2006/relationships/hyperlink" Target="https://macdnet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6DCAE5F415429C898F98E3E7B4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22D99-0491-459B-9B69-FB10FAAA2254}"/>
      </w:docPartPr>
      <w:docPartBody>
        <w:p w:rsidR="00E258A6" w:rsidRDefault="002504E4" w:rsidP="002504E4">
          <w:pPr>
            <w:pStyle w:val="B66DCAE5F415429C898F98E3E7B47AF3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39599BB2FDC046AD8D185606BE98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6CA8-D313-4736-8721-5A0F927F7BF2}"/>
      </w:docPartPr>
      <w:docPartBody>
        <w:p w:rsidR="00E258A6" w:rsidRDefault="002504E4" w:rsidP="002504E4">
          <w:pPr>
            <w:pStyle w:val="39599BB2FDC046AD8D185606BE9899A5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  <w:docPart>
      <w:docPartPr>
        <w:name w:val="40996EF1DF9A494EBCF147775C5B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285C7-9C60-4844-A9B0-A8A2BD2CB529}"/>
      </w:docPartPr>
      <w:docPartBody>
        <w:p w:rsidR="00C326EB" w:rsidRDefault="00C326EB" w:rsidP="00C326EB">
          <w:pPr>
            <w:pStyle w:val="40996EF1DF9A494EBCF147775C5B091C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E4"/>
    <w:rsid w:val="000B5D54"/>
    <w:rsid w:val="001A5178"/>
    <w:rsid w:val="002504E4"/>
    <w:rsid w:val="00280B5D"/>
    <w:rsid w:val="00426F43"/>
    <w:rsid w:val="005A44BA"/>
    <w:rsid w:val="005A7CE5"/>
    <w:rsid w:val="005B75A9"/>
    <w:rsid w:val="00966347"/>
    <w:rsid w:val="00B75ADB"/>
    <w:rsid w:val="00C326EB"/>
    <w:rsid w:val="00D12815"/>
    <w:rsid w:val="00E258A6"/>
    <w:rsid w:val="00E9599C"/>
    <w:rsid w:val="00E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6DCAE5F415429C898F98E3E7B47AF3">
    <w:name w:val="B66DCAE5F415429C898F98E3E7B47AF3"/>
    <w:rsid w:val="002504E4"/>
  </w:style>
  <w:style w:type="paragraph" w:customStyle="1" w:styleId="39599BB2FDC046AD8D185606BE9899A5">
    <w:name w:val="39599BB2FDC046AD8D185606BE9899A5"/>
    <w:rsid w:val="002504E4"/>
  </w:style>
  <w:style w:type="paragraph" w:customStyle="1" w:styleId="24D5D7B9E12E4EFAA251E924EE10D6EE">
    <w:name w:val="24D5D7B9E12E4EFAA251E924EE10D6EE"/>
    <w:rsid w:val="00C326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96EF1DF9A494EBCF147775C5B091C">
    <w:name w:val="40996EF1DF9A494EBCF147775C5B091C"/>
    <w:rsid w:val="00C326E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588A-EBF5-442B-A061-2A27A19A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5726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 CD Employee</vt:lpstr>
    </vt:vector>
  </TitlesOfParts>
  <Company>Part 2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CD Employee</dc:title>
  <dc:subject>Hiring’s done, what’s next on the agenda?</dc:subject>
  <dc:creator>The New CD EMPLOYEE</dc:creator>
  <cp:keywords/>
  <dc:description/>
  <cp:lastModifiedBy>Hendrix, Mary</cp:lastModifiedBy>
  <cp:revision>2</cp:revision>
  <cp:lastPrinted>2023-11-22T22:14:00Z</cp:lastPrinted>
  <dcterms:created xsi:type="dcterms:W3CDTF">2024-08-09T20:12:00Z</dcterms:created>
  <dcterms:modified xsi:type="dcterms:W3CDTF">2024-08-09T20:12:00Z</dcterms:modified>
</cp:coreProperties>
</file>