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2961585"/>
        <w:docPartObj>
          <w:docPartGallery w:val="Cover Pages"/>
          <w:docPartUnique/>
        </w:docPartObj>
      </w:sdtPr>
      <w:sdtEndPr>
        <w:rPr>
          <w:rFonts w:ascii="Cambria" w:hAnsi="Cambria"/>
          <w:sz w:val="24"/>
          <w:szCs w:val="24"/>
        </w:rPr>
      </w:sdtEndPr>
      <w:sdtContent>
        <w:p w14:paraId="078754C1" w14:textId="70CA35E7" w:rsidR="00ED11C4" w:rsidRDefault="00F05AD8">
          <w:r>
            <w:rPr>
              <w:noProof/>
            </w:rPr>
            <mc:AlternateContent>
              <mc:Choice Requires="wps">
                <w:drawing>
                  <wp:anchor distT="0" distB="0" distL="114300" distR="114300" simplePos="0" relativeHeight="251660288" behindDoc="0" locked="0" layoutInCell="1" allowOverlap="1" wp14:anchorId="6BD34856" wp14:editId="6C2A33EE">
                    <wp:simplePos x="0" y="0"/>
                    <wp:positionH relativeFrom="page">
                      <wp:posOffset>5676900</wp:posOffset>
                    </wp:positionH>
                    <wp:positionV relativeFrom="margin">
                      <wp:posOffset>-571500</wp:posOffset>
                    </wp:positionV>
                    <wp:extent cx="1880870" cy="9848850"/>
                    <wp:effectExtent l="0" t="0" r="5080"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8488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55FB32" w14:textId="77777777" w:rsidR="007604D7" w:rsidRDefault="007604D7">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6BD34856" id="Rectangle 472" o:spid="_x0000_s1026" style="position:absolute;margin-left:447pt;margin-top:-45pt;width:148.1pt;height:775.5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margin;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" fillcolor="#44546a [3215]" stroked="f" strokeweight="1pt">
                    <v:textbox inset="14.4pt,,14.4pt">
                      <w:txbxContent>
                        <w:p w14:paraId="3F55FB32" w14:textId="77777777" w:rsidR="007604D7" w:rsidRDefault="007604D7">
                          <w:pPr>
                            <w:pStyle w:val="Subtitle"/>
                            <w:rPr>
                              <w:rFonts w:cstheme="minorBidi"/>
                              <w:color w:val="FFFFFF" w:themeColor="background1"/>
                            </w:rPr>
                          </w:pPr>
                        </w:p>
                      </w:txbxContent>
                    </v:textbox>
                    <w10:wrap anchorx="page" anchory="margin"/>
                  </v:rect>
                </w:pict>
              </mc:Fallback>
            </mc:AlternateContent>
          </w:r>
          <w:r w:rsidR="00090709">
            <w:rPr>
              <w:noProof/>
            </w:rPr>
            <mc:AlternateContent>
              <mc:Choice Requires="wps">
                <w:drawing>
                  <wp:anchor distT="0" distB="0" distL="114300" distR="114300" simplePos="0" relativeHeight="251659264" behindDoc="0" locked="0" layoutInCell="1" allowOverlap="1" wp14:anchorId="3DEB3CF6" wp14:editId="048E8D67">
                    <wp:simplePos x="0" y="0"/>
                    <wp:positionH relativeFrom="page">
                      <wp:posOffset>247650</wp:posOffset>
                    </wp:positionH>
                    <wp:positionV relativeFrom="paragraph">
                      <wp:posOffset>-571500</wp:posOffset>
                    </wp:positionV>
                    <wp:extent cx="5354320" cy="9848850"/>
                    <wp:effectExtent l="0" t="0" r="889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4320" cy="9848850"/>
                            </a:xfrm>
                            <a:prstGeom prst="rect">
                              <a:avLst/>
                            </a:prstGeom>
                            <a:solidFill>
                              <a:schemeClr val="accent1">
                                <a:lumMod val="20000"/>
                                <a:lumOff val="80000"/>
                              </a:schemeClr>
                            </a:solidFill>
                            <a:ln>
                              <a:noFill/>
                            </a:ln>
                            <a:extLst/>
                          </wps:spPr>
                          <wps:txbx>
                            <w:txbxContent>
                              <w:p w14:paraId="24B0CF4A" w14:textId="77777777" w:rsidR="007604D7" w:rsidRPr="001C1E34" w:rsidRDefault="007604D7" w:rsidP="00ED11C4">
                                <w:pPr>
                                  <w:jc w:val="center"/>
                                  <w:rPr>
                                    <w:rFonts w:ascii="Cambria" w:hAnsi="Cambria"/>
                                    <w:b/>
                                    <w:sz w:val="28"/>
                                    <w:szCs w:val="28"/>
                                  </w:rPr>
                                </w:pPr>
                                <w:r w:rsidRPr="001C1E34">
                                  <w:rPr>
                                    <w:rFonts w:ascii="Cambria" w:hAnsi="Cambria"/>
                                    <w:b/>
                                    <w:sz w:val="28"/>
                                    <w:szCs w:val="28"/>
                                  </w:rPr>
                                  <w:t>CONSERVATION DISTRICT OPERATIONS AUDIT</w:t>
                                </w:r>
                              </w:p>
                              <w:p w14:paraId="2E0D0A06" w14:textId="77777777" w:rsidR="007604D7" w:rsidRPr="00ED11C4" w:rsidRDefault="007604D7" w:rsidP="00ED11C4">
                                <w:pPr>
                                  <w:jc w:val="center"/>
                                  <w:rPr>
                                    <w:rFonts w:ascii="Cambria" w:hAnsi="Cambria"/>
                                    <w:sz w:val="20"/>
                                    <w:szCs w:val="20"/>
                                  </w:rPr>
                                </w:pPr>
                                <w:r w:rsidRPr="00ED11C4">
                                  <w:rPr>
                                    <w:rFonts w:ascii="Cambria" w:hAnsi="Cambria"/>
                                    <w:sz w:val="20"/>
                                    <w:szCs w:val="20"/>
                                  </w:rPr>
                                  <w:t>A conservation district’s self-guide to better operations</w:t>
                                </w:r>
                              </w:p>
                              <w:p w14:paraId="45464E3D" w14:textId="77777777" w:rsidR="007604D7" w:rsidRDefault="007604D7" w:rsidP="00ED11C4">
                                <w:pPr>
                                  <w:jc w:val="center"/>
                                  <w:rPr>
                                    <w:rFonts w:ascii="Cambria" w:hAnsi="Cambria"/>
                                  </w:rPr>
                                </w:pPr>
                              </w:p>
                              <w:p w14:paraId="35344DA2" w14:textId="77777777" w:rsidR="007604D7" w:rsidRDefault="007604D7" w:rsidP="001C1E34">
                                <w:pPr>
                                  <w:spacing w:line="360" w:lineRule="auto"/>
                                  <w:rPr>
                                    <w:rFonts w:ascii="Cambria" w:hAnsi="Cambria"/>
                                    <w:sz w:val="24"/>
                                    <w:szCs w:val="24"/>
                                  </w:rPr>
                                </w:pPr>
                                <w:r>
                                  <w:rPr>
                                    <w:rFonts w:ascii="Cambria" w:hAnsi="Cambria"/>
                                    <w:sz w:val="24"/>
                                    <w:szCs w:val="24"/>
                                  </w:rPr>
                                  <w:t>Montana conservation district (CD) law (76-15-101 through 76-15-810, MCA) as well as laws pertaining to political subdivisions, set standards for conservation district operations in financial management, personnel management, and 310 administration.</w:t>
                                </w:r>
                              </w:p>
                              <w:p w14:paraId="329300AA" w14:textId="77777777" w:rsidR="007604D7" w:rsidRDefault="007604D7" w:rsidP="001C1E34">
                                <w:pPr>
                                  <w:spacing w:line="360" w:lineRule="auto"/>
                                  <w:rPr>
                                    <w:rFonts w:ascii="Cambria" w:hAnsi="Cambria"/>
                                    <w:sz w:val="24"/>
                                    <w:szCs w:val="24"/>
                                  </w:rPr>
                                </w:pPr>
                                <w:r>
                                  <w:rPr>
                                    <w:rFonts w:ascii="Cambria" w:hAnsi="Cambria"/>
                                    <w:sz w:val="24"/>
                                    <w:szCs w:val="24"/>
                                  </w:rPr>
                                  <w:t xml:space="preserve">A checklist is provided to be used to self-audit your CD programs to ensure compliance with standards outlined in the law. This checklist includes many practices that are recommended. While those practices are not required by law, they are recommended to ensure that CDs operation in a fair manner or to safeguard public funds. </w:t>
                                </w:r>
                              </w:p>
                              <w:p w14:paraId="4C8D582B" w14:textId="77777777" w:rsidR="007604D7" w:rsidRDefault="007604D7" w:rsidP="001C1E34">
                                <w:pPr>
                                  <w:spacing w:line="360" w:lineRule="auto"/>
                                  <w:rPr>
                                    <w:rFonts w:ascii="Cambria" w:hAnsi="Cambria"/>
                                    <w:sz w:val="24"/>
                                    <w:szCs w:val="24"/>
                                  </w:rPr>
                                </w:pPr>
                                <w:r>
                                  <w:rPr>
                                    <w:rFonts w:ascii="Cambria" w:hAnsi="Cambria"/>
                                    <w:sz w:val="24"/>
                                    <w:szCs w:val="24"/>
                                  </w:rPr>
                                  <w:t xml:space="preserve">CD supervisors and employees are encouraged to sit down together and go over this list annually. Steps should be taken to implement any items where NO was checked, especially if it is required by law. This checklist was developed to help CDs comply with the myriad of laws pertaining to them and is for CDs to use to improve their operations. Please note that this list may not be all-inclusive as other laws may apply. </w:t>
                                </w:r>
                              </w:p>
                              <w:p w14:paraId="657C3E5D" w14:textId="77777777" w:rsidR="007604D7" w:rsidRDefault="007604D7" w:rsidP="001C1E34">
                                <w:pPr>
                                  <w:spacing w:line="360" w:lineRule="auto"/>
                                  <w:rPr>
                                    <w:rFonts w:ascii="Cambria" w:hAnsi="Cambria"/>
                                    <w:sz w:val="24"/>
                                    <w:szCs w:val="24"/>
                                  </w:rPr>
                                </w:pPr>
                                <w:r>
                                  <w:rPr>
                                    <w:rFonts w:ascii="Cambria" w:hAnsi="Cambria"/>
                                    <w:sz w:val="24"/>
                                    <w:szCs w:val="24"/>
                                  </w:rPr>
                                  <w:t>This self-audit checklist covers four areas of operations:</w:t>
                                </w:r>
                              </w:p>
                              <w:p w14:paraId="6A716055"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District operations</w:t>
                                </w:r>
                                <w:r w:rsidR="008B2562">
                                  <w:rPr>
                                    <w:rFonts w:ascii="Cambria" w:hAnsi="Cambria"/>
                                    <w:sz w:val="24"/>
                                    <w:szCs w:val="24"/>
                                  </w:rPr>
                                  <w:t>:</w:t>
                                </w:r>
                              </w:p>
                              <w:p w14:paraId="1A8981F6"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Financial management</w:t>
                                </w:r>
                              </w:p>
                              <w:p w14:paraId="284B6F1E"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Personnel management</w:t>
                                </w:r>
                              </w:p>
                              <w:p w14:paraId="70F2A6F0" w14:textId="77777777" w:rsidR="007604D7" w:rsidRPr="001C1E34"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310 Administration</w:t>
                                </w:r>
                              </w:p>
                              <w:p w14:paraId="27FB4B9C" w14:textId="77777777" w:rsidR="007604D7" w:rsidRPr="001C1E34" w:rsidRDefault="007604D7" w:rsidP="001C1E34">
                                <w:pPr>
                                  <w:spacing w:line="360" w:lineRule="auto"/>
                                  <w:rPr>
                                    <w:rFonts w:ascii="Cambria" w:hAnsi="Cambria"/>
                                    <w:sz w:val="24"/>
                                    <w:szCs w:val="24"/>
                                  </w:rPr>
                                </w:pPr>
                                <w:r>
                                  <w:rPr>
                                    <w:rFonts w:ascii="Cambria" w:hAnsi="Cambria"/>
                                    <w:sz w:val="24"/>
                                    <w:szCs w:val="24"/>
                                  </w:rPr>
                                  <w:t>This</w:t>
                                </w:r>
                                <w:r w:rsidRPr="001C1E34">
                                  <w:rPr>
                                    <w:rFonts w:ascii="Cambria" w:hAnsi="Cambria"/>
                                    <w:sz w:val="24"/>
                                    <w:szCs w:val="24"/>
                                  </w:rPr>
                                  <w:t xml:space="preserve"> can be a lengthy review process, but it is important to go through the entire checklist.</w:t>
                                </w:r>
                              </w:p>
                              <w:p w14:paraId="6E90746A" w14:textId="77777777" w:rsidR="007604D7" w:rsidRDefault="007604D7" w:rsidP="00ED11C4">
                                <w:pPr>
                                  <w:rPr>
                                    <w:rFonts w:ascii="Cambria" w:hAnsi="Cambria"/>
                                    <w:sz w:val="24"/>
                                    <w:szCs w:val="24"/>
                                  </w:rPr>
                                </w:pPr>
                                <w:r>
                                  <w:rPr>
                                    <w:rFonts w:ascii="Cambria" w:hAnsi="Cambria"/>
                                    <w:sz w:val="24"/>
                                    <w:szCs w:val="24"/>
                                  </w:rPr>
                                  <w:t>If you have any questions or require assistance, please contact the Conservation Districts Bureau.</w:t>
                                </w:r>
                              </w:p>
                              <w:p w14:paraId="36CEF10F" w14:textId="77777777" w:rsidR="007604D7" w:rsidRDefault="007604D7" w:rsidP="00ED11C4">
                                <w:pPr>
                                  <w:rPr>
                                    <w:rFonts w:ascii="Cambria" w:hAnsi="Cambria"/>
                                    <w:sz w:val="24"/>
                                    <w:szCs w:val="24"/>
                                  </w:rPr>
                                </w:pPr>
                              </w:p>
                              <w:p w14:paraId="3C028B51" w14:textId="77777777" w:rsidR="007604D7" w:rsidRDefault="007604D7" w:rsidP="00ED11C4">
                                <w:pPr>
                                  <w:rPr>
                                    <w:rFonts w:ascii="Cambria" w:hAnsi="Cambria"/>
                                    <w:sz w:val="24"/>
                                    <w:szCs w:val="24"/>
                                  </w:rPr>
                                </w:pPr>
                              </w:p>
                              <w:p w14:paraId="48A7651D" w14:textId="77777777" w:rsidR="007604D7" w:rsidRDefault="007604D7" w:rsidP="00ED11C4">
                                <w:pPr>
                                  <w:rPr>
                                    <w:rFonts w:ascii="Cambria" w:hAnsi="Cambria"/>
                                    <w:sz w:val="24"/>
                                    <w:szCs w:val="24"/>
                                  </w:rPr>
                                </w:pPr>
                              </w:p>
                              <w:p w14:paraId="58DED656" w14:textId="77777777" w:rsidR="007604D7" w:rsidRDefault="007604D7" w:rsidP="00ED11C4">
                                <w:pPr>
                                  <w:rPr>
                                    <w:rFonts w:ascii="Cambria" w:hAnsi="Cambria"/>
                                    <w:sz w:val="24"/>
                                    <w:szCs w:val="24"/>
                                  </w:rPr>
                                </w:pPr>
                              </w:p>
                              <w:p w14:paraId="77D1820C" w14:textId="77777777" w:rsidR="007604D7" w:rsidRDefault="007604D7" w:rsidP="00ED11C4">
                                <w:pPr>
                                  <w:rPr>
                                    <w:rFonts w:ascii="Cambria" w:hAnsi="Cambria"/>
                                    <w:sz w:val="24"/>
                                    <w:szCs w:val="24"/>
                                  </w:rPr>
                                </w:pPr>
                              </w:p>
                              <w:p w14:paraId="3B76FA46" w14:textId="77777777" w:rsidR="007604D7" w:rsidRDefault="007604D7" w:rsidP="00ED11C4">
                                <w:pPr>
                                  <w:rPr>
                                    <w:rFonts w:ascii="Cambria" w:hAnsi="Cambria"/>
                                    <w:sz w:val="24"/>
                                    <w:szCs w:val="24"/>
                                  </w:rPr>
                                </w:pPr>
                              </w:p>
                              <w:p w14:paraId="5E6C2944" w14:textId="77777777" w:rsidR="007604D7" w:rsidRDefault="007604D7" w:rsidP="00ED11C4">
                                <w:pPr>
                                  <w:rPr>
                                    <w:rFonts w:ascii="Cambria" w:hAnsi="Cambria"/>
                                    <w:sz w:val="24"/>
                                    <w:szCs w:val="24"/>
                                  </w:rPr>
                                </w:pPr>
                              </w:p>
                              <w:p w14:paraId="76780DBC" w14:textId="77777777" w:rsidR="007604D7" w:rsidRDefault="007604D7" w:rsidP="00ED11C4">
                                <w:pPr>
                                  <w:rPr>
                                    <w:rFonts w:ascii="Cambria" w:hAnsi="Cambria"/>
                                    <w:sz w:val="24"/>
                                    <w:szCs w:val="24"/>
                                  </w:rPr>
                                </w:pPr>
                              </w:p>
                              <w:p w14:paraId="76B3E50C" w14:textId="77777777" w:rsidR="007604D7" w:rsidRDefault="007604D7" w:rsidP="00ED11C4">
                                <w:pPr>
                                  <w:rPr>
                                    <w:rFonts w:ascii="Cambria" w:hAnsi="Cambria"/>
                                    <w:sz w:val="24"/>
                                    <w:szCs w:val="24"/>
                                  </w:rPr>
                                </w:pPr>
                              </w:p>
                              <w:p w14:paraId="6E66F205" w14:textId="77777777" w:rsidR="007604D7" w:rsidRDefault="007604D7" w:rsidP="00ED11C4">
                                <w:pPr>
                                  <w:rPr>
                                    <w:rFonts w:ascii="Cambria" w:hAnsi="Cambria"/>
                                    <w:sz w:val="24"/>
                                    <w:szCs w:val="24"/>
                                  </w:rPr>
                                </w:pPr>
                              </w:p>
                              <w:p w14:paraId="7E5FA2F9" w14:textId="77777777" w:rsidR="007604D7" w:rsidRDefault="007604D7" w:rsidP="00ED11C4">
                                <w:pPr>
                                  <w:rPr>
                                    <w:rFonts w:ascii="Cambria" w:hAnsi="Cambria"/>
                                    <w:sz w:val="24"/>
                                    <w:szCs w:val="24"/>
                                  </w:rPr>
                                </w:pPr>
                              </w:p>
                              <w:p w14:paraId="35FC1FB9" w14:textId="77777777" w:rsidR="007604D7" w:rsidRDefault="007604D7" w:rsidP="00ED11C4">
                                <w:pPr>
                                  <w:rPr>
                                    <w:rFonts w:ascii="Cambria" w:hAnsi="Cambria"/>
                                    <w:sz w:val="24"/>
                                    <w:szCs w:val="24"/>
                                  </w:rPr>
                                </w:pPr>
                              </w:p>
                              <w:p w14:paraId="2459BA06" w14:textId="77777777" w:rsidR="007604D7" w:rsidRDefault="007604D7" w:rsidP="00ED11C4">
                                <w:pPr>
                                  <w:rPr>
                                    <w:rFonts w:ascii="Cambria" w:hAnsi="Cambria"/>
                                    <w:sz w:val="24"/>
                                    <w:szCs w:val="24"/>
                                  </w:rPr>
                                </w:pPr>
                              </w:p>
                              <w:p w14:paraId="21424C67" w14:textId="77777777" w:rsidR="007604D7" w:rsidRDefault="007604D7" w:rsidP="00ED11C4">
                                <w:pPr>
                                  <w:rPr>
                                    <w:rFonts w:ascii="Cambria" w:hAnsi="Cambria"/>
                                    <w:sz w:val="24"/>
                                    <w:szCs w:val="24"/>
                                  </w:rPr>
                                </w:pPr>
                              </w:p>
                              <w:p w14:paraId="0779C531" w14:textId="77777777" w:rsidR="007604D7" w:rsidRDefault="007604D7" w:rsidP="00ED11C4">
                                <w:pPr>
                                  <w:rPr>
                                    <w:rFonts w:ascii="Cambria" w:hAnsi="Cambria"/>
                                    <w:sz w:val="24"/>
                                    <w:szCs w:val="24"/>
                                  </w:rPr>
                                </w:pPr>
                              </w:p>
                              <w:p w14:paraId="658E9DFF" w14:textId="77777777" w:rsidR="007604D7" w:rsidRDefault="007604D7" w:rsidP="00ED11C4">
                                <w:pPr>
                                  <w:rPr>
                                    <w:rFonts w:ascii="Cambria" w:hAnsi="Cambria"/>
                                    <w:sz w:val="24"/>
                                    <w:szCs w:val="24"/>
                                  </w:rPr>
                                </w:pPr>
                              </w:p>
                              <w:p w14:paraId="2B503E7E" w14:textId="77777777" w:rsidR="007604D7" w:rsidRDefault="007604D7" w:rsidP="00ED11C4">
                                <w:pPr>
                                  <w:rPr>
                                    <w:rFonts w:ascii="Cambria" w:hAnsi="Cambria"/>
                                    <w:sz w:val="24"/>
                                    <w:szCs w:val="24"/>
                                  </w:rPr>
                                </w:pPr>
                              </w:p>
                              <w:p w14:paraId="407A2F1B" w14:textId="77777777" w:rsidR="007604D7" w:rsidRDefault="007604D7" w:rsidP="00ED11C4">
                                <w:pPr>
                                  <w:rPr>
                                    <w:rFonts w:ascii="Cambria" w:hAnsi="Cambria"/>
                                    <w:sz w:val="24"/>
                                    <w:szCs w:val="24"/>
                                  </w:rPr>
                                </w:pPr>
                              </w:p>
                              <w:p w14:paraId="2A6DF5A7" w14:textId="77777777" w:rsidR="007604D7" w:rsidRDefault="007604D7" w:rsidP="00ED11C4">
                                <w:pPr>
                                  <w:rPr>
                                    <w:rFonts w:ascii="Cambria" w:hAnsi="Cambria"/>
                                    <w:sz w:val="24"/>
                                    <w:szCs w:val="24"/>
                                  </w:rPr>
                                </w:pPr>
                              </w:p>
                              <w:p w14:paraId="5775CF26" w14:textId="77777777" w:rsidR="007604D7" w:rsidRDefault="007604D7" w:rsidP="00ED11C4">
                                <w:pPr>
                                  <w:rPr>
                                    <w:rFonts w:ascii="Cambria" w:hAnsi="Cambria"/>
                                    <w:sz w:val="24"/>
                                    <w:szCs w:val="24"/>
                                  </w:rPr>
                                </w:pPr>
                              </w:p>
                              <w:p w14:paraId="5D98C995" w14:textId="77777777" w:rsidR="007604D7" w:rsidRDefault="007604D7" w:rsidP="00ED11C4">
                                <w:pPr>
                                  <w:rPr>
                                    <w:rFonts w:ascii="Cambria" w:hAnsi="Cambria"/>
                                    <w:sz w:val="24"/>
                                    <w:szCs w:val="24"/>
                                  </w:rPr>
                                </w:pPr>
                              </w:p>
                              <w:p w14:paraId="497A3EBB" w14:textId="77777777" w:rsidR="007604D7" w:rsidRDefault="007604D7" w:rsidP="00ED11C4">
                                <w:pPr>
                                  <w:rPr>
                                    <w:rFonts w:ascii="Cambria" w:hAnsi="Cambria"/>
                                    <w:sz w:val="24"/>
                                    <w:szCs w:val="24"/>
                                  </w:rPr>
                                </w:pPr>
                              </w:p>
                              <w:p w14:paraId="71C57175" w14:textId="77777777" w:rsidR="007604D7" w:rsidRDefault="007604D7" w:rsidP="00ED11C4">
                                <w:pPr>
                                  <w:rPr>
                                    <w:rFonts w:ascii="Cambria" w:hAnsi="Cambria"/>
                                    <w:sz w:val="24"/>
                                    <w:szCs w:val="24"/>
                                  </w:rPr>
                                </w:pPr>
                              </w:p>
                              <w:p w14:paraId="3E9E9A6D" w14:textId="77777777" w:rsidR="007604D7" w:rsidRDefault="007604D7" w:rsidP="00ED11C4">
                                <w:pPr>
                                  <w:rPr>
                                    <w:rFonts w:ascii="Cambria" w:hAnsi="Cambria"/>
                                    <w:sz w:val="24"/>
                                    <w:szCs w:val="24"/>
                                  </w:rPr>
                                </w:pPr>
                              </w:p>
                              <w:p w14:paraId="65972A6D" w14:textId="77777777" w:rsidR="007604D7" w:rsidRDefault="007604D7" w:rsidP="00ED11C4">
                                <w:pPr>
                                  <w:rPr>
                                    <w:rFonts w:ascii="Cambria" w:hAnsi="Cambria"/>
                                    <w:sz w:val="24"/>
                                    <w:szCs w:val="24"/>
                                  </w:rPr>
                                </w:pPr>
                              </w:p>
                              <w:p w14:paraId="734387D6" w14:textId="77777777" w:rsidR="007604D7" w:rsidRDefault="007604D7">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3DEB3CF6" id="Rectangle 16" o:spid="_x0000_s1027" style="position:absolute;margin-left:19.5pt;margin-top:-45pt;width:421.6pt;height:775.5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text;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" fillcolor="#d9e2f3 [660]" stroked="f">
                    <v:textbox inset="21.6pt,1in,21.6pt">
                      <w:txbxContent>
                        <w:p w14:paraId="24B0CF4A" w14:textId="77777777" w:rsidR="007604D7" w:rsidRPr="001C1E34" w:rsidRDefault="007604D7" w:rsidP="00ED11C4">
                          <w:pPr>
                            <w:jc w:val="center"/>
                            <w:rPr>
                              <w:rFonts w:ascii="Cambria" w:hAnsi="Cambria"/>
                              <w:b/>
                              <w:sz w:val="28"/>
                              <w:szCs w:val="28"/>
                            </w:rPr>
                          </w:pPr>
                          <w:r w:rsidRPr="001C1E34">
                            <w:rPr>
                              <w:rFonts w:ascii="Cambria" w:hAnsi="Cambria"/>
                              <w:b/>
                              <w:sz w:val="28"/>
                              <w:szCs w:val="28"/>
                            </w:rPr>
                            <w:t>CONSERVATION DISTRICT OPERATIONS AUDIT</w:t>
                          </w:r>
                        </w:p>
                        <w:p w14:paraId="2E0D0A06" w14:textId="77777777" w:rsidR="007604D7" w:rsidRPr="00ED11C4" w:rsidRDefault="007604D7" w:rsidP="00ED11C4">
                          <w:pPr>
                            <w:jc w:val="center"/>
                            <w:rPr>
                              <w:rFonts w:ascii="Cambria" w:hAnsi="Cambria"/>
                              <w:sz w:val="20"/>
                              <w:szCs w:val="20"/>
                            </w:rPr>
                          </w:pPr>
                          <w:r w:rsidRPr="00ED11C4">
                            <w:rPr>
                              <w:rFonts w:ascii="Cambria" w:hAnsi="Cambria"/>
                              <w:sz w:val="20"/>
                              <w:szCs w:val="20"/>
                            </w:rPr>
                            <w:t>A conservation district’s self-guide to better operations</w:t>
                          </w:r>
                        </w:p>
                        <w:p w14:paraId="45464E3D" w14:textId="77777777" w:rsidR="007604D7" w:rsidRDefault="007604D7" w:rsidP="00ED11C4">
                          <w:pPr>
                            <w:jc w:val="center"/>
                            <w:rPr>
                              <w:rFonts w:ascii="Cambria" w:hAnsi="Cambria"/>
                            </w:rPr>
                          </w:pPr>
                        </w:p>
                        <w:p w14:paraId="35344DA2" w14:textId="77777777" w:rsidR="007604D7" w:rsidRDefault="007604D7" w:rsidP="001C1E34">
                          <w:pPr>
                            <w:spacing w:line="360" w:lineRule="auto"/>
                            <w:rPr>
                              <w:rFonts w:ascii="Cambria" w:hAnsi="Cambria"/>
                              <w:sz w:val="24"/>
                              <w:szCs w:val="24"/>
                            </w:rPr>
                          </w:pPr>
                          <w:r>
                            <w:rPr>
                              <w:rFonts w:ascii="Cambria" w:hAnsi="Cambria"/>
                              <w:sz w:val="24"/>
                              <w:szCs w:val="24"/>
                            </w:rPr>
                            <w:t>Montana conservation district (CD) law (76-15-101 through 76-15-810, MCA) as well as laws pertaining to political subdivisions, set standards for conservation district operations in financial management, personnel management, and 310 administration.</w:t>
                          </w:r>
                        </w:p>
                        <w:p w14:paraId="329300AA" w14:textId="77777777" w:rsidR="007604D7" w:rsidRDefault="007604D7" w:rsidP="001C1E34">
                          <w:pPr>
                            <w:spacing w:line="360" w:lineRule="auto"/>
                            <w:rPr>
                              <w:rFonts w:ascii="Cambria" w:hAnsi="Cambria"/>
                              <w:sz w:val="24"/>
                              <w:szCs w:val="24"/>
                            </w:rPr>
                          </w:pPr>
                          <w:r>
                            <w:rPr>
                              <w:rFonts w:ascii="Cambria" w:hAnsi="Cambria"/>
                              <w:sz w:val="24"/>
                              <w:szCs w:val="24"/>
                            </w:rPr>
                            <w:t xml:space="preserve">A checklist is provided to be used to self-audit your CD programs to ensure compliance with standards outlined in the law. This checklist includes many practices that are recommended. While those practices are not required by law, they are recommended to ensure that CDs operation in a fair manner or to safeguard public funds. </w:t>
                          </w:r>
                        </w:p>
                        <w:p w14:paraId="4C8D582B" w14:textId="77777777" w:rsidR="007604D7" w:rsidRDefault="007604D7" w:rsidP="001C1E34">
                          <w:pPr>
                            <w:spacing w:line="360" w:lineRule="auto"/>
                            <w:rPr>
                              <w:rFonts w:ascii="Cambria" w:hAnsi="Cambria"/>
                              <w:sz w:val="24"/>
                              <w:szCs w:val="24"/>
                            </w:rPr>
                          </w:pPr>
                          <w:r>
                            <w:rPr>
                              <w:rFonts w:ascii="Cambria" w:hAnsi="Cambria"/>
                              <w:sz w:val="24"/>
                              <w:szCs w:val="24"/>
                            </w:rPr>
                            <w:t xml:space="preserve">CD supervisors and employees are encouraged to sit down together and go over this list annually. Steps should be taken to implement any items where NO was checked, especially if it is required by law. This checklist was developed to help CDs comply with the myriad of laws pertaining to them and is for CDs to use to improve their operations. Please note that this list may not be all-inclusive as other laws may apply. </w:t>
                          </w:r>
                        </w:p>
                        <w:p w14:paraId="657C3E5D" w14:textId="77777777" w:rsidR="007604D7" w:rsidRDefault="007604D7" w:rsidP="001C1E34">
                          <w:pPr>
                            <w:spacing w:line="360" w:lineRule="auto"/>
                            <w:rPr>
                              <w:rFonts w:ascii="Cambria" w:hAnsi="Cambria"/>
                              <w:sz w:val="24"/>
                              <w:szCs w:val="24"/>
                            </w:rPr>
                          </w:pPr>
                          <w:r>
                            <w:rPr>
                              <w:rFonts w:ascii="Cambria" w:hAnsi="Cambria"/>
                              <w:sz w:val="24"/>
                              <w:szCs w:val="24"/>
                            </w:rPr>
                            <w:t>This self-audit checklist covers four areas of operations:</w:t>
                          </w:r>
                        </w:p>
                        <w:p w14:paraId="6A716055"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District operations</w:t>
                          </w:r>
                          <w:r w:rsidR="008B2562">
                            <w:rPr>
                              <w:rFonts w:ascii="Cambria" w:hAnsi="Cambria"/>
                              <w:sz w:val="24"/>
                              <w:szCs w:val="24"/>
                            </w:rPr>
                            <w:t>:</w:t>
                          </w:r>
                        </w:p>
                        <w:p w14:paraId="1A8981F6"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Financial management</w:t>
                          </w:r>
                        </w:p>
                        <w:p w14:paraId="284B6F1E" w14:textId="77777777" w:rsidR="007604D7"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Personnel management</w:t>
                          </w:r>
                        </w:p>
                        <w:p w14:paraId="70F2A6F0" w14:textId="77777777" w:rsidR="007604D7" w:rsidRPr="001C1E34" w:rsidRDefault="007604D7" w:rsidP="001C1E34">
                          <w:pPr>
                            <w:pStyle w:val="ListParagraph"/>
                            <w:numPr>
                              <w:ilvl w:val="0"/>
                              <w:numId w:val="1"/>
                            </w:numPr>
                            <w:spacing w:line="360" w:lineRule="auto"/>
                            <w:rPr>
                              <w:rFonts w:ascii="Cambria" w:hAnsi="Cambria"/>
                              <w:sz w:val="24"/>
                              <w:szCs w:val="24"/>
                            </w:rPr>
                          </w:pPr>
                          <w:r>
                            <w:rPr>
                              <w:rFonts w:ascii="Cambria" w:hAnsi="Cambria"/>
                              <w:sz w:val="24"/>
                              <w:szCs w:val="24"/>
                            </w:rPr>
                            <w:t>310 Administration</w:t>
                          </w:r>
                        </w:p>
                        <w:p w14:paraId="27FB4B9C" w14:textId="77777777" w:rsidR="007604D7" w:rsidRPr="001C1E34" w:rsidRDefault="007604D7" w:rsidP="001C1E34">
                          <w:pPr>
                            <w:spacing w:line="360" w:lineRule="auto"/>
                            <w:rPr>
                              <w:rFonts w:ascii="Cambria" w:hAnsi="Cambria"/>
                              <w:sz w:val="24"/>
                              <w:szCs w:val="24"/>
                            </w:rPr>
                          </w:pPr>
                          <w:r>
                            <w:rPr>
                              <w:rFonts w:ascii="Cambria" w:hAnsi="Cambria"/>
                              <w:sz w:val="24"/>
                              <w:szCs w:val="24"/>
                            </w:rPr>
                            <w:t>This</w:t>
                          </w:r>
                          <w:r w:rsidRPr="001C1E34">
                            <w:rPr>
                              <w:rFonts w:ascii="Cambria" w:hAnsi="Cambria"/>
                              <w:sz w:val="24"/>
                              <w:szCs w:val="24"/>
                            </w:rPr>
                            <w:t xml:space="preserve"> can be a lengthy review process, but it is important to go through the entire checklist.</w:t>
                          </w:r>
                        </w:p>
                        <w:p w14:paraId="6E90746A" w14:textId="77777777" w:rsidR="007604D7" w:rsidRDefault="007604D7" w:rsidP="00ED11C4">
                          <w:pPr>
                            <w:rPr>
                              <w:rFonts w:ascii="Cambria" w:hAnsi="Cambria"/>
                              <w:sz w:val="24"/>
                              <w:szCs w:val="24"/>
                            </w:rPr>
                          </w:pPr>
                          <w:r>
                            <w:rPr>
                              <w:rFonts w:ascii="Cambria" w:hAnsi="Cambria"/>
                              <w:sz w:val="24"/>
                              <w:szCs w:val="24"/>
                            </w:rPr>
                            <w:t>If you have any questions or require assistance, please contact the Conservation Districts Bureau.</w:t>
                          </w:r>
                        </w:p>
                        <w:p w14:paraId="36CEF10F" w14:textId="77777777" w:rsidR="007604D7" w:rsidRDefault="007604D7" w:rsidP="00ED11C4">
                          <w:pPr>
                            <w:rPr>
                              <w:rFonts w:ascii="Cambria" w:hAnsi="Cambria"/>
                              <w:sz w:val="24"/>
                              <w:szCs w:val="24"/>
                            </w:rPr>
                          </w:pPr>
                        </w:p>
                        <w:p w14:paraId="3C028B51" w14:textId="77777777" w:rsidR="007604D7" w:rsidRDefault="007604D7" w:rsidP="00ED11C4">
                          <w:pPr>
                            <w:rPr>
                              <w:rFonts w:ascii="Cambria" w:hAnsi="Cambria"/>
                              <w:sz w:val="24"/>
                              <w:szCs w:val="24"/>
                            </w:rPr>
                          </w:pPr>
                        </w:p>
                        <w:p w14:paraId="48A7651D" w14:textId="77777777" w:rsidR="007604D7" w:rsidRDefault="007604D7" w:rsidP="00ED11C4">
                          <w:pPr>
                            <w:rPr>
                              <w:rFonts w:ascii="Cambria" w:hAnsi="Cambria"/>
                              <w:sz w:val="24"/>
                              <w:szCs w:val="24"/>
                            </w:rPr>
                          </w:pPr>
                        </w:p>
                        <w:p w14:paraId="58DED656" w14:textId="77777777" w:rsidR="007604D7" w:rsidRDefault="007604D7" w:rsidP="00ED11C4">
                          <w:pPr>
                            <w:rPr>
                              <w:rFonts w:ascii="Cambria" w:hAnsi="Cambria"/>
                              <w:sz w:val="24"/>
                              <w:szCs w:val="24"/>
                            </w:rPr>
                          </w:pPr>
                        </w:p>
                        <w:p w14:paraId="77D1820C" w14:textId="77777777" w:rsidR="007604D7" w:rsidRDefault="007604D7" w:rsidP="00ED11C4">
                          <w:pPr>
                            <w:rPr>
                              <w:rFonts w:ascii="Cambria" w:hAnsi="Cambria"/>
                              <w:sz w:val="24"/>
                              <w:szCs w:val="24"/>
                            </w:rPr>
                          </w:pPr>
                        </w:p>
                        <w:p w14:paraId="3B76FA46" w14:textId="77777777" w:rsidR="007604D7" w:rsidRDefault="007604D7" w:rsidP="00ED11C4">
                          <w:pPr>
                            <w:rPr>
                              <w:rFonts w:ascii="Cambria" w:hAnsi="Cambria"/>
                              <w:sz w:val="24"/>
                              <w:szCs w:val="24"/>
                            </w:rPr>
                          </w:pPr>
                        </w:p>
                        <w:p w14:paraId="5E6C2944" w14:textId="77777777" w:rsidR="007604D7" w:rsidRDefault="007604D7" w:rsidP="00ED11C4">
                          <w:pPr>
                            <w:rPr>
                              <w:rFonts w:ascii="Cambria" w:hAnsi="Cambria"/>
                              <w:sz w:val="24"/>
                              <w:szCs w:val="24"/>
                            </w:rPr>
                          </w:pPr>
                        </w:p>
                        <w:p w14:paraId="76780DBC" w14:textId="77777777" w:rsidR="007604D7" w:rsidRDefault="007604D7" w:rsidP="00ED11C4">
                          <w:pPr>
                            <w:rPr>
                              <w:rFonts w:ascii="Cambria" w:hAnsi="Cambria"/>
                              <w:sz w:val="24"/>
                              <w:szCs w:val="24"/>
                            </w:rPr>
                          </w:pPr>
                        </w:p>
                        <w:p w14:paraId="76B3E50C" w14:textId="77777777" w:rsidR="007604D7" w:rsidRDefault="007604D7" w:rsidP="00ED11C4">
                          <w:pPr>
                            <w:rPr>
                              <w:rFonts w:ascii="Cambria" w:hAnsi="Cambria"/>
                              <w:sz w:val="24"/>
                              <w:szCs w:val="24"/>
                            </w:rPr>
                          </w:pPr>
                        </w:p>
                        <w:p w14:paraId="6E66F205" w14:textId="77777777" w:rsidR="007604D7" w:rsidRDefault="007604D7" w:rsidP="00ED11C4">
                          <w:pPr>
                            <w:rPr>
                              <w:rFonts w:ascii="Cambria" w:hAnsi="Cambria"/>
                              <w:sz w:val="24"/>
                              <w:szCs w:val="24"/>
                            </w:rPr>
                          </w:pPr>
                        </w:p>
                        <w:p w14:paraId="7E5FA2F9" w14:textId="77777777" w:rsidR="007604D7" w:rsidRDefault="007604D7" w:rsidP="00ED11C4">
                          <w:pPr>
                            <w:rPr>
                              <w:rFonts w:ascii="Cambria" w:hAnsi="Cambria"/>
                              <w:sz w:val="24"/>
                              <w:szCs w:val="24"/>
                            </w:rPr>
                          </w:pPr>
                        </w:p>
                        <w:p w14:paraId="35FC1FB9" w14:textId="77777777" w:rsidR="007604D7" w:rsidRDefault="007604D7" w:rsidP="00ED11C4">
                          <w:pPr>
                            <w:rPr>
                              <w:rFonts w:ascii="Cambria" w:hAnsi="Cambria"/>
                              <w:sz w:val="24"/>
                              <w:szCs w:val="24"/>
                            </w:rPr>
                          </w:pPr>
                        </w:p>
                        <w:p w14:paraId="2459BA06" w14:textId="77777777" w:rsidR="007604D7" w:rsidRDefault="007604D7" w:rsidP="00ED11C4">
                          <w:pPr>
                            <w:rPr>
                              <w:rFonts w:ascii="Cambria" w:hAnsi="Cambria"/>
                              <w:sz w:val="24"/>
                              <w:szCs w:val="24"/>
                            </w:rPr>
                          </w:pPr>
                        </w:p>
                        <w:p w14:paraId="21424C67" w14:textId="77777777" w:rsidR="007604D7" w:rsidRDefault="007604D7" w:rsidP="00ED11C4">
                          <w:pPr>
                            <w:rPr>
                              <w:rFonts w:ascii="Cambria" w:hAnsi="Cambria"/>
                              <w:sz w:val="24"/>
                              <w:szCs w:val="24"/>
                            </w:rPr>
                          </w:pPr>
                        </w:p>
                        <w:p w14:paraId="0779C531" w14:textId="77777777" w:rsidR="007604D7" w:rsidRDefault="007604D7" w:rsidP="00ED11C4">
                          <w:pPr>
                            <w:rPr>
                              <w:rFonts w:ascii="Cambria" w:hAnsi="Cambria"/>
                              <w:sz w:val="24"/>
                              <w:szCs w:val="24"/>
                            </w:rPr>
                          </w:pPr>
                        </w:p>
                        <w:p w14:paraId="658E9DFF" w14:textId="77777777" w:rsidR="007604D7" w:rsidRDefault="007604D7" w:rsidP="00ED11C4">
                          <w:pPr>
                            <w:rPr>
                              <w:rFonts w:ascii="Cambria" w:hAnsi="Cambria"/>
                              <w:sz w:val="24"/>
                              <w:szCs w:val="24"/>
                            </w:rPr>
                          </w:pPr>
                        </w:p>
                        <w:p w14:paraId="2B503E7E" w14:textId="77777777" w:rsidR="007604D7" w:rsidRDefault="007604D7" w:rsidP="00ED11C4">
                          <w:pPr>
                            <w:rPr>
                              <w:rFonts w:ascii="Cambria" w:hAnsi="Cambria"/>
                              <w:sz w:val="24"/>
                              <w:szCs w:val="24"/>
                            </w:rPr>
                          </w:pPr>
                        </w:p>
                        <w:p w14:paraId="407A2F1B" w14:textId="77777777" w:rsidR="007604D7" w:rsidRDefault="007604D7" w:rsidP="00ED11C4">
                          <w:pPr>
                            <w:rPr>
                              <w:rFonts w:ascii="Cambria" w:hAnsi="Cambria"/>
                              <w:sz w:val="24"/>
                              <w:szCs w:val="24"/>
                            </w:rPr>
                          </w:pPr>
                        </w:p>
                        <w:p w14:paraId="2A6DF5A7" w14:textId="77777777" w:rsidR="007604D7" w:rsidRDefault="007604D7" w:rsidP="00ED11C4">
                          <w:pPr>
                            <w:rPr>
                              <w:rFonts w:ascii="Cambria" w:hAnsi="Cambria"/>
                              <w:sz w:val="24"/>
                              <w:szCs w:val="24"/>
                            </w:rPr>
                          </w:pPr>
                        </w:p>
                        <w:p w14:paraId="5775CF26" w14:textId="77777777" w:rsidR="007604D7" w:rsidRDefault="007604D7" w:rsidP="00ED11C4">
                          <w:pPr>
                            <w:rPr>
                              <w:rFonts w:ascii="Cambria" w:hAnsi="Cambria"/>
                              <w:sz w:val="24"/>
                              <w:szCs w:val="24"/>
                            </w:rPr>
                          </w:pPr>
                        </w:p>
                        <w:p w14:paraId="5D98C995" w14:textId="77777777" w:rsidR="007604D7" w:rsidRDefault="007604D7" w:rsidP="00ED11C4">
                          <w:pPr>
                            <w:rPr>
                              <w:rFonts w:ascii="Cambria" w:hAnsi="Cambria"/>
                              <w:sz w:val="24"/>
                              <w:szCs w:val="24"/>
                            </w:rPr>
                          </w:pPr>
                        </w:p>
                        <w:p w14:paraId="497A3EBB" w14:textId="77777777" w:rsidR="007604D7" w:rsidRDefault="007604D7" w:rsidP="00ED11C4">
                          <w:pPr>
                            <w:rPr>
                              <w:rFonts w:ascii="Cambria" w:hAnsi="Cambria"/>
                              <w:sz w:val="24"/>
                              <w:szCs w:val="24"/>
                            </w:rPr>
                          </w:pPr>
                        </w:p>
                        <w:p w14:paraId="71C57175" w14:textId="77777777" w:rsidR="007604D7" w:rsidRDefault="007604D7" w:rsidP="00ED11C4">
                          <w:pPr>
                            <w:rPr>
                              <w:rFonts w:ascii="Cambria" w:hAnsi="Cambria"/>
                              <w:sz w:val="24"/>
                              <w:szCs w:val="24"/>
                            </w:rPr>
                          </w:pPr>
                        </w:p>
                        <w:p w14:paraId="3E9E9A6D" w14:textId="77777777" w:rsidR="007604D7" w:rsidRDefault="007604D7" w:rsidP="00ED11C4">
                          <w:pPr>
                            <w:rPr>
                              <w:rFonts w:ascii="Cambria" w:hAnsi="Cambria"/>
                              <w:sz w:val="24"/>
                              <w:szCs w:val="24"/>
                            </w:rPr>
                          </w:pPr>
                        </w:p>
                        <w:p w14:paraId="65972A6D" w14:textId="77777777" w:rsidR="007604D7" w:rsidRDefault="007604D7" w:rsidP="00ED11C4">
                          <w:pPr>
                            <w:rPr>
                              <w:rFonts w:ascii="Cambria" w:hAnsi="Cambria"/>
                              <w:sz w:val="24"/>
                              <w:szCs w:val="24"/>
                            </w:rPr>
                          </w:pPr>
                        </w:p>
                        <w:p w14:paraId="734387D6" w14:textId="77777777" w:rsidR="007604D7" w:rsidRDefault="007604D7">
                          <w:pPr>
                            <w:spacing w:before="240"/>
                            <w:ind w:left="1008"/>
                            <w:jc w:val="right"/>
                            <w:rPr>
                              <w:color w:val="FFFFFF" w:themeColor="background1"/>
                            </w:rPr>
                          </w:pPr>
                        </w:p>
                      </w:txbxContent>
                    </v:textbox>
                    <w10:wrap anchorx="page"/>
                  </v:rect>
                </w:pict>
              </mc:Fallback>
            </mc:AlternateContent>
          </w:r>
        </w:p>
        <w:p w14:paraId="6DCB1B92" w14:textId="77777777" w:rsidR="00ED11C4" w:rsidRDefault="00ED11C4"/>
        <w:p w14:paraId="23ED975E" w14:textId="00287686" w:rsidR="00ED11C4" w:rsidRDefault="00097CB4">
          <w:pP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63360" behindDoc="0" locked="0" layoutInCell="1" allowOverlap="1" wp14:anchorId="32E9C16B" wp14:editId="50E74A78">
                    <wp:simplePos x="0" y="0"/>
                    <wp:positionH relativeFrom="column">
                      <wp:posOffset>5114925</wp:posOffset>
                    </wp:positionH>
                    <wp:positionV relativeFrom="paragraph">
                      <wp:posOffset>2790190</wp:posOffset>
                    </wp:positionV>
                    <wp:extent cx="1600200" cy="67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600200" cy="676275"/>
                            </a:xfrm>
                            <a:prstGeom prst="rect">
                              <a:avLst/>
                            </a:prstGeom>
                            <a:solidFill>
                              <a:schemeClr val="bg1"/>
                            </a:solidFill>
                            <a:ln w="6350">
                              <a:noFill/>
                            </a:ln>
                          </wps:spPr>
                          <wps:txbx>
                            <w:txbxContent>
                              <w:p w14:paraId="23A9E181" w14:textId="77777777" w:rsidR="00097CB4" w:rsidRDefault="00097CB4" w:rsidP="00097CB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CB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AUDIT YEAR</w:t>
                                </w:r>
                              </w:p>
                              <w:p w14:paraId="473CDE24" w14:textId="77777777" w:rsidR="00097CB4" w:rsidRPr="00097CB4" w:rsidRDefault="00097CB4" w:rsidP="00097CB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E9C16B" id="_x0000_t202" coordsize="21600,21600" o:spt="202" path="m,l,21600r21600,l21600,xe">
                    <v:stroke joinstyle="miter"/>
                    <v:path gradientshapeok="t" o:connecttype="rect"/>
                  </v:shapetype>
                  <v:shape id="Text Box 2" o:spid="_x0000_s1028" type="#_x0000_t202" style="position:absolute;margin-left:402.75pt;margin-top:219.7pt;width:126pt;height:5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" fillcolor="white [3212]" stroked="f" strokeweight=".5pt">
                    <v:textbox>
                      <w:txbxContent>
                        <w:p w14:paraId="23A9E181" w14:textId="77777777" w:rsidR="00097CB4" w:rsidRDefault="00097CB4" w:rsidP="00097CB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CB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AUDIT YEAR</w:t>
                          </w:r>
                        </w:p>
                        <w:p w14:paraId="473CDE24" w14:textId="77777777" w:rsidR="00097CB4" w:rsidRPr="00097CB4" w:rsidRDefault="00097CB4" w:rsidP="00097CB4">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w:t>
                          </w:r>
                        </w:p>
                      </w:txbxContent>
                    </v:textbox>
                  </v:shape>
                </w:pict>
              </mc:Fallback>
            </mc:AlternateContent>
          </w:r>
          <w:r>
            <w:rPr>
              <w:rFonts w:ascii="Cambria" w:hAnsi="Cambria"/>
              <w:noProof/>
              <w:sz w:val="24"/>
              <w:szCs w:val="24"/>
            </w:rPr>
            <mc:AlternateContent>
              <mc:Choice Requires="wps">
                <w:drawing>
                  <wp:anchor distT="0" distB="0" distL="114300" distR="114300" simplePos="0" relativeHeight="251661312" behindDoc="0" locked="0" layoutInCell="1" allowOverlap="1" wp14:anchorId="1C74EFEC" wp14:editId="5420C8BE">
                    <wp:simplePos x="0" y="0"/>
                    <wp:positionH relativeFrom="column">
                      <wp:posOffset>5124450</wp:posOffset>
                    </wp:positionH>
                    <wp:positionV relativeFrom="paragraph">
                      <wp:posOffset>3752850</wp:posOffset>
                    </wp:positionV>
                    <wp:extent cx="1600200" cy="4819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0200" cy="4819650"/>
                            </a:xfrm>
                            <a:prstGeom prst="rect">
                              <a:avLst/>
                            </a:prstGeom>
                            <a:solidFill>
                              <a:schemeClr val="bg1"/>
                            </a:solidFill>
                            <a:ln w="6350">
                              <a:noFill/>
                            </a:ln>
                          </wps:spPr>
                          <wps:txbx>
                            <w:txbxContent>
                              <w:p w14:paraId="07FC2D80" w14:textId="7F64AC77" w:rsidR="00097CB4" w:rsidRDefault="00097CB4" w:rsidP="00097CB4">
                                <w:pPr>
                                  <w:pBdr>
                                    <w:top w:val="single" w:sz="12" w:space="1" w:color="auto"/>
                                    <w:bottom w:val="single" w:sz="12" w:space="1" w:color="auto"/>
                                  </w:pBd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AUDITED BY</w:t>
                                </w:r>
                              </w:p>
                              <w:p w14:paraId="42B7CB1F" w14:textId="3F3F75C6"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60EA4" w14:textId="152FFA73"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36745B62" w14:textId="1158CDA0"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p>
                              <w:p w14:paraId="16D53883" w14:textId="1C7EC40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w:t>
                                </w:r>
                              </w:p>
                              <w:p w14:paraId="2680A04B" w14:textId="46335FEA"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p w14:paraId="3BF37B42" w14:textId="77777777"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804398" w14:textId="75E1D372"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____________________Name</w:t>
                                </w:r>
                              </w:p>
                              <w:p w14:paraId="1313E8D2" w14:textId="6284D87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____________________Date</w:t>
                                </w:r>
                              </w:p>
                              <w:p w14:paraId="1D717B71" w14:textId="25995D98"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A844E6" w14:textId="1A45A554"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7CE458F6" w14:textId="54FE4522"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p>
                              <w:p w14:paraId="39AF1792" w14:textId="15191AF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7F2C775A" w14:textId="60AA25B8" w:rsidR="00097CB4" w:rsidRP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74EFEC" id="Text Box 1" o:spid="_x0000_s1029" type="#_x0000_t202" style="position:absolute;margin-left:403.5pt;margin-top:295.5pt;width:126pt;height:37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" fillcolor="white [3212]" stroked="f" strokeweight=".5pt">
                    <v:textbox>
                      <w:txbxContent>
                        <w:p w14:paraId="07FC2D80" w14:textId="7F64AC77" w:rsidR="00097CB4" w:rsidRDefault="00097CB4" w:rsidP="00097CB4">
                          <w:pPr>
                            <w:pBdr>
                              <w:top w:val="single" w:sz="12" w:space="1" w:color="auto"/>
                              <w:bottom w:val="single" w:sz="12" w:space="1" w:color="auto"/>
                            </w:pBd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AUDITED BY</w:t>
                          </w:r>
                        </w:p>
                        <w:p w14:paraId="42B7CB1F" w14:textId="3F3F75C6"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960EA4" w14:textId="152FFA73"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36745B62" w14:textId="1158CDA0"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p>
                        <w:p w14:paraId="16D53883" w14:textId="1C7EC40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w:t>
                          </w:r>
                        </w:p>
                        <w:p w14:paraId="2680A04B" w14:textId="46335FEA"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p w14:paraId="3BF37B42" w14:textId="77777777"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804398" w14:textId="75E1D372"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____________________Name</w:t>
                          </w:r>
                        </w:p>
                        <w:p w14:paraId="1313E8D2" w14:textId="6284D87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____________________Date</w:t>
                          </w:r>
                        </w:p>
                        <w:p w14:paraId="1D717B71" w14:textId="25995D98"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A844E6" w14:textId="1A45A554"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7CE458F6" w14:textId="54FE4522"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p>
                        <w:p w14:paraId="39AF1792" w14:textId="15191AF9" w:rsid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w:t>
                          </w:r>
                        </w:p>
                        <w:p w14:paraId="7F2C775A" w14:textId="60AA25B8" w:rsidR="00097CB4" w:rsidRPr="00097CB4" w:rsidRDefault="00097CB4" w:rsidP="00097CB4">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Date</w:t>
                          </w:r>
                        </w:p>
                      </w:txbxContent>
                    </v:textbox>
                  </v:shape>
                </w:pict>
              </mc:Fallback>
            </mc:AlternateContent>
          </w:r>
          <w:r w:rsidR="00ED11C4">
            <w:rPr>
              <w:rFonts w:ascii="Cambria" w:hAnsi="Cambria"/>
              <w:sz w:val="24"/>
              <w:szCs w:val="24"/>
            </w:rPr>
            <w:br w:type="page"/>
          </w:r>
        </w:p>
      </w:sdtContent>
    </w:sdt>
    <w:p w14:paraId="6CD4B734" w14:textId="77777777" w:rsidR="00ED11C4" w:rsidRPr="008B2562" w:rsidRDefault="001C1E34" w:rsidP="001C1E34">
      <w:pPr>
        <w:jc w:val="center"/>
        <w:rPr>
          <w:rFonts w:ascii="Cambria" w:hAnsi="Cambria"/>
          <w:b/>
          <w:sz w:val="28"/>
          <w:szCs w:val="28"/>
        </w:rPr>
      </w:pPr>
      <w:r w:rsidRPr="008B2562">
        <w:rPr>
          <w:rFonts w:ascii="Cambria" w:hAnsi="Cambria"/>
          <w:b/>
          <w:sz w:val="28"/>
          <w:szCs w:val="28"/>
        </w:rPr>
        <w:lastRenderedPageBreak/>
        <w:t>District Operations</w:t>
      </w:r>
    </w:p>
    <w:p w14:paraId="37853FBA" w14:textId="77777777" w:rsidR="001C1E34" w:rsidRPr="008B2562" w:rsidRDefault="008B2562" w:rsidP="001C1E34">
      <w:pPr>
        <w:rPr>
          <w:rFonts w:ascii="Cambria" w:hAnsi="Cambria"/>
          <w:i/>
          <w:sz w:val="24"/>
          <w:szCs w:val="24"/>
        </w:rPr>
      </w:pPr>
      <w:r w:rsidRPr="008B2562">
        <w:rPr>
          <w:rFonts w:ascii="Cambria" w:hAnsi="Cambria"/>
          <w:i/>
          <w:sz w:val="24"/>
          <w:szCs w:val="24"/>
        </w:rPr>
        <w:t>Several sections of the law direct how CDs are formed, how supervisors are elected and how they operate. The checklist below deals mostly with these general operations, however, CD law contains more details about CD’s authority to participate</w:t>
      </w:r>
      <w:r w:rsidR="001C1E34" w:rsidRPr="008B2562">
        <w:rPr>
          <w:rFonts w:ascii="Cambria" w:hAnsi="Cambria"/>
          <w:i/>
          <w:sz w:val="24"/>
          <w:szCs w:val="24"/>
        </w:rPr>
        <w:t xml:space="preserve"> to participate in natural resource issues.</w:t>
      </w:r>
      <w:r w:rsidR="001C1E34">
        <w:rPr>
          <w:rFonts w:ascii="Cambria" w:hAnsi="Cambria"/>
          <w:sz w:val="24"/>
          <w:szCs w:val="24"/>
        </w:rPr>
        <w:t xml:space="preserve"> </w:t>
      </w:r>
      <w:r w:rsidR="001C1E34" w:rsidRPr="008B2562">
        <w:rPr>
          <w:rFonts w:ascii="Cambria" w:hAnsi="Cambria"/>
          <w:i/>
          <w:sz w:val="24"/>
          <w:szCs w:val="24"/>
        </w:rPr>
        <w:t>Those specific authorities are not included in this checklist.</w:t>
      </w:r>
    </w:p>
    <w:p w14:paraId="0DEA8389" w14:textId="77777777" w:rsidR="00DE4CBD" w:rsidRPr="00090709" w:rsidRDefault="00DE4CBD" w:rsidP="001C1E34">
      <w:pPr>
        <w:rPr>
          <w:rFonts w:ascii="Cambria" w:hAnsi="Cambria"/>
          <w:sz w:val="16"/>
          <w:szCs w:val="16"/>
        </w:rPr>
      </w:pPr>
    </w:p>
    <w:tbl>
      <w:tblPr>
        <w:tblStyle w:val="TableGrid"/>
        <w:tblW w:w="10255" w:type="dxa"/>
        <w:tblLook w:val="04A0" w:firstRow="1" w:lastRow="0" w:firstColumn="1" w:lastColumn="0" w:noHBand="0" w:noVBand="1"/>
      </w:tblPr>
      <w:tblGrid>
        <w:gridCol w:w="4315"/>
        <w:gridCol w:w="900"/>
        <w:gridCol w:w="900"/>
        <w:gridCol w:w="4140"/>
      </w:tblGrid>
      <w:tr w:rsidR="001C1E34" w14:paraId="0C71832B" w14:textId="77777777" w:rsidTr="0052795B">
        <w:tc>
          <w:tcPr>
            <w:tcW w:w="4315" w:type="dxa"/>
            <w:shd w:val="clear" w:color="auto" w:fill="44546A" w:themeFill="text2"/>
          </w:tcPr>
          <w:p w14:paraId="78C4E4C0" w14:textId="2B0F651C" w:rsidR="001C1E34" w:rsidRPr="00841F0E" w:rsidRDefault="006B204E" w:rsidP="001C1E34">
            <w:pPr>
              <w:rPr>
                <w:rFonts w:ascii="Cambria" w:hAnsi="Cambria"/>
                <w:b/>
                <w:color w:val="FFFFFF" w:themeColor="background1"/>
                <w:sz w:val="24"/>
                <w:szCs w:val="24"/>
              </w:rPr>
            </w:pPr>
            <w:r>
              <w:rPr>
                <w:rFonts w:ascii="Cambria" w:hAnsi="Cambria"/>
                <w:b/>
                <w:color w:val="FFFFFF" w:themeColor="background1"/>
                <w:sz w:val="24"/>
                <w:szCs w:val="24"/>
              </w:rPr>
              <w:t xml:space="preserve">District </w:t>
            </w:r>
            <w:proofErr w:type="gramStart"/>
            <w:r w:rsidR="000275F7">
              <w:rPr>
                <w:rFonts w:ascii="Cambria" w:hAnsi="Cambria"/>
                <w:b/>
                <w:color w:val="FFFFFF" w:themeColor="background1"/>
                <w:sz w:val="24"/>
                <w:szCs w:val="24"/>
              </w:rPr>
              <w:t xml:space="preserve">Operation </w:t>
            </w:r>
            <w:r w:rsidR="00F56D33">
              <w:rPr>
                <w:rFonts w:ascii="Cambria" w:hAnsi="Cambria"/>
                <w:b/>
                <w:color w:val="FFFFFF" w:themeColor="background1"/>
                <w:sz w:val="24"/>
                <w:szCs w:val="24"/>
              </w:rPr>
              <w:t xml:space="preserve"> [</w:t>
            </w:r>
            <w:proofErr w:type="gramEnd"/>
            <w:r w:rsidR="00F56D33">
              <w:rPr>
                <w:rFonts w:ascii="Cambria" w:hAnsi="Cambria"/>
                <w:b/>
                <w:color w:val="FFFFFF" w:themeColor="background1"/>
                <w:sz w:val="24"/>
                <w:szCs w:val="24"/>
              </w:rPr>
              <w:t>Page 1 – 2]</w:t>
            </w:r>
          </w:p>
        </w:tc>
        <w:tc>
          <w:tcPr>
            <w:tcW w:w="900" w:type="dxa"/>
            <w:shd w:val="clear" w:color="auto" w:fill="44546A" w:themeFill="text2"/>
          </w:tcPr>
          <w:p w14:paraId="34888C9E" w14:textId="77777777" w:rsidR="001C1E34" w:rsidRPr="00841F0E" w:rsidRDefault="00DE4CBD" w:rsidP="001C1E34">
            <w:pPr>
              <w:jc w:val="center"/>
              <w:rPr>
                <w:rFonts w:ascii="Cambria" w:hAnsi="Cambria"/>
                <w:b/>
                <w:color w:val="FFFFFF" w:themeColor="background1"/>
                <w:sz w:val="24"/>
                <w:szCs w:val="24"/>
              </w:rPr>
            </w:pPr>
            <w:r w:rsidRPr="00841F0E">
              <w:rPr>
                <w:rFonts w:ascii="Cambria" w:hAnsi="Cambria"/>
                <w:b/>
                <w:color w:val="FFFFFF" w:themeColor="background1"/>
                <w:sz w:val="24"/>
                <w:szCs w:val="24"/>
              </w:rPr>
              <w:t>YES</w:t>
            </w:r>
          </w:p>
        </w:tc>
        <w:tc>
          <w:tcPr>
            <w:tcW w:w="900" w:type="dxa"/>
            <w:shd w:val="clear" w:color="auto" w:fill="44546A" w:themeFill="text2"/>
          </w:tcPr>
          <w:p w14:paraId="75874E68" w14:textId="77777777" w:rsidR="001C1E34" w:rsidRPr="00841F0E" w:rsidRDefault="00DE4CBD" w:rsidP="001C1E34">
            <w:pPr>
              <w:jc w:val="center"/>
              <w:rPr>
                <w:rFonts w:ascii="Cambria" w:hAnsi="Cambria"/>
                <w:b/>
                <w:color w:val="FFFFFF" w:themeColor="background1"/>
                <w:sz w:val="24"/>
                <w:szCs w:val="24"/>
              </w:rPr>
            </w:pPr>
            <w:r w:rsidRPr="00841F0E">
              <w:rPr>
                <w:rFonts w:ascii="Cambria" w:hAnsi="Cambria"/>
                <w:b/>
                <w:color w:val="FFFFFF" w:themeColor="background1"/>
                <w:sz w:val="24"/>
                <w:szCs w:val="24"/>
              </w:rPr>
              <w:t>NO</w:t>
            </w:r>
          </w:p>
        </w:tc>
        <w:tc>
          <w:tcPr>
            <w:tcW w:w="4140" w:type="dxa"/>
            <w:shd w:val="clear" w:color="auto" w:fill="44546A" w:themeFill="text2"/>
          </w:tcPr>
          <w:p w14:paraId="62D7D0C8" w14:textId="77777777" w:rsidR="00DE4CBD" w:rsidRPr="00841F0E" w:rsidRDefault="00DE4CBD" w:rsidP="007D5F53">
            <w:pPr>
              <w:rPr>
                <w:rFonts w:ascii="Cambria" w:hAnsi="Cambria"/>
                <w:b/>
                <w:color w:val="FFFFFF" w:themeColor="background1"/>
                <w:sz w:val="24"/>
                <w:szCs w:val="24"/>
              </w:rPr>
            </w:pPr>
            <w:r w:rsidRPr="00841F0E">
              <w:rPr>
                <w:rFonts w:ascii="Cambria" w:hAnsi="Cambria"/>
                <w:b/>
                <w:color w:val="FFFFFF" w:themeColor="background1"/>
                <w:sz w:val="24"/>
                <w:szCs w:val="24"/>
              </w:rPr>
              <w:t>COMMENTS</w:t>
            </w:r>
          </w:p>
        </w:tc>
      </w:tr>
      <w:tr w:rsidR="001C1E34" w14:paraId="5075CCAA" w14:textId="77777777" w:rsidTr="0052795B">
        <w:tc>
          <w:tcPr>
            <w:tcW w:w="4315" w:type="dxa"/>
          </w:tcPr>
          <w:p w14:paraId="79C1BB6B" w14:textId="77777777" w:rsidR="001C1E34" w:rsidRDefault="001C1E34" w:rsidP="001C1E34">
            <w:pPr>
              <w:rPr>
                <w:rFonts w:ascii="Cambria" w:hAnsi="Cambria"/>
                <w:sz w:val="24"/>
                <w:szCs w:val="24"/>
              </w:rPr>
            </w:pPr>
            <w:r>
              <w:rPr>
                <w:rFonts w:ascii="Cambria" w:hAnsi="Cambria"/>
                <w:sz w:val="24"/>
                <w:szCs w:val="24"/>
              </w:rPr>
              <w:t xml:space="preserve">Each supervisor has taken an oath of office for each term </w:t>
            </w:r>
          </w:p>
          <w:p w14:paraId="183FFDEC" w14:textId="77777777" w:rsidR="001C1E34" w:rsidRDefault="001C1E34" w:rsidP="001C1E34">
            <w:pPr>
              <w:rPr>
                <w:rFonts w:ascii="Cambria" w:hAnsi="Cambria"/>
                <w:i/>
                <w:sz w:val="20"/>
                <w:szCs w:val="20"/>
              </w:rPr>
            </w:pPr>
            <w:r>
              <w:rPr>
                <w:rFonts w:ascii="Cambria" w:hAnsi="Cambria"/>
                <w:i/>
                <w:sz w:val="20"/>
                <w:szCs w:val="20"/>
              </w:rPr>
              <w:t>Required 2-16-212, MCA</w:t>
            </w:r>
          </w:p>
          <w:p w14:paraId="69FCF88F" w14:textId="77777777" w:rsidR="00DE4CBD" w:rsidRPr="001C1E34" w:rsidRDefault="00DE4CBD" w:rsidP="001C1E34">
            <w:pPr>
              <w:rPr>
                <w:rFonts w:ascii="Cambria" w:hAnsi="Cambria"/>
                <w:i/>
                <w:sz w:val="20"/>
                <w:szCs w:val="20"/>
              </w:rPr>
            </w:pPr>
          </w:p>
        </w:tc>
        <w:tc>
          <w:tcPr>
            <w:tcW w:w="900" w:type="dxa"/>
          </w:tcPr>
          <w:p w14:paraId="28D87E23" w14:textId="77777777" w:rsidR="001C1E34" w:rsidRDefault="001C1E34" w:rsidP="001C1E34">
            <w:pPr>
              <w:jc w:val="center"/>
              <w:rPr>
                <w:rFonts w:ascii="Cambria" w:hAnsi="Cambria"/>
                <w:sz w:val="24"/>
                <w:szCs w:val="24"/>
              </w:rPr>
            </w:pPr>
          </w:p>
        </w:tc>
        <w:tc>
          <w:tcPr>
            <w:tcW w:w="900" w:type="dxa"/>
          </w:tcPr>
          <w:p w14:paraId="146BC5AE" w14:textId="77777777" w:rsidR="001C1E34" w:rsidRDefault="001C1E34" w:rsidP="001C1E34">
            <w:pPr>
              <w:jc w:val="center"/>
              <w:rPr>
                <w:rFonts w:ascii="Cambria" w:hAnsi="Cambria"/>
                <w:sz w:val="24"/>
                <w:szCs w:val="24"/>
              </w:rPr>
            </w:pPr>
          </w:p>
        </w:tc>
        <w:tc>
          <w:tcPr>
            <w:tcW w:w="4140" w:type="dxa"/>
          </w:tcPr>
          <w:p w14:paraId="058B6A33" w14:textId="77777777" w:rsidR="001C1E34" w:rsidRDefault="001C1E34" w:rsidP="001C1E34">
            <w:pPr>
              <w:rPr>
                <w:rFonts w:ascii="Cambria" w:hAnsi="Cambria"/>
                <w:sz w:val="24"/>
                <w:szCs w:val="24"/>
              </w:rPr>
            </w:pPr>
          </w:p>
        </w:tc>
      </w:tr>
      <w:tr w:rsidR="001C1E34" w14:paraId="08EEFE8F" w14:textId="77777777" w:rsidTr="0052795B">
        <w:tc>
          <w:tcPr>
            <w:tcW w:w="4315" w:type="dxa"/>
          </w:tcPr>
          <w:p w14:paraId="5239810E" w14:textId="77777777" w:rsidR="001C1E34" w:rsidRDefault="00DE4CBD" w:rsidP="001C1E34">
            <w:pPr>
              <w:rPr>
                <w:rFonts w:ascii="Cambria" w:hAnsi="Cambria"/>
                <w:sz w:val="24"/>
                <w:szCs w:val="24"/>
              </w:rPr>
            </w:pPr>
            <w:r>
              <w:rPr>
                <w:rFonts w:ascii="Cambria" w:hAnsi="Cambria"/>
                <w:sz w:val="24"/>
                <w:szCs w:val="24"/>
              </w:rPr>
              <w:t>Supervisors are nominated and elected at large</w:t>
            </w:r>
          </w:p>
          <w:p w14:paraId="0318D420" w14:textId="3517E9D8" w:rsidR="00DE4CBD" w:rsidRDefault="00DE4CBD" w:rsidP="001C1E34">
            <w:pPr>
              <w:rPr>
                <w:rFonts w:ascii="Cambria" w:hAnsi="Cambria"/>
                <w:i/>
                <w:sz w:val="20"/>
                <w:szCs w:val="20"/>
              </w:rPr>
            </w:pPr>
            <w:r>
              <w:rPr>
                <w:rFonts w:ascii="Cambria" w:hAnsi="Cambria"/>
                <w:i/>
                <w:sz w:val="20"/>
                <w:szCs w:val="20"/>
              </w:rPr>
              <w:t>Required 76-15-30</w:t>
            </w:r>
            <w:r w:rsidR="001D533E">
              <w:rPr>
                <w:rFonts w:ascii="Cambria" w:hAnsi="Cambria"/>
                <w:i/>
                <w:sz w:val="20"/>
                <w:szCs w:val="20"/>
              </w:rPr>
              <w:t>1</w:t>
            </w:r>
            <w:r>
              <w:rPr>
                <w:rFonts w:ascii="Cambria" w:hAnsi="Cambria"/>
                <w:i/>
                <w:sz w:val="20"/>
                <w:szCs w:val="20"/>
              </w:rPr>
              <w:t xml:space="preserve"> and 76-15-303, MCA</w:t>
            </w:r>
          </w:p>
          <w:p w14:paraId="6A8E8186" w14:textId="77777777" w:rsidR="00DE4CBD" w:rsidRPr="00DE4CBD" w:rsidRDefault="00DE4CBD" w:rsidP="001C1E34">
            <w:pPr>
              <w:rPr>
                <w:rFonts w:ascii="Cambria" w:hAnsi="Cambria"/>
                <w:i/>
                <w:sz w:val="20"/>
                <w:szCs w:val="20"/>
              </w:rPr>
            </w:pPr>
          </w:p>
        </w:tc>
        <w:tc>
          <w:tcPr>
            <w:tcW w:w="900" w:type="dxa"/>
          </w:tcPr>
          <w:p w14:paraId="780BF0D5" w14:textId="77777777" w:rsidR="001C1E34" w:rsidRDefault="001C1E34" w:rsidP="001C1E34">
            <w:pPr>
              <w:jc w:val="center"/>
              <w:rPr>
                <w:rFonts w:ascii="Cambria" w:hAnsi="Cambria"/>
                <w:sz w:val="24"/>
                <w:szCs w:val="24"/>
              </w:rPr>
            </w:pPr>
          </w:p>
        </w:tc>
        <w:tc>
          <w:tcPr>
            <w:tcW w:w="900" w:type="dxa"/>
          </w:tcPr>
          <w:p w14:paraId="7D231595" w14:textId="77777777" w:rsidR="001C1E34" w:rsidRDefault="001C1E34" w:rsidP="001C1E34">
            <w:pPr>
              <w:jc w:val="center"/>
              <w:rPr>
                <w:rFonts w:ascii="Cambria" w:hAnsi="Cambria"/>
                <w:sz w:val="24"/>
                <w:szCs w:val="24"/>
              </w:rPr>
            </w:pPr>
          </w:p>
        </w:tc>
        <w:tc>
          <w:tcPr>
            <w:tcW w:w="4140" w:type="dxa"/>
          </w:tcPr>
          <w:p w14:paraId="45FFFF39" w14:textId="77777777" w:rsidR="001C1E34" w:rsidRPr="00841F0E" w:rsidRDefault="00841F0E" w:rsidP="001C1E34">
            <w:pPr>
              <w:rPr>
                <w:rFonts w:ascii="Cambria" w:hAnsi="Cambria"/>
                <w:sz w:val="20"/>
                <w:szCs w:val="20"/>
              </w:rPr>
            </w:pPr>
            <w:r>
              <w:rPr>
                <w:rFonts w:ascii="Cambria" w:hAnsi="Cambria"/>
                <w:sz w:val="20"/>
                <w:szCs w:val="20"/>
              </w:rPr>
              <w:t>If incorporated towns are within the district, the municipalities appoint two additional supervisors after consultation with the supervisors 76-15-311, MCA.</w:t>
            </w:r>
          </w:p>
        </w:tc>
      </w:tr>
      <w:tr w:rsidR="001C1E34" w14:paraId="49CD5B02" w14:textId="77777777" w:rsidTr="0052795B">
        <w:tc>
          <w:tcPr>
            <w:tcW w:w="4315" w:type="dxa"/>
          </w:tcPr>
          <w:p w14:paraId="53A8670D" w14:textId="77777777" w:rsidR="001C1E34" w:rsidRDefault="00DE4CBD" w:rsidP="001C1E34">
            <w:pPr>
              <w:rPr>
                <w:rFonts w:ascii="Cambria" w:hAnsi="Cambria"/>
                <w:sz w:val="24"/>
                <w:szCs w:val="24"/>
              </w:rPr>
            </w:pPr>
            <w:r>
              <w:rPr>
                <w:rFonts w:ascii="Cambria" w:hAnsi="Cambria"/>
                <w:sz w:val="24"/>
                <w:szCs w:val="24"/>
              </w:rPr>
              <w:t>Urban supervisors are reappointed and take an oath of office every three years</w:t>
            </w:r>
          </w:p>
          <w:p w14:paraId="7E8632EA" w14:textId="60786423" w:rsidR="00DE4CBD" w:rsidRDefault="00DE4CBD" w:rsidP="001C1E34">
            <w:pPr>
              <w:rPr>
                <w:rFonts w:ascii="Cambria" w:hAnsi="Cambria"/>
                <w:i/>
                <w:sz w:val="20"/>
                <w:szCs w:val="20"/>
              </w:rPr>
            </w:pPr>
            <w:r>
              <w:rPr>
                <w:rFonts w:ascii="Cambria" w:hAnsi="Cambria"/>
                <w:i/>
                <w:sz w:val="20"/>
                <w:szCs w:val="20"/>
              </w:rPr>
              <w:t>Required 76-15-3</w:t>
            </w:r>
            <w:r w:rsidR="004C1E55">
              <w:rPr>
                <w:rFonts w:ascii="Cambria" w:hAnsi="Cambria"/>
                <w:i/>
                <w:sz w:val="20"/>
                <w:szCs w:val="20"/>
              </w:rPr>
              <w:t>1</w:t>
            </w:r>
            <w:r>
              <w:rPr>
                <w:rFonts w:ascii="Cambria" w:hAnsi="Cambria"/>
                <w:i/>
                <w:sz w:val="20"/>
                <w:szCs w:val="20"/>
              </w:rPr>
              <w:t>1 and 2-16-212, MCA</w:t>
            </w:r>
          </w:p>
          <w:p w14:paraId="7D5C2900" w14:textId="77777777" w:rsidR="00DE4CBD" w:rsidRPr="00DE4CBD" w:rsidRDefault="00DE4CBD" w:rsidP="001C1E34">
            <w:pPr>
              <w:rPr>
                <w:rFonts w:ascii="Cambria" w:hAnsi="Cambria"/>
                <w:i/>
                <w:sz w:val="20"/>
                <w:szCs w:val="20"/>
              </w:rPr>
            </w:pPr>
          </w:p>
        </w:tc>
        <w:tc>
          <w:tcPr>
            <w:tcW w:w="900" w:type="dxa"/>
          </w:tcPr>
          <w:p w14:paraId="539DD7B7" w14:textId="77777777" w:rsidR="001C1E34" w:rsidRDefault="001C1E34" w:rsidP="001C1E34">
            <w:pPr>
              <w:jc w:val="center"/>
              <w:rPr>
                <w:rFonts w:ascii="Cambria" w:hAnsi="Cambria"/>
                <w:sz w:val="24"/>
                <w:szCs w:val="24"/>
              </w:rPr>
            </w:pPr>
          </w:p>
        </w:tc>
        <w:tc>
          <w:tcPr>
            <w:tcW w:w="900" w:type="dxa"/>
          </w:tcPr>
          <w:p w14:paraId="696964EA" w14:textId="77777777" w:rsidR="001C1E34" w:rsidRDefault="001C1E34" w:rsidP="001C1E34">
            <w:pPr>
              <w:jc w:val="center"/>
              <w:rPr>
                <w:rFonts w:ascii="Cambria" w:hAnsi="Cambria"/>
                <w:sz w:val="24"/>
                <w:szCs w:val="24"/>
              </w:rPr>
            </w:pPr>
          </w:p>
        </w:tc>
        <w:tc>
          <w:tcPr>
            <w:tcW w:w="4140" w:type="dxa"/>
          </w:tcPr>
          <w:p w14:paraId="0B515242" w14:textId="77777777" w:rsidR="001C1E34" w:rsidRDefault="001C1E34" w:rsidP="001C1E34">
            <w:pPr>
              <w:rPr>
                <w:rFonts w:ascii="Cambria" w:hAnsi="Cambria"/>
                <w:sz w:val="24"/>
                <w:szCs w:val="24"/>
              </w:rPr>
            </w:pPr>
          </w:p>
        </w:tc>
      </w:tr>
      <w:tr w:rsidR="001C1E34" w14:paraId="608DBBEA" w14:textId="77777777" w:rsidTr="0052795B">
        <w:tc>
          <w:tcPr>
            <w:tcW w:w="4315" w:type="dxa"/>
          </w:tcPr>
          <w:p w14:paraId="66293BEF" w14:textId="77777777" w:rsidR="001C1E34" w:rsidRDefault="00DE4CBD" w:rsidP="001C1E34">
            <w:pPr>
              <w:rPr>
                <w:rFonts w:ascii="Cambria" w:hAnsi="Cambria"/>
                <w:sz w:val="24"/>
                <w:szCs w:val="24"/>
              </w:rPr>
            </w:pPr>
            <w:r>
              <w:rPr>
                <w:rFonts w:ascii="Cambria" w:hAnsi="Cambria"/>
                <w:sz w:val="24"/>
                <w:szCs w:val="24"/>
              </w:rPr>
              <w:t>If a CD requires a supervisor to live in the area they represent, a residency ordinance was adopted</w:t>
            </w:r>
          </w:p>
          <w:p w14:paraId="56ED225B" w14:textId="77777777" w:rsidR="00DE4CBD" w:rsidRDefault="00DE4CBD" w:rsidP="001C1E34">
            <w:pPr>
              <w:rPr>
                <w:rFonts w:ascii="Cambria" w:hAnsi="Cambria"/>
                <w:i/>
                <w:sz w:val="20"/>
                <w:szCs w:val="20"/>
              </w:rPr>
            </w:pPr>
            <w:r>
              <w:rPr>
                <w:rFonts w:ascii="Cambria" w:hAnsi="Cambria"/>
                <w:i/>
                <w:sz w:val="20"/>
                <w:szCs w:val="20"/>
              </w:rPr>
              <w:t>Required 76-15-301, MCA</w:t>
            </w:r>
          </w:p>
          <w:p w14:paraId="624BD16D" w14:textId="77777777" w:rsidR="00DE4CBD" w:rsidRPr="00DE4CBD" w:rsidRDefault="00DE4CBD" w:rsidP="001C1E34">
            <w:pPr>
              <w:rPr>
                <w:rFonts w:ascii="Cambria" w:hAnsi="Cambria"/>
                <w:i/>
                <w:sz w:val="20"/>
                <w:szCs w:val="20"/>
              </w:rPr>
            </w:pPr>
          </w:p>
        </w:tc>
        <w:tc>
          <w:tcPr>
            <w:tcW w:w="900" w:type="dxa"/>
          </w:tcPr>
          <w:p w14:paraId="11AE30AC" w14:textId="77777777" w:rsidR="001C1E34" w:rsidRDefault="001C1E34" w:rsidP="001C1E34">
            <w:pPr>
              <w:jc w:val="center"/>
              <w:rPr>
                <w:rFonts w:ascii="Cambria" w:hAnsi="Cambria"/>
                <w:sz w:val="24"/>
                <w:szCs w:val="24"/>
              </w:rPr>
            </w:pPr>
          </w:p>
        </w:tc>
        <w:tc>
          <w:tcPr>
            <w:tcW w:w="900" w:type="dxa"/>
          </w:tcPr>
          <w:p w14:paraId="628DE371" w14:textId="77777777" w:rsidR="001C1E34" w:rsidRDefault="001C1E34" w:rsidP="001C1E34">
            <w:pPr>
              <w:jc w:val="center"/>
              <w:rPr>
                <w:rFonts w:ascii="Cambria" w:hAnsi="Cambria"/>
                <w:sz w:val="24"/>
                <w:szCs w:val="24"/>
              </w:rPr>
            </w:pPr>
          </w:p>
        </w:tc>
        <w:tc>
          <w:tcPr>
            <w:tcW w:w="4140" w:type="dxa"/>
          </w:tcPr>
          <w:p w14:paraId="5F97E088" w14:textId="77777777" w:rsidR="001C1E34" w:rsidRPr="00841F0E" w:rsidRDefault="00841F0E" w:rsidP="001C1E34">
            <w:pPr>
              <w:rPr>
                <w:rFonts w:ascii="Cambria" w:hAnsi="Cambria"/>
                <w:sz w:val="20"/>
                <w:szCs w:val="20"/>
              </w:rPr>
            </w:pPr>
            <w:r>
              <w:rPr>
                <w:rFonts w:ascii="Cambria" w:hAnsi="Cambria"/>
                <w:sz w:val="20"/>
                <w:szCs w:val="20"/>
              </w:rPr>
              <w:t>A certified copy of residency ordinance must be filed with the clerk and recorder’s office and with the DNRC Conservation Districts Bureau.</w:t>
            </w:r>
          </w:p>
        </w:tc>
      </w:tr>
      <w:tr w:rsidR="001C1E34" w14:paraId="05A8DD0D" w14:textId="77777777" w:rsidTr="0052795B">
        <w:tc>
          <w:tcPr>
            <w:tcW w:w="4315" w:type="dxa"/>
          </w:tcPr>
          <w:p w14:paraId="386ED92C" w14:textId="77777777" w:rsidR="001C1E34" w:rsidRDefault="00DE4CBD" w:rsidP="001C1E34">
            <w:pPr>
              <w:rPr>
                <w:rFonts w:ascii="Cambria" w:hAnsi="Cambria"/>
                <w:sz w:val="24"/>
                <w:szCs w:val="24"/>
              </w:rPr>
            </w:pPr>
            <w:r>
              <w:rPr>
                <w:rFonts w:ascii="Cambria" w:hAnsi="Cambria"/>
                <w:sz w:val="24"/>
                <w:szCs w:val="24"/>
              </w:rPr>
              <w:t>A chairman is elected each year</w:t>
            </w:r>
          </w:p>
          <w:p w14:paraId="0F8E4CAC" w14:textId="77777777" w:rsidR="00DE4CBD" w:rsidRDefault="00DE4CBD" w:rsidP="001C1E34">
            <w:pPr>
              <w:rPr>
                <w:rFonts w:ascii="Cambria" w:hAnsi="Cambria"/>
                <w:i/>
                <w:sz w:val="20"/>
                <w:szCs w:val="20"/>
              </w:rPr>
            </w:pPr>
            <w:r>
              <w:rPr>
                <w:rFonts w:ascii="Cambria" w:hAnsi="Cambria"/>
                <w:i/>
                <w:sz w:val="20"/>
                <w:szCs w:val="20"/>
              </w:rPr>
              <w:t>Required 76-15-313, MCA</w:t>
            </w:r>
          </w:p>
          <w:p w14:paraId="6120143C" w14:textId="77777777" w:rsidR="00DE4CBD" w:rsidRPr="00DE4CBD" w:rsidRDefault="00DE4CBD" w:rsidP="001C1E34">
            <w:pPr>
              <w:rPr>
                <w:rFonts w:ascii="Cambria" w:hAnsi="Cambria"/>
                <w:i/>
                <w:sz w:val="20"/>
                <w:szCs w:val="20"/>
              </w:rPr>
            </w:pPr>
          </w:p>
        </w:tc>
        <w:tc>
          <w:tcPr>
            <w:tcW w:w="900" w:type="dxa"/>
          </w:tcPr>
          <w:p w14:paraId="26B53304" w14:textId="77777777" w:rsidR="001C1E34" w:rsidRDefault="001C1E34" w:rsidP="001C1E34">
            <w:pPr>
              <w:jc w:val="center"/>
              <w:rPr>
                <w:rFonts w:ascii="Cambria" w:hAnsi="Cambria"/>
                <w:sz w:val="24"/>
                <w:szCs w:val="24"/>
              </w:rPr>
            </w:pPr>
          </w:p>
        </w:tc>
        <w:tc>
          <w:tcPr>
            <w:tcW w:w="900" w:type="dxa"/>
          </w:tcPr>
          <w:p w14:paraId="1072E58A" w14:textId="77777777" w:rsidR="001C1E34" w:rsidRDefault="001C1E34" w:rsidP="001C1E34">
            <w:pPr>
              <w:jc w:val="center"/>
              <w:rPr>
                <w:rFonts w:ascii="Cambria" w:hAnsi="Cambria"/>
                <w:sz w:val="24"/>
                <w:szCs w:val="24"/>
              </w:rPr>
            </w:pPr>
          </w:p>
        </w:tc>
        <w:tc>
          <w:tcPr>
            <w:tcW w:w="4140" w:type="dxa"/>
          </w:tcPr>
          <w:p w14:paraId="22DCA4BE" w14:textId="77777777" w:rsidR="001C1E34" w:rsidRPr="00841F0E" w:rsidRDefault="00841F0E" w:rsidP="001C1E34">
            <w:pPr>
              <w:rPr>
                <w:rFonts w:ascii="Cambria" w:hAnsi="Cambria"/>
                <w:sz w:val="20"/>
                <w:szCs w:val="20"/>
              </w:rPr>
            </w:pPr>
            <w:r>
              <w:rPr>
                <w:rFonts w:ascii="Cambria" w:hAnsi="Cambria"/>
                <w:sz w:val="20"/>
                <w:szCs w:val="20"/>
              </w:rPr>
              <w:t>76-15-313, MCA only refers to electing a chairman, but CDs typically elect other officers such as vice chairman and treasurer at the same time.</w:t>
            </w:r>
          </w:p>
        </w:tc>
      </w:tr>
      <w:tr w:rsidR="001C1E34" w14:paraId="0617CF99" w14:textId="77777777" w:rsidTr="0052795B">
        <w:tc>
          <w:tcPr>
            <w:tcW w:w="4315" w:type="dxa"/>
          </w:tcPr>
          <w:p w14:paraId="3A34EEE6" w14:textId="77777777" w:rsidR="001C1E34" w:rsidRDefault="00DE4CBD" w:rsidP="001C1E34">
            <w:pPr>
              <w:rPr>
                <w:rFonts w:ascii="Cambria" w:hAnsi="Cambria"/>
                <w:i/>
                <w:sz w:val="20"/>
                <w:szCs w:val="20"/>
              </w:rPr>
            </w:pPr>
            <w:r>
              <w:rPr>
                <w:rFonts w:ascii="Cambria" w:hAnsi="Cambria"/>
                <w:sz w:val="24"/>
                <w:szCs w:val="24"/>
              </w:rPr>
              <w:t xml:space="preserve">Officers are rotated on a regular basis </w:t>
            </w:r>
            <w:r>
              <w:rPr>
                <w:rFonts w:ascii="Cambria" w:hAnsi="Cambria"/>
                <w:i/>
                <w:sz w:val="20"/>
                <w:szCs w:val="20"/>
              </w:rPr>
              <w:t>Recommended</w:t>
            </w:r>
          </w:p>
          <w:p w14:paraId="1BBDC9B8" w14:textId="77777777" w:rsidR="00DE4CBD" w:rsidRPr="00DE4CBD" w:rsidRDefault="00DE4CBD" w:rsidP="001C1E34">
            <w:pPr>
              <w:rPr>
                <w:rFonts w:ascii="Cambria" w:hAnsi="Cambria"/>
                <w:i/>
                <w:sz w:val="20"/>
                <w:szCs w:val="20"/>
              </w:rPr>
            </w:pPr>
          </w:p>
        </w:tc>
        <w:tc>
          <w:tcPr>
            <w:tcW w:w="900" w:type="dxa"/>
          </w:tcPr>
          <w:p w14:paraId="5AF05B5A" w14:textId="77777777" w:rsidR="001C1E34" w:rsidRDefault="001C1E34" w:rsidP="001C1E34">
            <w:pPr>
              <w:jc w:val="center"/>
              <w:rPr>
                <w:rFonts w:ascii="Cambria" w:hAnsi="Cambria"/>
                <w:sz w:val="24"/>
                <w:szCs w:val="24"/>
              </w:rPr>
            </w:pPr>
          </w:p>
        </w:tc>
        <w:tc>
          <w:tcPr>
            <w:tcW w:w="900" w:type="dxa"/>
          </w:tcPr>
          <w:p w14:paraId="51ED7EC9" w14:textId="77777777" w:rsidR="001C1E34" w:rsidRDefault="001C1E34" w:rsidP="001C1E34">
            <w:pPr>
              <w:jc w:val="center"/>
              <w:rPr>
                <w:rFonts w:ascii="Cambria" w:hAnsi="Cambria"/>
                <w:sz w:val="24"/>
                <w:szCs w:val="24"/>
              </w:rPr>
            </w:pPr>
          </w:p>
        </w:tc>
        <w:tc>
          <w:tcPr>
            <w:tcW w:w="4140" w:type="dxa"/>
          </w:tcPr>
          <w:p w14:paraId="1F25BEDC" w14:textId="77777777" w:rsidR="001C1E34" w:rsidRDefault="001C1E34" w:rsidP="001C1E34">
            <w:pPr>
              <w:rPr>
                <w:rFonts w:ascii="Cambria" w:hAnsi="Cambria"/>
                <w:sz w:val="24"/>
                <w:szCs w:val="24"/>
              </w:rPr>
            </w:pPr>
          </w:p>
        </w:tc>
      </w:tr>
      <w:tr w:rsidR="001C1E34" w14:paraId="37EEB974" w14:textId="77777777" w:rsidTr="0052795B">
        <w:tc>
          <w:tcPr>
            <w:tcW w:w="4315" w:type="dxa"/>
          </w:tcPr>
          <w:p w14:paraId="5A83D39B" w14:textId="77777777" w:rsidR="001C1E34" w:rsidRDefault="00DE4CBD" w:rsidP="001C1E34">
            <w:pPr>
              <w:rPr>
                <w:rFonts w:ascii="Cambria" w:hAnsi="Cambria"/>
                <w:i/>
                <w:sz w:val="20"/>
                <w:szCs w:val="20"/>
              </w:rPr>
            </w:pPr>
            <w:r>
              <w:rPr>
                <w:rFonts w:ascii="Cambria" w:hAnsi="Cambria"/>
                <w:sz w:val="24"/>
                <w:szCs w:val="24"/>
              </w:rPr>
              <w:t xml:space="preserve">Orientation is provided for new supervisors </w:t>
            </w:r>
            <w:r>
              <w:rPr>
                <w:rFonts w:ascii="Cambria" w:hAnsi="Cambria"/>
                <w:i/>
                <w:sz w:val="20"/>
                <w:szCs w:val="20"/>
              </w:rPr>
              <w:t>Recommended</w:t>
            </w:r>
          </w:p>
          <w:p w14:paraId="0E59D5E6" w14:textId="77777777" w:rsidR="00DE4CBD" w:rsidRPr="00DE4CBD" w:rsidRDefault="00DE4CBD" w:rsidP="001C1E34">
            <w:pPr>
              <w:rPr>
                <w:rFonts w:ascii="Cambria" w:hAnsi="Cambria"/>
                <w:i/>
                <w:sz w:val="20"/>
                <w:szCs w:val="20"/>
              </w:rPr>
            </w:pPr>
          </w:p>
        </w:tc>
        <w:tc>
          <w:tcPr>
            <w:tcW w:w="900" w:type="dxa"/>
          </w:tcPr>
          <w:p w14:paraId="276FA44F" w14:textId="77777777" w:rsidR="001C1E34" w:rsidRDefault="001C1E34" w:rsidP="001C1E34">
            <w:pPr>
              <w:jc w:val="center"/>
              <w:rPr>
                <w:rFonts w:ascii="Cambria" w:hAnsi="Cambria"/>
                <w:sz w:val="24"/>
                <w:szCs w:val="24"/>
              </w:rPr>
            </w:pPr>
          </w:p>
        </w:tc>
        <w:tc>
          <w:tcPr>
            <w:tcW w:w="900" w:type="dxa"/>
          </w:tcPr>
          <w:p w14:paraId="00FF36AE" w14:textId="77777777" w:rsidR="001C1E34" w:rsidRDefault="001C1E34" w:rsidP="001C1E34">
            <w:pPr>
              <w:jc w:val="center"/>
              <w:rPr>
                <w:rFonts w:ascii="Cambria" w:hAnsi="Cambria"/>
                <w:sz w:val="24"/>
                <w:szCs w:val="24"/>
              </w:rPr>
            </w:pPr>
          </w:p>
        </w:tc>
        <w:tc>
          <w:tcPr>
            <w:tcW w:w="4140" w:type="dxa"/>
          </w:tcPr>
          <w:p w14:paraId="59E16BBB" w14:textId="77777777" w:rsidR="001C1E34" w:rsidRPr="00841F0E" w:rsidRDefault="00841F0E" w:rsidP="001C1E34">
            <w:pPr>
              <w:rPr>
                <w:rFonts w:ascii="Cambria" w:hAnsi="Cambria"/>
                <w:sz w:val="20"/>
                <w:szCs w:val="20"/>
              </w:rPr>
            </w:pPr>
            <w:r>
              <w:rPr>
                <w:rFonts w:ascii="Cambria" w:hAnsi="Cambria"/>
                <w:sz w:val="20"/>
                <w:szCs w:val="20"/>
              </w:rPr>
              <w:t>Orientation material should be available in the CD office.</w:t>
            </w:r>
          </w:p>
        </w:tc>
      </w:tr>
      <w:tr w:rsidR="001C1E34" w14:paraId="62B939A1" w14:textId="77777777" w:rsidTr="0052795B">
        <w:tc>
          <w:tcPr>
            <w:tcW w:w="4315" w:type="dxa"/>
          </w:tcPr>
          <w:p w14:paraId="5C4D783F" w14:textId="77777777" w:rsidR="001C1E34" w:rsidRDefault="00DE4CBD" w:rsidP="007604D7">
            <w:pPr>
              <w:rPr>
                <w:rFonts w:ascii="Cambria" w:hAnsi="Cambria"/>
                <w:sz w:val="24"/>
                <w:szCs w:val="24"/>
              </w:rPr>
            </w:pPr>
            <w:r>
              <w:rPr>
                <w:rFonts w:ascii="Cambria" w:hAnsi="Cambria"/>
                <w:sz w:val="24"/>
                <w:szCs w:val="24"/>
              </w:rPr>
              <w:t>Meeting dates are publicly noticed and are open to the public</w:t>
            </w:r>
          </w:p>
          <w:p w14:paraId="230AF250" w14:textId="77777777" w:rsidR="00DE4CBD" w:rsidRDefault="00DE4CBD" w:rsidP="007604D7">
            <w:pPr>
              <w:rPr>
                <w:rFonts w:ascii="Cambria" w:hAnsi="Cambria"/>
                <w:i/>
                <w:sz w:val="20"/>
                <w:szCs w:val="20"/>
              </w:rPr>
            </w:pPr>
            <w:r>
              <w:rPr>
                <w:rFonts w:ascii="Cambria" w:hAnsi="Cambria"/>
                <w:i/>
                <w:sz w:val="20"/>
                <w:szCs w:val="20"/>
              </w:rPr>
              <w:t>Required 2-3-201 through 2-3-221, MCA</w:t>
            </w:r>
          </w:p>
          <w:p w14:paraId="75FEB057" w14:textId="77777777" w:rsidR="00DE4CBD" w:rsidRPr="00DE4CBD" w:rsidRDefault="00DE4CBD" w:rsidP="007604D7">
            <w:pPr>
              <w:rPr>
                <w:rFonts w:ascii="Cambria" w:hAnsi="Cambria"/>
                <w:i/>
                <w:sz w:val="20"/>
                <w:szCs w:val="20"/>
              </w:rPr>
            </w:pPr>
          </w:p>
        </w:tc>
        <w:tc>
          <w:tcPr>
            <w:tcW w:w="900" w:type="dxa"/>
          </w:tcPr>
          <w:p w14:paraId="46BFEC2C" w14:textId="77777777" w:rsidR="001C1E34" w:rsidRDefault="001C1E34" w:rsidP="001C1E34">
            <w:pPr>
              <w:jc w:val="center"/>
              <w:rPr>
                <w:rFonts w:ascii="Cambria" w:hAnsi="Cambria"/>
                <w:sz w:val="24"/>
                <w:szCs w:val="24"/>
              </w:rPr>
            </w:pPr>
          </w:p>
        </w:tc>
        <w:tc>
          <w:tcPr>
            <w:tcW w:w="900" w:type="dxa"/>
          </w:tcPr>
          <w:p w14:paraId="4BD4237C" w14:textId="77777777" w:rsidR="001C1E34" w:rsidRDefault="001C1E34" w:rsidP="001C1E34">
            <w:pPr>
              <w:jc w:val="center"/>
              <w:rPr>
                <w:rFonts w:ascii="Cambria" w:hAnsi="Cambria"/>
                <w:sz w:val="24"/>
                <w:szCs w:val="24"/>
              </w:rPr>
            </w:pPr>
          </w:p>
        </w:tc>
        <w:tc>
          <w:tcPr>
            <w:tcW w:w="4140" w:type="dxa"/>
          </w:tcPr>
          <w:p w14:paraId="24621B2C" w14:textId="77777777" w:rsidR="001C1E34" w:rsidRDefault="001C1E34" w:rsidP="007604D7">
            <w:pPr>
              <w:rPr>
                <w:rFonts w:ascii="Cambria" w:hAnsi="Cambria"/>
                <w:sz w:val="24"/>
                <w:szCs w:val="24"/>
              </w:rPr>
            </w:pPr>
          </w:p>
        </w:tc>
      </w:tr>
      <w:tr w:rsidR="001C1E34" w14:paraId="0F29A772" w14:textId="77777777" w:rsidTr="0052795B">
        <w:tc>
          <w:tcPr>
            <w:tcW w:w="4315" w:type="dxa"/>
          </w:tcPr>
          <w:p w14:paraId="76E4BCBD" w14:textId="77777777" w:rsidR="001C1E34" w:rsidRDefault="00DE4CBD" w:rsidP="007604D7">
            <w:pPr>
              <w:rPr>
                <w:rFonts w:ascii="Cambria" w:hAnsi="Cambria"/>
                <w:sz w:val="24"/>
                <w:szCs w:val="24"/>
              </w:rPr>
            </w:pPr>
            <w:r>
              <w:rPr>
                <w:rFonts w:ascii="Cambria" w:hAnsi="Cambria"/>
                <w:sz w:val="24"/>
                <w:szCs w:val="24"/>
              </w:rPr>
              <w:t>Code of ethics: Supervisors disclose possible conflicts of interest</w:t>
            </w:r>
          </w:p>
          <w:p w14:paraId="4029840A" w14:textId="109B6512" w:rsidR="00DE4CBD" w:rsidRDefault="00DE4CBD" w:rsidP="007604D7">
            <w:pPr>
              <w:rPr>
                <w:rFonts w:ascii="Cambria" w:hAnsi="Cambria"/>
                <w:i/>
                <w:sz w:val="20"/>
                <w:szCs w:val="20"/>
              </w:rPr>
            </w:pPr>
            <w:r>
              <w:rPr>
                <w:rFonts w:ascii="Cambria" w:hAnsi="Cambria"/>
                <w:i/>
                <w:sz w:val="20"/>
                <w:szCs w:val="20"/>
              </w:rPr>
              <w:t>Required 2-2-101 through 2-2-14</w:t>
            </w:r>
            <w:r w:rsidR="004C1E55">
              <w:rPr>
                <w:rFonts w:ascii="Cambria" w:hAnsi="Cambria"/>
                <w:i/>
                <w:sz w:val="20"/>
                <w:szCs w:val="20"/>
              </w:rPr>
              <w:t>5</w:t>
            </w:r>
            <w:r>
              <w:rPr>
                <w:rFonts w:ascii="Cambria" w:hAnsi="Cambria"/>
                <w:i/>
                <w:sz w:val="20"/>
                <w:szCs w:val="20"/>
              </w:rPr>
              <w:t>, MCA</w:t>
            </w:r>
          </w:p>
          <w:p w14:paraId="13BB4455" w14:textId="77777777" w:rsidR="00DE4CBD" w:rsidRPr="00DE4CBD" w:rsidRDefault="00DE4CBD" w:rsidP="007604D7">
            <w:pPr>
              <w:rPr>
                <w:rFonts w:ascii="Cambria" w:hAnsi="Cambria"/>
                <w:i/>
                <w:sz w:val="20"/>
                <w:szCs w:val="20"/>
              </w:rPr>
            </w:pPr>
          </w:p>
        </w:tc>
        <w:tc>
          <w:tcPr>
            <w:tcW w:w="900" w:type="dxa"/>
          </w:tcPr>
          <w:p w14:paraId="12393C69" w14:textId="77777777" w:rsidR="001C1E34" w:rsidRDefault="001C1E34" w:rsidP="001C1E34">
            <w:pPr>
              <w:jc w:val="center"/>
              <w:rPr>
                <w:rFonts w:ascii="Cambria" w:hAnsi="Cambria"/>
                <w:sz w:val="24"/>
                <w:szCs w:val="24"/>
              </w:rPr>
            </w:pPr>
          </w:p>
        </w:tc>
        <w:tc>
          <w:tcPr>
            <w:tcW w:w="900" w:type="dxa"/>
          </w:tcPr>
          <w:p w14:paraId="38CF3F38" w14:textId="77777777" w:rsidR="001C1E34" w:rsidRDefault="001C1E34" w:rsidP="001C1E34">
            <w:pPr>
              <w:jc w:val="center"/>
              <w:rPr>
                <w:rFonts w:ascii="Cambria" w:hAnsi="Cambria"/>
                <w:sz w:val="24"/>
                <w:szCs w:val="24"/>
              </w:rPr>
            </w:pPr>
          </w:p>
        </w:tc>
        <w:tc>
          <w:tcPr>
            <w:tcW w:w="4140" w:type="dxa"/>
          </w:tcPr>
          <w:p w14:paraId="01B90E3B" w14:textId="77777777" w:rsidR="001C1E34" w:rsidRDefault="00841F0E" w:rsidP="007604D7">
            <w:pPr>
              <w:rPr>
                <w:rFonts w:ascii="Cambria" w:hAnsi="Cambria"/>
                <w:sz w:val="20"/>
                <w:szCs w:val="20"/>
              </w:rPr>
            </w:pPr>
            <w:r>
              <w:rPr>
                <w:rFonts w:ascii="Cambria" w:hAnsi="Cambria"/>
                <w:sz w:val="20"/>
                <w:szCs w:val="20"/>
              </w:rPr>
              <w:t>Supervisors are required to file a report stating the possible conflict with the Secretary of State or to abstain from business where conflicts could occur. Additionally, a supervisor must state for the record the nature of the conflict at the time of performing the act.</w:t>
            </w:r>
          </w:p>
          <w:p w14:paraId="33639A77" w14:textId="77777777" w:rsidR="00841F0E" w:rsidRPr="00841F0E" w:rsidRDefault="00841F0E" w:rsidP="007604D7">
            <w:pPr>
              <w:rPr>
                <w:rFonts w:ascii="Cambria" w:hAnsi="Cambria"/>
                <w:sz w:val="20"/>
                <w:szCs w:val="20"/>
              </w:rPr>
            </w:pPr>
          </w:p>
        </w:tc>
      </w:tr>
      <w:tr w:rsidR="004C1E55" w14:paraId="1EFF3EA2" w14:textId="77777777" w:rsidTr="0052795B">
        <w:tc>
          <w:tcPr>
            <w:tcW w:w="4315" w:type="dxa"/>
          </w:tcPr>
          <w:p w14:paraId="397730F2" w14:textId="77777777" w:rsidR="004C1E55" w:rsidRDefault="004C1E55" w:rsidP="007604D7">
            <w:pPr>
              <w:rPr>
                <w:rFonts w:ascii="Cambria" w:hAnsi="Cambria"/>
                <w:sz w:val="24"/>
                <w:szCs w:val="24"/>
              </w:rPr>
            </w:pPr>
            <w:r>
              <w:rPr>
                <w:rFonts w:ascii="Cambria" w:hAnsi="Cambria"/>
                <w:sz w:val="24"/>
                <w:szCs w:val="24"/>
              </w:rPr>
              <w:t>Code of ethics: CD employees or supervisors do not accept personal gifts exceeding $50 in value</w:t>
            </w:r>
          </w:p>
          <w:p w14:paraId="05E5EC3C" w14:textId="56C74CD9" w:rsidR="004C1E55" w:rsidRPr="004C1E55" w:rsidRDefault="004C1E55" w:rsidP="007604D7">
            <w:pPr>
              <w:rPr>
                <w:rFonts w:ascii="Cambria" w:hAnsi="Cambria"/>
                <w:i/>
                <w:sz w:val="20"/>
                <w:szCs w:val="20"/>
              </w:rPr>
            </w:pPr>
            <w:r>
              <w:rPr>
                <w:rFonts w:ascii="Cambria" w:hAnsi="Cambria"/>
                <w:i/>
                <w:sz w:val="20"/>
                <w:szCs w:val="20"/>
              </w:rPr>
              <w:t>Required 2-2-101 through 2-2-145, MCA</w:t>
            </w:r>
          </w:p>
        </w:tc>
        <w:tc>
          <w:tcPr>
            <w:tcW w:w="900" w:type="dxa"/>
          </w:tcPr>
          <w:p w14:paraId="60A47F41" w14:textId="77777777" w:rsidR="004C1E55" w:rsidRDefault="004C1E55" w:rsidP="001C1E34">
            <w:pPr>
              <w:jc w:val="center"/>
              <w:rPr>
                <w:rFonts w:ascii="Cambria" w:hAnsi="Cambria"/>
                <w:sz w:val="24"/>
                <w:szCs w:val="24"/>
              </w:rPr>
            </w:pPr>
          </w:p>
        </w:tc>
        <w:tc>
          <w:tcPr>
            <w:tcW w:w="900" w:type="dxa"/>
          </w:tcPr>
          <w:p w14:paraId="21B2C911" w14:textId="77777777" w:rsidR="004C1E55" w:rsidRDefault="004C1E55" w:rsidP="001C1E34">
            <w:pPr>
              <w:jc w:val="center"/>
              <w:rPr>
                <w:rFonts w:ascii="Cambria" w:hAnsi="Cambria"/>
                <w:sz w:val="24"/>
                <w:szCs w:val="24"/>
              </w:rPr>
            </w:pPr>
          </w:p>
        </w:tc>
        <w:tc>
          <w:tcPr>
            <w:tcW w:w="4140" w:type="dxa"/>
          </w:tcPr>
          <w:p w14:paraId="62D84C98" w14:textId="77777777" w:rsidR="004C1E55" w:rsidRDefault="004C1E55" w:rsidP="007604D7">
            <w:pPr>
              <w:rPr>
                <w:rFonts w:ascii="Cambria" w:hAnsi="Cambria"/>
                <w:sz w:val="20"/>
                <w:szCs w:val="20"/>
              </w:rPr>
            </w:pPr>
          </w:p>
        </w:tc>
      </w:tr>
      <w:tr w:rsidR="00090709" w14:paraId="2F97005A" w14:textId="77777777" w:rsidTr="0052795B">
        <w:tc>
          <w:tcPr>
            <w:tcW w:w="4315" w:type="dxa"/>
            <w:shd w:val="clear" w:color="auto" w:fill="44546A" w:themeFill="text2"/>
          </w:tcPr>
          <w:p w14:paraId="5F0703F4" w14:textId="3A27E4FE" w:rsidR="00090709" w:rsidRPr="00841F0E" w:rsidRDefault="006B204E" w:rsidP="007604D7">
            <w:pPr>
              <w:rPr>
                <w:rFonts w:ascii="Cambria" w:hAnsi="Cambria"/>
                <w:b/>
                <w:color w:val="FFFFFF" w:themeColor="background1"/>
                <w:sz w:val="24"/>
                <w:szCs w:val="24"/>
              </w:rPr>
            </w:pPr>
            <w:r>
              <w:rPr>
                <w:rFonts w:ascii="Cambria" w:hAnsi="Cambria"/>
                <w:b/>
                <w:color w:val="FFFFFF" w:themeColor="background1"/>
                <w:sz w:val="24"/>
                <w:szCs w:val="24"/>
              </w:rPr>
              <w:lastRenderedPageBreak/>
              <w:t xml:space="preserve">District </w:t>
            </w:r>
            <w:proofErr w:type="gramStart"/>
            <w:r w:rsidR="000275F7">
              <w:rPr>
                <w:rFonts w:ascii="Cambria" w:hAnsi="Cambria"/>
                <w:b/>
                <w:color w:val="FFFFFF" w:themeColor="background1"/>
                <w:sz w:val="24"/>
                <w:szCs w:val="24"/>
              </w:rPr>
              <w:t>Operation</w:t>
            </w:r>
            <w:r w:rsidR="00F56D33">
              <w:rPr>
                <w:rFonts w:ascii="Cambria" w:hAnsi="Cambria"/>
                <w:b/>
                <w:color w:val="FFFFFF" w:themeColor="background1"/>
                <w:sz w:val="24"/>
                <w:szCs w:val="24"/>
              </w:rPr>
              <w:t xml:space="preserve"> </w:t>
            </w:r>
            <w:r w:rsidR="000275F7">
              <w:rPr>
                <w:rFonts w:ascii="Cambria" w:hAnsi="Cambria"/>
                <w:b/>
                <w:color w:val="FFFFFF" w:themeColor="background1"/>
                <w:sz w:val="24"/>
                <w:szCs w:val="24"/>
              </w:rPr>
              <w:t xml:space="preserve"> </w:t>
            </w:r>
            <w:r w:rsidR="00F56D33">
              <w:rPr>
                <w:rFonts w:ascii="Cambria" w:hAnsi="Cambria"/>
                <w:b/>
                <w:color w:val="FFFFFF" w:themeColor="background1"/>
                <w:sz w:val="24"/>
                <w:szCs w:val="24"/>
              </w:rPr>
              <w:t>[</w:t>
            </w:r>
            <w:proofErr w:type="gramEnd"/>
            <w:r w:rsidR="00F56D33">
              <w:rPr>
                <w:rFonts w:ascii="Cambria" w:hAnsi="Cambria"/>
                <w:b/>
                <w:color w:val="FFFFFF" w:themeColor="background1"/>
                <w:sz w:val="24"/>
                <w:szCs w:val="24"/>
              </w:rPr>
              <w:t>Page 2 – 2]</w:t>
            </w:r>
          </w:p>
        </w:tc>
        <w:tc>
          <w:tcPr>
            <w:tcW w:w="900" w:type="dxa"/>
            <w:shd w:val="clear" w:color="auto" w:fill="44546A" w:themeFill="text2"/>
          </w:tcPr>
          <w:p w14:paraId="2B2F9B1B" w14:textId="77777777" w:rsidR="00090709" w:rsidRPr="00841F0E" w:rsidRDefault="00090709" w:rsidP="001C1E34">
            <w:pPr>
              <w:jc w:val="center"/>
              <w:rPr>
                <w:rFonts w:ascii="Cambria" w:hAnsi="Cambria"/>
                <w:b/>
                <w:color w:val="FFFFFF" w:themeColor="background1"/>
                <w:sz w:val="24"/>
                <w:szCs w:val="24"/>
              </w:rPr>
            </w:pPr>
            <w:r w:rsidRPr="00841F0E">
              <w:rPr>
                <w:rFonts w:ascii="Cambria" w:hAnsi="Cambria"/>
                <w:b/>
                <w:color w:val="FFFFFF" w:themeColor="background1"/>
                <w:sz w:val="24"/>
                <w:szCs w:val="24"/>
              </w:rPr>
              <w:t>YES</w:t>
            </w:r>
          </w:p>
        </w:tc>
        <w:tc>
          <w:tcPr>
            <w:tcW w:w="900" w:type="dxa"/>
            <w:shd w:val="clear" w:color="auto" w:fill="44546A" w:themeFill="text2"/>
          </w:tcPr>
          <w:p w14:paraId="5C5E3120" w14:textId="77777777" w:rsidR="00090709" w:rsidRPr="00841F0E" w:rsidRDefault="00090709" w:rsidP="001C1E34">
            <w:pPr>
              <w:jc w:val="center"/>
              <w:rPr>
                <w:rFonts w:ascii="Cambria" w:hAnsi="Cambria"/>
                <w:b/>
                <w:color w:val="FFFFFF" w:themeColor="background1"/>
                <w:sz w:val="24"/>
                <w:szCs w:val="24"/>
              </w:rPr>
            </w:pPr>
            <w:r w:rsidRPr="00841F0E">
              <w:rPr>
                <w:rFonts w:ascii="Cambria" w:hAnsi="Cambria"/>
                <w:b/>
                <w:color w:val="FFFFFF" w:themeColor="background1"/>
                <w:sz w:val="24"/>
                <w:szCs w:val="24"/>
              </w:rPr>
              <w:t>NO</w:t>
            </w:r>
          </w:p>
        </w:tc>
        <w:tc>
          <w:tcPr>
            <w:tcW w:w="4140" w:type="dxa"/>
            <w:shd w:val="clear" w:color="auto" w:fill="44546A" w:themeFill="text2"/>
          </w:tcPr>
          <w:p w14:paraId="248F7C0F" w14:textId="77777777" w:rsidR="00090709" w:rsidRPr="00841F0E" w:rsidRDefault="00090709" w:rsidP="007D5F53">
            <w:pPr>
              <w:rPr>
                <w:rFonts w:ascii="Cambria" w:hAnsi="Cambria"/>
                <w:b/>
                <w:color w:val="FFFFFF" w:themeColor="background1"/>
                <w:sz w:val="24"/>
                <w:szCs w:val="24"/>
              </w:rPr>
            </w:pPr>
            <w:r w:rsidRPr="00841F0E">
              <w:rPr>
                <w:rFonts w:ascii="Cambria" w:hAnsi="Cambria"/>
                <w:b/>
                <w:color w:val="FFFFFF" w:themeColor="background1"/>
                <w:sz w:val="24"/>
                <w:szCs w:val="24"/>
              </w:rPr>
              <w:t>COMMENTS</w:t>
            </w:r>
          </w:p>
        </w:tc>
      </w:tr>
      <w:tr w:rsidR="0071682A" w14:paraId="7762B1DD" w14:textId="77777777" w:rsidTr="0052795B">
        <w:tc>
          <w:tcPr>
            <w:tcW w:w="4315" w:type="dxa"/>
          </w:tcPr>
          <w:p w14:paraId="6FF6D22F" w14:textId="77777777" w:rsidR="0071682A" w:rsidRDefault="0071682A" w:rsidP="0071682A">
            <w:pPr>
              <w:rPr>
                <w:rFonts w:ascii="Cambria" w:hAnsi="Cambria"/>
                <w:sz w:val="24"/>
                <w:szCs w:val="24"/>
              </w:rPr>
            </w:pPr>
            <w:r>
              <w:rPr>
                <w:rFonts w:ascii="Cambria" w:hAnsi="Cambria"/>
                <w:sz w:val="24"/>
                <w:szCs w:val="24"/>
              </w:rPr>
              <w:t>Nepotism: CD supervisors do not hire their relatives</w:t>
            </w:r>
          </w:p>
          <w:p w14:paraId="6AEA4A1C" w14:textId="77777777" w:rsidR="0071682A" w:rsidRDefault="0071682A" w:rsidP="0071682A">
            <w:pPr>
              <w:rPr>
                <w:rFonts w:ascii="Cambria" w:hAnsi="Cambria"/>
                <w:i/>
                <w:sz w:val="20"/>
                <w:szCs w:val="20"/>
              </w:rPr>
            </w:pPr>
            <w:r>
              <w:rPr>
                <w:rFonts w:ascii="Cambria" w:hAnsi="Cambria"/>
                <w:i/>
                <w:sz w:val="20"/>
                <w:szCs w:val="20"/>
              </w:rPr>
              <w:t>Required 2-2-301 through 2-2-304, MCA</w:t>
            </w:r>
          </w:p>
          <w:p w14:paraId="7B42F57C" w14:textId="77777777" w:rsidR="0071682A" w:rsidRDefault="0071682A" w:rsidP="00841F0E">
            <w:pPr>
              <w:rPr>
                <w:rFonts w:ascii="Cambria" w:hAnsi="Cambria"/>
                <w:sz w:val="24"/>
                <w:szCs w:val="24"/>
              </w:rPr>
            </w:pPr>
          </w:p>
        </w:tc>
        <w:tc>
          <w:tcPr>
            <w:tcW w:w="900" w:type="dxa"/>
          </w:tcPr>
          <w:p w14:paraId="52D0895C" w14:textId="77777777" w:rsidR="0071682A" w:rsidRDefault="0071682A" w:rsidP="001C1E34">
            <w:pPr>
              <w:jc w:val="center"/>
              <w:rPr>
                <w:rFonts w:ascii="Cambria" w:hAnsi="Cambria"/>
                <w:sz w:val="24"/>
                <w:szCs w:val="24"/>
              </w:rPr>
            </w:pPr>
          </w:p>
        </w:tc>
        <w:tc>
          <w:tcPr>
            <w:tcW w:w="900" w:type="dxa"/>
          </w:tcPr>
          <w:p w14:paraId="25327D3E" w14:textId="77777777" w:rsidR="0071682A" w:rsidRDefault="0071682A" w:rsidP="001C1E34">
            <w:pPr>
              <w:jc w:val="center"/>
              <w:rPr>
                <w:rFonts w:ascii="Cambria" w:hAnsi="Cambria"/>
                <w:sz w:val="24"/>
                <w:szCs w:val="24"/>
              </w:rPr>
            </w:pPr>
          </w:p>
        </w:tc>
        <w:tc>
          <w:tcPr>
            <w:tcW w:w="4140" w:type="dxa"/>
          </w:tcPr>
          <w:p w14:paraId="1CFB7FCE" w14:textId="0E0A636E" w:rsidR="0071682A" w:rsidRDefault="0071682A" w:rsidP="007604D7">
            <w:pPr>
              <w:rPr>
                <w:rFonts w:ascii="Cambria" w:hAnsi="Cambria"/>
                <w:sz w:val="24"/>
                <w:szCs w:val="24"/>
              </w:rPr>
            </w:pPr>
            <w:r>
              <w:rPr>
                <w:rFonts w:ascii="Cambria" w:hAnsi="Cambria"/>
                <w:sz w:val="20"/>
                <w:szCs w:val="20"/>
              </w:rPr>
              <w:t>Nepotism is prohibited.</w:t>
            </w:r>
          </w:p>
        </w:tc>
      </w:tr>
      <w:tr w:rsidR="00841F0E" w14:paraId="57A80F63" w14:textId="77777777" w:rsidTr="0052795B">
        <w:tc>
          <w:tcPr>
            <w:tcW w:w="4315" w:type="dxa"/>
          </w:tcPr>
          <w:p w14:paraId="4EF53950" w14:textId="77777777" w:rsidR="00841F0E" w:rsidRDefault="00841F0E" w:rsidP="00841F0E">
            <w:pPr>
              <w:rPr>
                <w:rFonts w:ascii="Cambria" w:hAnsi="Cambria"/>
                <w:sz w:val="24"/>
                <w:szCs w:val="24"/>
              </w:rPr>
            </w:pPr>
            <w:r>
              <w:rPr>
                <w:rFonts w:ascii="Cambria" w:hAnsi="Cambria"/>
                <w:sz w:val="24"/>
                <w:szCs w:val="24"/>
              </w:rPr>
              <w:t>Meeting minutes contain the date, time, place, and list of attendees</w:t>
            </w:r>
          </w:p>
          <w:p w14:paraId="30A489E1" w14:textId="77777777" w:rsidR="00841F0E" w:rsidRDefault="00841F0E" w:rsidP="00841F0E">
            <w:pPr>
              <w:rPr>
                <w:rFonts w:ascii="Cambria" w:hAnsi="Cambria"/>
                <w:i/>
                <w:sz w:val="20"/>
                <w:szCs w:val="20"/>
              </w:rPr>
            </w:pPr>
            <w:r>
              <w:rPr>
                <w:rFonts w:ascii="Cambria" w:hAnsi="Cambria"/>
                <w:i/>
                <w:sz w:val="20"/>
                <w:szCs w:val="20"/>
              </w:rPr>
              <w:t>Required – 2-3-212, MCA</w:t>
            </w:r>
          </w:p>
          <w:p w14:paraId="334A5215" w14:textId="77777777" w:rsidR="00841F0E" w:rsidRDefault="00841F0E" w:rsidP="00841F0E">
            <w:pPr>
              <w:rPr>
                <w:rFonts w:ascii="Cambria" w:hAnsi="Cambria"/>
                <w:sz w:val="24"/>
                <w:szCs w:val="24"/>
              </w:rPr>
            </w:pPr>
          </w:p>
        </w:tc>
        <w:tc>
          <w:tcPr>
            <w:tcW w:w="900" w:type="dxa"/>
          </w:tcPr>
          <w:p w14:paraId="453BC532" w14:textId="77777777" w:rsidR="00841F0E" w:rsidRDefault="00841F0E" w:rsidP="001C1E34">
            <w:pPr>
              <w:jc w:val="center"/>
              <w:rPr>
                <w:rFonts w:ascii="Cambria" w:hAnsi="Cambria"/>
                <w:sz w:val="24"/>
                <w:szCs w:val="24"/>
              </w:rPr>
            </w:pPr>
          </w:p>
        </w:tc>
        <w:tc>
          <w:tcPr>
            <w:tcW w:w="900" w:type="dxa"/>
          </w:tcPr>
          <w:p w14:paraId="2108F9A4" w14:textId="77777777" w:rsidR="00841F0E" w:rsidRDefault="00841F0E" w:rsidP="001C1E34">
            <w:pPr>
              <w:jc w:val="center"/>
              <w:rPr>
                <w:rFonts w:ascii="Cambria" w:hAnsi="Cambria"/>
                <w:sz w:val="24"/>
                <w:szCs w:val="24"/>
              </w:rPr>
            </w:pPr>
          </w:p>
        </w:tc>
        <w:tc>
          <w:tcPr>
            <w:tcW w:w="4140" w:type="dxa"/>
          </w:tcPr>
          <w:p w14:paraId="705DC052" w14:textId="77777777" w:rsidR="00841F0E" w:rsidRDefault="00841F0E" w:rsidP="007604D7">
            <w:pPr>
              <w:rPr>
                <w:rFonts w:ascii="Cambria" w:hAnsi="Cambria"/>
                <w:sz w:val="24"/>
                <w:szCs w:val="24"/>
              </w:rPr>
            </w:pPr>
          </w:p>
        </w:tc>
      </w:tr>
      <w:tr w:rsidR="00090709" w14:paraId="428CB014" w14:textId="77777777" w:rsidTr="0052795B">
        <w:tc>
          <w:tcPr>
            <w:tcW w:w="4315" w:type="dxa"/>
          </w:tcPr>
          <w:p w14:paraId="65631DB5" w14:textId="77777777" w:rsidR="00090709" w:rsidRDefault="00090709" w:rsidP="007604D7">
            <w:pPr>
              <w:rPr>
                <w:rFonts w:ascii="Cambria" w:hAnsi="Cambria"/>
                <w:i/>
                <w:sz w:val="20"/>
                <w:szCs w:val="20"/>
              </w:rPr>
            </w:pPr>
            <w:r>
              <w:rPr>
                <w:rFonts w:ascii="Cambria" w:hAnsi="Cambria"/>
                <w:sz w:val="24"/>
                <w:szCs w:val="24"/>
              </w:rPr>
              <w:t xml:space="preserve">Meeting minutes are officially approved </w:t>
            </w:r>
            <w:r>
              <w:rPr>
                <w:rFonts w:ascii="Cambria" w:hAnsi="Cambria"/>
                <w:i/>
                <w:sz w:val="20"/>
                <w:szCs w:val="20"/>
              </w:rPr>
              <w:t>Recommended</w:t>
            </w:r>
          </w:p>
          <w:p w14:paraId="2677934E" w14:textId="77777777" w:rsidR="00090709" w:rsidRDefault="00090709" w:rsidP="007604D7">
            <w:pPr>
              <w:rPr>
                <w:rFonts w:ascii="Cambria" w:hAnsi="Cambria"/>
                <w:sz w:val="24"/>
                <w:szCs w:val="24"/>
              </w:rPr>
            </w:pPr>
          </w:p>
        </w:tc>
        <w:tc>
          <w:tcPr>
            <w:tcW w:w="900" w:type="dxa"/>
          </w:tcPr>
          <w:p w14:paraId="545AD60D" w14:textId="77777777" w:rsidR="00090709" w:rsidRDefault="00090709" w:rsidP="001C1E34">
            <w:pPr>
              <w:jc w:val="center"/>
              <w:rPr>
                <w:rFonts w:ascii="Cambria" w:hAnsi="Cambria"/>
                <w:sz w:val="24"/>
                <w:szCs w:val="24"/>
              </w:rPr>
            </w:pPr>
          </w:p>
        </w:tc>
        <w:tc>
          <w:tcPr>
            <w:tcW w:w="900" w:type="dxa"/>
          </w:tcPr>
          <w:p w14:paraId="3BD28BD6" w14:textId="77777777" w:rsidR="00090709" w:rsidRDefault="00090709" w:rsidP="001C1E34">
            <w:pPr>
              <w:jc w:val="center"/>
              <w:rPr>
                <w:rFonts w:ascii="Cambria" w:hAnsi="Cambria"/>
                <w:sz w:val="24"/>
                <w:szCs w:val="24"/>
              </w:rPr>
            </w:pPr>
          </w:p>
        </w:tc>
        <w:tc>
          <w:tcPr>
            <w:tcW w:w="4140" w:type="dxa"/>
          </w:tcPr>
          <w:p w14:paraId="174B65CA" w14:textId="77777777" w:rsidR="00090709" w:rsidRPr="00841F0E" w:rsidRDefault="00841F0E" w:rsidP="007604D7">
            <w:pPr>
              <w:rPr>
                <w:rFonts w:ascii="Cambria" w:hAnsi="Cambria"/>
                <w:sz w:val="20"/>
                <w:szCs w:val="20"/>
              </w:rPr>
            </w:pPr>
            <w:r>
              <w:rPr>
                <w:rFonts w:ascii="Cambria" w:hAnsi="Cambria"/>
                <w:sz w:val="20"/>
                <w:szCs w:val="20"/>
              </w:rPr>
              <w:t>Minutes should be signed by the chairman and attested to by the administrator or by another supervisor.</w:t>
            </w:r>
          </w:p>
        </w:tc>
      </w:tr>
      <w:tr w:rsidR="001C1E34" w14:paraId="7DB422E4" w14:textId="77777777" w:rsidTr="0052795B">
        <w:tc>
          <w:tcPr>
            <w:tcW w:w="4315" w:type="dxa"/>
          </w:tcPr>
          <w:p w14:paraId="2A4BC3DC" w14:textId="77777777" w:rsidR="001C1E34" w:rsidRDefault="00DE4CBD" w:rsidP="007604D7">
            <w:pPr>
              <w:rPr>
                <w:rFonts w:ascii="Cambria" w:hAnsi="Cambria"/>
                <w:sz w:val="24"/>
                <w:szCs w:val="24"/>
              </w:rPr>
            </w:pPr>
            <w:r>
              <w:rPr>
                <w:rFonts w:ascii="Cambria" w:hAnsi="Cambria"/>
                <w:sz w:val="24"/>
                <w:szCs w:val="24"/>
              </w:rPr>
              <w:t>Meeting minutes are kept permanently</w:t>
            </w:r>
          </w:p>
          <w:p w14:paraId="37A5AB89" w14:textId="77777777" w:rsidR="00DE4CBD" w:rsidRDefault="00DE4CBD" w:rsidP="007604D7">
            <w:pPr>
              <w:rPr>
                <w:rFonts w:ascii="Cambria" w:hAnsi="Cambria"/>
                <w:i/>
                <w:sz w:val="20"/>
                <w:szCs w:val="20"/>
              </w:rPr>
            </w:pPr>
            <w:r>
              <w:rPr>
                <w:rFonts w:ascii="Cambria" w:hAnsi="Cambria"/>
                <w:i/>
                <w:sz w:val="20"/>
                <w:szCs w:val="20"/>
              </w:rPr>
              <w:t>Required 2-6-401 et seq., MCA</w:t>
            </w:r>
          </w:p>
          <w:p w14:paraId="69B26DB9" w14:textId="77777777" w:rsidR="00DE4CBD" w:rsidRPr="00DE4CBD" w:rsidRDefault="00DE4CBD" w:rsidP="007604D7">
            <w:pPr>
              <w:rPr>
                <w:rFonts w:ascii="Cambria" w:hAnsi="Cambria"/>
                <w:i/>
                <w:sz w:val="20"/>
                <w:szCs w:val="20"/>
              </w:rPr>
            </w:pPr>
          </w:p>
        </w:tc>
        <w:tc>
          <w:tcPr>
            <w:tcW w:w="900" w:type="dxa"/>
          </w:tcPr>
          <w:p w14:paraId="7D2852EE" w14:textId="77777777" w:rsidR="001C1E34" w:rsidRDefault="001C1E34" w:rsidP="001C1E34">
            <w:pPr>
              <w:jc w:val="center"/>
              <w:rPr>
                <w:rFonts w:ascii="Cambria" w:hAnsi="Cambria"/>
                <w:sz w:val="24"/>
                <w:szCs w:val="24"/>
              </w:rPr>
            </w:pPr>
          </w:p>
        </w:tc>
        <w:tc>
          <w:tcPr>
            <w:tcW w:w="900" w:type="dxa"/>
          </w:tcPr>
          <w:p w14:paraId="0F0276EA" w14:textId="77777777" w:rsidR="001C1E34" w:rsidRDefault="001C1E34" w:rsidP="001C1E34">
            <w:pPr>
              <w:jc w:val="center"/>
              <w:rPr>
                <w:rFonts w:ascii="Cambria" w:hAnsi="Cambria"/>
                <w:sz w:val="24"/>
                <w:szCs w:val="24"/>
              </w:rPr>
            </w:pPr>
          </w:p>
        </w:tc>
        <w:tc>
          <w:tcPr>
            <w:tcW w:w="4140" w:type="dxa"/>
          </w:tcPr>
          <w:p w14:paraId="6C98AB9F" w14:textId="77777777" w:rsidR="001C1E34" w:rsidRDefault="00841F0E" w:rsidP="007604D7">
            <w:pPr>
              <w:rPr>
                <w:rFonts w:ascii="Cambria" w:hAnsi="Cambria"/>
                <w:sz w:val="20"/>
                <w:szCs w:val="20"/>
              </w:rPr>
            </w:pPr>
            <w:r>
              <w:rPr>
                <w:rFonts w:ascii="Cambria" w:hAnsi="Cambria"/>
                <w:sz w:val="20"/>
                <w:szCs w:val="20"/>
              </w:rPr>
              <w:t>See CD records retention schedule 9 on this website</w:t>
            </w:r>
            <w:r w:rsidR="004A4A55">
              <w:rPr>
                <w:rFonts w:ascii="Cambria" w:hAnsi="Cambria"/>
                <w:sz w:val="20"/>
                <w:szCs w:val="20"/>
              </w:rPr>
              <w:t>.</w:t>
            </w:r>
          </w:p>
          <w:p w14:paraId="37FCF0F1" w14:textId="77777777" w:rsidR="00841F0E" w:rsidRPr="00841F0E" w:rsidRDefault="00F56D33" w:rsidP="007604D7">
            <w:pPr>
              <w:rPr>
                <w:rFonts w:ascii="Cambria" w:hAnsi="Cambria"/>
                <w:sz w:val="20"/>
                <w:szCs w:val="20"/>
              </w:rPr>
            </w:pPr>
            <w:hyperlink r:id="rId5" w:history="1">
              <w:r w:rsidR="004A4A55" w:rsidRPr="00D96FE1">
                <w:rPr>
                  <w:rStyle w:val="Hyperlink"/>
                  <w:rFonts w:ascii="Cambria" w:hAnsi="Cambria"/>
                  <w:sz w:val="20"/>
                  <w:szCs w:val="20"/>
                </w:rPr>
                <w:t>www.sosmt.gov/records/local</w:t>
              </w:r>
            </w:hyperlink>
            <w:r w:rsidR="004A4A55">
              <w:rPr>
                <w:rFonts w:ascii="Cambria" w:hAnsi="Cambria"/>
                <w:sz w:val="20"/>
                <w:szCs w:val="20"/>
              </w:rPr>
              <w:t xml:space="preserve"> </w:t>
            </w:r>
          </w:p>
        </w:tc>
      </w:tr>
      <w:tr w:rsidR="001C1E34" w14:paraId="484C5355" w14:textId="77777777" w:rsidTr="0052795B">
        <w:tc>
          <w:tcPr>
            <w:tcW w:w="4315" w:type="dxa"/>
          </w:tcPr>
          <w:p w14:paraId="08777D1A" w14:textId="45192E51" w:rsidR="00090709" w:rsidRPr="0071682A" w:rsidRDefault="00DE4CBD" w:rsidP="001C1E34">
            <w:pPr>
              <w:rPr>
                <w:rFonts w:ascii="Cambria" w:hAnsi="Cambria"/>
                <w:i/>
                <w:sz w:val="20"/>
                <w:szCs w:val="20"/>
              </w:rPr>
            </w:pPr>
            <w:r w:rsidRPr="0071682A">
              <w:rPr>
                <w:rFonts w:ascii="Cambria" w:hAnsi="Cambria"/>
                <w:sz w:val="24"/>
                <w:szCs w:val="24"/>
              </w:rPr>
              <w:t>Minutes, rules, forms, contracts, and other documents are sent to</w:t>
            </w:r>
            <w:r w:rsidR="00090709" w:rsidRPr="0071682A">
              <w:rPr>
                <w:rFonts w:ascii="Cambria" w:hAnsi="Cambria"/>
                <w:sz w:val="24"/>
                <w:szCs w:val="24"/>
              </w:rPr>
              <w:t xml:space="preserve"> DNRC</w:t>
            </w:r>
            <w:r w:rsidR="0052795B">
              <w:rPr>
                <w:rFonts w:ascii="Cambria" w:hAnsi="Cambria"/>
                <w:sz w:val="24"/>
                <w:szCs w:val="24"/>
              </w:rPr>
              <w:t xml:space="preserve"> </w:t>
            </w:r>
            <w:r w:rsidR="00090709" w:rsidRPr="0071682A">
              <w:rPr>
                <w:rFonts w:ascii="Cambria" w:hAnsi="Cambria"/>
                <w:i/>
                <w:sz w:val="20"/>
                <w:szCs w:val="20"/>
              </w:rPr>
              <w:t>Required 76-15-315, MCA</w:t>
            </w:r>
          </w:p>
          <w:p w14:paraId="6B071421" w14:textId="77777777" w:rsidR="00090709" w:rsidRPr="00090709" w:rsidRDefault="00090709" w:rsidP="001C1E34">
            <w:pPr>
              <w:rPr>
                <w:rFonts w:ascii="Cambria" w:hAnsi="Cambria"/>
                <w:i/>
                <w:sz w:val="20"/>
                <w:szCs w:val="20"/>
              </w:rPr>
            </w:pPr>
          </w:p>
        </w:tc>
        <w:tc>
          <w:tcPr>
            <w:tcW w:w="900" w:type="dxa"/>
          </w:tcPr>
          <w:p w14:paraId="099C23FA" w14:textId="77777777" w:rsidR="001C1E34" w:rsidRDefault="001C1E34" w:rsidP="001C1E34">
            <w:pPr>
              <w:jc w:val="center"/>
              <w:rPr>
                <w:rFonts w:ascii="Cambria" w:hAnsi="Cambria"/>
                <w:sz w:val="24"/>
                <w:szCs w:val="24"/>
              </w:rPr>
            </w:pPr>
          </w:p>
        </w:tc>
        <w:tc>
          <w:tcPr>
            <w:tcW w:w="900" w:type="dxa"/>
          </w:tcPr>
          <w:p w14:paraId="461CEB09" w14:textId="77777777" w:rsidR="001C1E34" w:rsidRDefault="001C1E34" w:rsidP="001C1E34">
            <w:pPr>
              <w:jc w:val="center"/>
              <w:rPr>
                <w:rFonts w:ascii="Cambria" w:hAnsi="Cambria"/>
                <w:sz w:val="24"/>
                <w:szCs w:val="24"/>
              </w:rPr>
            </w:pPr>
          </w:p>
        </w:tc>
        <w:tc>
          <w:tcPr>
            <w:tcW w:w="4140" w:type="dxa"/>
          </w:tcPr>
          <w:p w14:paraId="5E71A178" w14:textId="77777777" w:rsidR="001C1E34" w:rsidRPr="004A4A55" w:rsidRDefault="004A4A55" w:rsidP="001C1E34">
            <w:pPr>
              <w:rPr>
                <w:rFonts w:ascii="Cambria" w:hAnsi="Cambria"/>
                <w:sz w:val="20"/>
                <w:szCs w:val="20"/>
              </w:rPr>
            </w:pPr>
            <w:r>
              <w:rPr>
                <w:rFonts w:ascii="Cambria" w:hAnsi="Cambria"/>
                <w:sz w:val="20"/>
                <w:szCs w:val="20"/>
              </w:rPr>
              <w:t>The requirement is to send copies to DNRC; sending copies to MACD is recommended.</w:t>
            </w:r>
          </w:p>
        </w:tc>
      </w:tr>
      <w:tr w:rsidR="0071682A" w14:paraId="21E90B68" w14:textId="77777777" w:rsidTr="0052795B">
        <w:tc>
          <w:tcPr>
            <w:tcW w:w="4315" w:type="dxa"/>
          </w:tcPr>
          <w:p w14:paraId="635CC223" w14:textId="53378094" w:rsidR="0052795B" w:rsidRDefault="0071682A" w:rsidP="001C1E34">
            <w:pPr>
              <w:rPr>
                <w:rFonts w:ascii="Cambria" w:hAnsi="Cambria"/>
                <w:i/>
                <w:sz w:val="20"/>
                <w:szCs w:val="20"/>
              </w:rPr>
            </w:pPr>
            <w:r>
              <w:rPr>
                <w:rFonts w:ascii="Cambria" w:hAnsi="Cambria"/>
                <w:sz w:val="24"/>
                <w:szCs w:val="24"/>
              </w:rPr>
              <w:t xml:space="preserve">Minutes sent to </w:t>
            </w:r>
            <w:r w:rsidR="0052795B">
              <w:rPr>
                <w:rFonts w:ascii="Cambria" w:hAnsi="Cambria"/>
                <w:sz w:val="24"/>
                <w:szCs w:val="24"/>
              </w:rPr>
              <w:t xml:space="preserve">county clerk and recorder </w:t>
            </w:r>
            <w:r w:rsidR="0052795B">
              <w:rPr>
                <w:rFonts w:ascii="Cambria" w:hAnsi="Cambria"/>
                <w:i/>
                <w:sz w:val="20"/>
                <w:szCs w:val="20"/>
              </w:rPr>
              <w:t>Required 2-3-301, MCA</w:t>
            </w:r>
          </w:p>
          <w:p w14:paraId="052FA834" w14:textId="52F6DBD8" w:rsidR="0052795B" w:rsidRPr="0052795B" w:rsidRDefault="0052795B" w:rsidP="001C1E34">
            <w:pPr>
              <w:rPr>
                <w:rFonts w:ascii="Cambria" w:hAnsi="Cambria"/>
                <w:i/>
                <w:sz w:val="20"/>
                <w:szCs w:val="20"/>
              </w:rPr>
            </w:pPr>
          </w:p>
        </w:tc>
        <w:tc>
          <w:tcPr>
            <w:tcW w:w="900" w:type="dxa"/>
          </w:tcPr>
          <w:p w14:paraId="10549608" w14:textId="77777777" w:rsidR="0071682A" w:rsidRDefault="0071682A" w:rsidP="001C1E34">
            <w:pPr>
              <w:jc w:val="center"/>
              <w:rPr>
                <w:rFonts w:ascii="Cambria" w:hAnsi="Cambria"/>
                <w:sz w:val="24"/>
                <w:szCs w:val="24"/>
              </w:rPr>
            </w:pPr>
          </w:p>
        </w:tc>
        <w:tc>
          <w:tcPr>
            <w:tcW w:w="900" w:type="dxa"/>
          </w:tcPr>
          <w:p w14:paraId="180C664A" w14:textId="77777777" w:rsidR="0071682A" w:rsidRDefault="0071682A" w:rsidP="001C1E34">
            <w:pPr>
              <w:jc w:val="center"/>
              <w:rPr>
                <w:rFonts w:ascii="Cambria" w:hAnsi="Cambria"/>
                <w:sz w:val="24"/>
                <w:szCs w:val="24"/>
              </w:rPr>
            </w:pPr>
          </w:p>
        </w:tc>
        <w:tc>
          <w:tcPr>
            <w:tcW w:w="4140" w:type="dxa"/>
          </w:tcPr>
          <w:p w14:paraId="2EBCF3FD" w14:textId="77777777" w:rsidR="0071682A" w:rsidRDefault="0071682A" w:rsidP="001C1E34">
            <w:pPr>
              <w:rPr>
                <w:rFonts w:ascii="Cambria" w:hAnsi="Cambria"/>
                <w:sz w:val="20"/>
                <w:szCs w:val="20"/>
              </w:rPr>
            </w:pPr>
          </w:p>
        </w:tc>
      </w:tr>
      <w:tr w:rsidR="001C1E34" w14:paraId="58DF4CAA" w14:textId="77777777" w:rsidTr="0052795B">
        <w:tc>
          <w:tcPr>
            <w:tcW w:w="4315" w:type="dxa"/>
          </w:tcPr>
          <w:p w14:paraId="49BB2FB7" w14:textId="124C4114" w:rsidR="00090709" w:rsidRDefault="00090709" w:rsidP="001C1E34">
            <w:pPr>
              <w:rPr>
                <w:rFonts w:ascii="Cambria" w:hAnsi="Cambria"/>
                <w:i/>
                <w:sz w:val="20"/>
                <w:szCs w:val="20"/>
              </w:rPr>
            </w:pPr>
            <w:r>
              <w:rPr>
                <w:rFonts w:ascii="Cambria" w:hAnsi="Cambria"/>
                <w:sz w:val="24"/>
                <w:szCs w:val="24"/>
              </w:rPr>
              <w:t>No official business is conducted without a quorum</w:t>
            </w:r>
            <w:r w:rsidR="0052795B">
              <w:rPr>
                <w:rFonts w:ascii="Cambria" w:hAnsi="Cambria"/>
                <w:sz w:val="24"/>
                <w:szCs w:val="24"/>
              </w:rPr>
              <w:t xml:space="preserve"> </w:t>
            </w:r>
            <w:r>
              <w:rPr>
                <w:rFonts w:ascii="Cambria" w:hAnsi="Cambria"/>
                <w:i/>
                <w:sz w:val="20"/>
                <w:szCs w:val="20"/>
              </w:rPr>
              <w:t>Required 76-15-313, MCA</w:t>
            </w:r>
          </w:p>
          <w:p w14:paraId="2D225234" w14:textId="77777777" w:rsidR="00090709" w:rsidRPr="00090709" w:rsidRDefault="00090709" w:rsidP="001C1E34">
            <w:pPr>
              <w:rPr>
                <w:rFonts w:ascii="Cambria" w:hAnsi="Cambria"/>
                <w:i/>
                <w:sz w:val="20"/>
                <w:szCs w:val="20"/>
              </w:rPr>
            </w:pPr>
          </w:p>
        </w:tc>
        <w:tc>
          <w:tcPr>
            <w:tcW w:w="900" w:type="dxa"/>
          </w:tcPr>
          <w:p w14:paraId="18B85CC0" w14:textId="77777777" w:rsidR="001C1E34" w:rsidRDefault="001C1E34" w:rsidP="001C1E34">
            <w:pPr>
              <w:jc w:val="center"/>
              <w:rPr>
                <w:rFonts w:ascii="Cambria" w:hAnsi="Cambria"/>
                <w:sz w:val="24"/>
                <w:szCs w:val="24"/>
              </w:rPr>
            </w:pPr>
          </w:p>
        </w:tc>
        <w:tc>
          <w:tcPr>
            <w:tcW w:w="900" w:type="dxa"/>
          </w:tcPr>
          <w:p w14:paraId="73CAECA4" w14:textId="77777777" w:rsidR="001C1E34" w:rsidRDefault="001C1E34" w:rsidP="001C1E34">
            <w:pPr>
              <w:jc w:val="center"/>
              <w:rPr>
                <w:rFonts w:ascii="Cambria" w:hAnsi="Cambria"/>
                <w:sz w:val="24"/>
                <w:szCs w:val="24"/>
              </w:rPr>
            </w:pPr>
          </w:p>
        </w:tc>
        <w:tc>
          <w:tcPr>
            <w:tcW w:w="4140" w:type="dxa"/>
          </w:tcPr>
          <w:p w14:paraId="4AE546F0" w14:textId="77777777" w:rsidR="001C1E34" w:rsidRPr="004A4A55" w:rsidRDefault="004A4A55" w:rsidP="001C1E34">
            <w:pPr>
              <w:rPr>
                <w:rFonts w:ascii="Cambria" w:hAnsi="Cambria"/>
                <w:sz w:val="20"/>
                <w:szCs w:val="20"/>
              </w:rPr>
            </w:pPr>
            <w:r>
              <w:rPr>
                <w:rFonts w:ascii="Cambria" w:hAnsi="Cambria"/>
                <w:sz w:val="20"/>
                <w:szCs w:val="20"/>
              </w:rPr>
              <w:t>A quorum is a majority of the board, not a majority of those present.</w:t>
            </w:r>
          </w:p>
        </w:tc>
      </w:tr>
      <w:tr w:rsidR="001C1E34" w14:paraId="0EF11265" w14:textId="77777777" w:rsidTr="0052795B">
        <w:tc>
          <w:tcPr>
            <w:tcW w:w="4315" w:type="dxa"/>
          </w:tcPr>
          <w:p w14:paraId="098CE9AE" w14:textId="77777777" w:rsidR="001C1E34" w:rsidRDefault="00090709" w:rsidP="001C1E34">
            <w:pPr>
              <w:rPr>
                <w:rFonts w:ascii="Cambria" w:hAnsi="Cambria"/>
                <w:sz w:val="24"/>
                <w:szCs w:val="24"/>
              </w:rPr>
            </w:pPr>
            <w:r>
              <w:rPr>
                <w:rFonts w:ascii="Cambria" w:hAnsi="Cambria"/>
                <w:sz w:val="24"/>
                <w:szCs w:val="24"/>
              </w:rPr>
              <w:t>Supervisors attend meetings regularly or are excused from attending if meetings must be missed</w:t>
            </w:r>
          </w:p>
          <w:p w14:paraId="7DED7C78" w14:textId="77777777" w:rsidR="00090709" w:rsidRDefault="00090709" w:rsidP="001C1E34">
            <w:pPr>
              <w:rPr>
                <w:rFonts w:ascii="Cambria" w:hAnsi="Cambria"/>
                <w:i/>
                <w:sz w:val="20"/>
                <w:szCs w:val="20"/>
              </w:rPr>
            </w:pPr>
            <w:r>
              <w:rPr>
                <w:rFonts w:ascii="Cambria" w:hAnsi="Cambria"/>
                <w:i/>
                <w:sz w:val="20"/>
                <w:szCs w:val="20"/>
              </w:rPr>
              <w:t>Required 76-15-312, MCA</w:t>
            </w:r>
          </w:p>
          <w:p w14:paraId="1ACCF3A5" w14:textId="77777777" w:rsidR="00090709" w:rsidRPr="00090709" w:rsidRDefault="00090709" w:rsidP="001C1E34">
            <w:pPr>
              <w:rPr>
                <w:rFonts w:ascii="Cambria" w:hAnsi="Cambria"/>
                <w:i/>
                <w:sz w:val="20"/>
                <w:szCs w:val="20"/>
              </w:rPr>
            </w:pPr>
          </w:p>
        </w:tc>
        <w:tc>
          <w:tcPr>
            <w:tcW w:w="900" w:type="dxa"/>
          </w:tcPr>
          <w:p w14:paraId="43ABB1B8" w14:textId="77777777" w:rsidR="001C1E34" w:rsidRDefault="001C1E34" w:rsidP="001C1E34">
            <w:pPr>
              <w:jc w:val="center"/>
              <w:rPr>
                <w:rFonts w:ascii="Cambria" w:hAnsi="Cambria"/>
                <w:sz w:val="24"/>
                <w:szCs w:val="24"/>
              </w:rPr>
            </w:pPr>
          </w:p>
        </w:tc>
        <w:tc>
          <w:tcPr>
            <w:tcW w:w="900" w:type="dxa"/>
          </w:tcPr>
          <w:p w14:paraId="2CCDC333" w14:textId="77777777" w:rsidR="001C1E34" w:rsidRDefault="001C1E34" w:rsidP="001C1E34">
            <w:pPr>
              <w:jc w:val="center"/>
              <w:rPr>
                <w:rFonts w:ascii="Cambria" w:hAnsi="Cambria"/>
                <w:sz w:val="24"/>
                <w:szCs w:val="24"/>
              </w:rPr>
            </w:pPr>
          </w:p>
        </w:tc>
        <w:tc>
          <w:tcPr>
            <w:tcW w:w="4140" w:type="dxa"/>
          </w:tcPr>
          <w:p w14:paraId="6CC64FD2" w14:textId="77777777" w:rsidR="001C1E34" w:rsidRPr="004A4A55" w:rsidRDefault="004A4A55" w:rsidP="001C1E34">
            <w:pPr>
              <w:rPr>
                <w:rFonts w:ascii="Cambria" w:hAnsi="Cambria"/>
                <w:sz w:val="20"/>
                <w:szCs w:val="20"/>
              </w:rPr>
            </w:pPr>
            <w:r>
              <w:rPr>
                <w:rFonts w:ascii="Cambria" w:hAnsi="Cambria"/>
                <w:sz w:val="20"/>
                <w:szCs w:val="20"/>
              </w:rPr>
              <w:t>Supervisors are automatically removed from office for three consecutive unexcused absences.</w:t>
            </w:r>
          </w:p>
        </w:tc>
      </w:tr>
      <w:tr w:rsidR="001C1E34" w14:paraId="050533D0" w14:textId="77777777" w:rsidTr="0052795B">
        <w:tc>
          <w:tcPr>
            <w:tcW w:w="4315" w:type="dxa"/>
          </w:tcPr>
          <w:p w14:paraId="515B5DC5" w14:textId="77777777" w:rsidR="001C1E34" w:rsidRDefault="00090709" w:rsidP="001C1E34">
            <w:pPr>
              <w:rPr>
                <w:rFonts w:ascii="Cambria" w:hAnsi="Cambria"/>
                <w:i/>
                <w:sz w:val="20"/>
                <w:szCs w:val="20"/>
              </w:rPr>
            </w:pPr>
            <w:r>
              <w:rPr>
                <w:rFonts w:ascii="Cambria" w:hAnsi="Cambria"/>
                <w:sz w:val="24"/>
                <w:szCs w:val="24"/>
              </w:rPr>
              <w:t xml:space="preserve">Planning: CD board is actively involved and participates in developing annual and long-range plans </w:t>
            </w:r>
            <w:r>
              <w:rPr>
                <w:rFonts w:ascii="Cambria" w:hAnsi="Cambria"/>
                <w:i/>
                <w:sz w:val="20"/>
                <w:szCs w:val="20"/>
              </w:rPr>
              <w:t>Recommended</w:t>
            </w:r>
          </w:p>
          <w:p w14:paraId="3929276F" w14:textId="77777777" w:rsidR="00090709" w:rsidRPr="00090709" w:rsidRDefault="00090709" w:rsidP="001C1E34">
            <w:pPr>
              <w:rPr>
                <w:rFonts w:ascii="Cambria" w:hAnsi="Cambria"/>
                <w:i/>
                <w:sz w:val="20"/>
                <w:szCs w:val="20"/>
              </w:rPr>
            </w:pPr>
          </w:p>
        </w:tc>
        <w:tc>
          <w:tcPr>
            <w:tcW w:w="900" w:type="dxa"/>
          </w:tcPr>
          <w:p w14:paraId="7ADA9122" w14:textId="77777777" w:rsidR="001C1E34" w:rsidRDefault="001C1E34" w:rsidP="001C1E34">
            <w:pPr>
              <w:jc w:val="center"/>
              <w:rPr>
                <w:rFonts w:ascii="Cambria" w:hAnsi="Cambria"/>
                <w:sz w:val="24"/>
                <w:szCs w:val="24"/>
              </w:rPr>
            </w:pPr>
          </w:p>
        </w:tc>
        <w:tc>
          <w:tcPr>
            <w:tcW w:w="900" w:type="dxa"/>
          </w:tcPr>
          <w:p w14:paraId="2DFEADF4" w14:textId="77777777" w:rsidR="001C1E34" w:rsidRDefault="001C1E34" w:rsidP="001C1E34">
            <w:pPr>
              <w:jc w:val="center"/>
              <w:rPr>
                <w:rFonts w:ascii="Cambria" w:hAnsi="Cambria"/>
                <w:sz w:val="24"/>
                <w:szCs w:val="24"/>
              </w:rPr>
            </w:pPr>
          </w:p>
        </w:tc>
        <w:tc>
          <w:tcPr>
            <w:tcW w:w="4140" w:type="dxa"/>
          </w:tcPr>
          <w:p w14:paraId="1E6432FF" w14:textId="77777777" w:rsidR="001C1E34" w:rsidRPr="004A4A55" w:rsidRDefault="004A4A55" w:rsidP="001C1E34">
            <w:pPr>
              <w:rPr>
                <w:rFonts w:ascii="Cambria" w:hAnsi="Cambria"/>
                <w:sz w:val="20"/>
                <w:szCs w:val="20"/>
              </w:rPr>
            </w:pPr>
            <w:r>
              <w:rPr>
                <w:rFonts w:ascii="Cambria" w:hAnsi="Cambria"/>
                <w:sz w:val="20"/>
                <w:szCs w:val="20"/>
              </w:rPr>
              <w:t>A CD is more effective if the supervisors know what they want to accomplish.</w:t>
            </w:r>
          </w:p>
        </w:tc>
      </w:tr>
      <w:tr w:rsidR="001C1E34" w14:paraId="253C0F71" w14:textId="77777777" w:rsidTr="0052795B">
        <w:tc>
          <w:tcPr>
            <w:tcW w:w="4315" w:type="dxa"/>
          </w:tcPr>
          <w:p w14:paraId="33A15781" w14:textId="77777777" w:rsidR="001C1E34" w:rsidRDefault="00090709" w:rsidP="001C1E34">
            <w:pPr>
              <w:rPr>
                <w:rFonts w:ascii="Cambria" w:hAnsi="Cambria"/>
                <w:i/>
                <w:sz w:val="20"/>
                <w:szCs w:val="20"/>
              </w:rPr>
            </w:pPr>
            <w:r>
              <w:rPr>
                <w:rFonts w:ascii="Cambria" w:hAnsi="Cambria"/>
                <w:sz w:val="24"/>
                <w:szCs w:val="24"/>
              </w:rPr>
              <w:t xml:space="preserve">Plans are reviewed and updated regularly </w:t>
            </w:r>
            <w:r>
              <w:rPr>
                <w:rFonts w:ascii="Cambria" w:hAnsi="Cambria"/>
                <w:i/>
                <w:sz w:val="20"/>
                <w:szCs w:val="20"/>
              </w:rPr>
              <w:t>Recommended</w:t>
            </w:r>
          </w:p>
          <w:p w14:paraId="4FA6B865" w14:textId="77777777" w:rsidR="00090709" w:rsidRPr="00090709" w:rsidRDefault="00090709" w:rsidP="001C1E34">
            <w:pPr>
              <w:rPr>
                <w:rFonts w:ascii="Cambria" w:hAnsi="Cambria"/>
                <w:i/>
                <w:sz w:val="20"/>
                <w:szCs w:val="20"/>
              </w:rPr>
            </w:pPr>
          </w:p>
        </w:tc>
        <w:tc>
          <w:tcPr>
            <w:tcW w:w="900" w:type="dxa"/>
          </w:tcPr>
          <w:p w14:paraId="49FCCDF0" w14:textId="77777777" w:rsidR="001C1E34" w:rsidRDefault="001C1E34" w:rsidP="001C1E34">
            <w:pPr>
              <w:jc w:val="center"/>
              <w:rPr>
                <w:rFonts w:ascii="Cambria" w:hAnsi="Cambria"/>
                <w:sz w:val="24"/>
                <w:szCs w:val="24"/>
              </w:rPr>
            </w:pPr>
          </w:p>
        </w:tc>
        <w:tc>
          <w:tcPr>
            <w:tcW w:w="900" w:type="dxa"/>
          </w:tcPr>
          <w:p w14:paraId="02754276" w14:textId="77777777" w:rsidR="001C1E34" w:rsidRDefault="001C1E34" w:rsidP="001C1E34">
            <w:pPr>
              <w:jc w:val="center"/>
              <w:rPr>
                <w:rFonts w:ascii="Cambria" w:hAnsi="Cambria"/>
                <w:sz w:val="24"/>
                <w:szCs w:val="24"/>
              </w:rPr>
            </w:pPr>
          </w:p>
        </w:tc>
        <w:tc>
          <w:tcPr>
            <w:tcW w:w="4140" w:type="dxa"/>
          </w:tcPr>
          <w:p w14:paraId="67836D46" w14:textId="77777777" w:rsidR="001C1E34" w:rsidRDefault="004A4A55" w:rsidP="001C1E34">
            <w:pPr>
              <w:rPr>
                <w:rFonts w:ascii="Cambria" w:hAnsi="Cambria"/>
                <w:sz w:val="20"/>
                <w:szCs w:val="20"/>
              </w:rPr>
            </w:pPr>
            <w:r>
              <w:rPr>
                <w:rFonts w:ascii="Cambria" w:hAnsi="Cambria"/>
                <w:sz w:val="20"/>
                <w:szCs w:val="20"/>
              </w:rPr>
              <w:t>Date last annual plan was revised:</w:t>
            </w:r>
          </w:p>
          <w:p w14:paraId="3804106B" w14:textId="77777777" w:rsidR="004A4A55" w:rsidRDefault="004A4A55" w:rsidP="001C1E34">
            <w:pPr>
              <w:rPr>
                <w:rFonts w:ascii="Cambria" w:hAnsi="Cambria"/>
                <w:sz w:val="20"/>
                <w:szCs w:val="20"/>
              </w:rPr>
            </w:pPr>
          </w:p>
          <w:p w14:paraId="0EF69844" w14:textId="77777777" w:rsidR="004A4A55" w:rsidRPr="004A4A55" w:rsidRDefault="004A4A55" w:rsidP="001C1E34">
            <w:pPr>
              <w:rPr>
                <w:rFonts w:ascii="Cambria" w:hAnsi="Cambria"/>
                <w:sz w:val="20"/>
                <w:szCs w:val="20"/>
              </w:rPr>
            </w:pPr>
            <w:r>
              <w:rPr>
                <w:rFonts w:ascii="Cambria" w:hAnsi="Cambria"/>
                <w:sz w:val="20"/>
                <w:szCs w:val="20"/>
              </w:rPr>
              <w:t>Date last long-range plan was revised:</w:t>
            </w:r>
          </w:p>
        </w:tc>
      </w:tr>
      <w:tr w:rsidR="001C1E34" w14:paraId="40ECB3B9" w14:textId="77777777" w:rsidTr="0052795B">
        <w:tc>
          <w:tcPr>
            <w:tcW w:w="4315" w:type="dxa"/>
          </w:tcPr>
          <w:p w14:paraId="24645195" w14:textId="7DEEE974" w:rsidR="00090709" w:rsidRDefault="00090709" w:rsidP="001C1E34">
            <w:pPr>
              <w:rPr>
                <w:rFonts w:ascii="Cambria" w:hAnsi="Cambria"/>
                <w:i/>
                <w:sz w:val="20"/>
                <w:szCs w:val="20"/>
              </w:rPr>
            </w:pPr>
            <w:r>
              <w:rPr>
                <w:rFonts w:ascii="Cambria" w:hAnsi="Cambria"/>
                <w:sz w:val="24"/>
                <w:szCs w:val="24"/>
              </w:rPr>
              <w:t>CD records and files are disposed of only according to CD records retention schedule</w:t>
            </w:r>
            <w:r w:rsidR="0052795B">
              <w:rPr>
                <w:rFonts w:ascii="Cambria" w:hAnsi="Cambria"/>
                <w:sz w:val="24"/>
                <w:szCs w:val="24"/>
              </w:rPr>
              <w:t xml:space="preserve"> </w:t>
            </w:r>
            <w:r>
              <w:rPr>
                <w:rFonts w:ascii="Cambria" w:hAnsi="Cambria"/>
                <w:i/>
                <w:sz w:val="20"/>
                <w:szCs w:val="20"/>
              </w:rPr>
              <w:t>Required 2-</w:t>
            </w:r>
            <w:r w:rsidR="00237B73">
              <w:rPr>
                <w:rFonts w:ascii="Cambria" w:hAnsi="Cambria"/>
                <w:i/>
                <w:sz w:val="20"/>
                <w:szCs w:val="20"/>
              </w:rPr>
              <w:t>6-403</w:t>
            </w:r>
            <w:r>
              <w:rPr>
                <w:rFonts w:ascii="Cambria" w:hAnsi="Cambria"/>
                <w:i/>
                <w:sz w:val="20"/>
                <w:szCs w:val="20"/>
              </w:rPr>
              <w:t>, MCA</w:t>
            </w:r>
          </w:p>
          <w:p w14:paraId="379A7607" w14:textId="77777777" w:rsidR="00090709" w:rsidRPr="00090709" w:rsidRDefault="00090709" w:rsidP="001C1E34">
            <w:pPr>
              <w:rPr>
                <w:rFonts w:ascii="Cambria" w:hAnsi="Cambria"/>
                <w:i/>
                <w:sz w:val="20"/>
                <w:szCs w:val="20"/>
              </w:rPr>
            </w:pPr>
          </w:p>
        </w:tc>
        <w:tc>
          <w:tcPr>
            <w:tcW w:w="900" w:type="dxa"/>
          </w:tcPr>
          <w:p w14:paraId="3BAECD86" w14:textId="77777777" w:rsidR="001C1E34" w:rsidRDefault="001C1E34" w:rsidP="001C1E34">
            <w:pPr>
              <w:jc w:val="center"/>
              <w:rPr>
                <w:rFonts w:ascii="Cambria" w:hAnsi="Cambria"/>
                <w:sz w:val="24"/>
                <w:szCs w:val="24"/>
              </w:rPr>
            </w:pPr>
          </w:p>
        </w:tc>
        <w:tc>
          <w:tcPr>
            <w:tcW w:w="900" w:type="dxa"/>
          </w:tcPr>
          <w:p w14:paraId="3C0F657F" w14:textId="77777777" w:rsidR="001C1E34" w:rsidRDefault="001C1E34" w:rsidP="001C1E34">
            <w:pPr>
              <w:jc w:val="center"/>
              <w:rPr>
                <w:rFonts w:ascii="Cambria" w:hAnsi="Cambria"/>
                <w:sz w:val="24"/>
                <w:szCs w:val="24"/>
              </w:rPr>
            </w:pPr>
          </w:p>
        </w:tc>
        <w:tc>
          <w:tcPr>
            <w:tcW w:w="4140" w:type="dxa"/>
          </w:tcPr>
          <w:p w14:paraId="35B58E7B" w14:textId="77777777" w:rsidR="004A4A55" w:rsidRDefault="004A4A55" w:rsidP="004A4A55">
            <w:pPr>
              <w:rPr>
                <w:rFonts w:ascii="Cambria" w:hAnsi="Cambria"/>
                <w:sz w:val="20"/>
                <w:szCs w:val="20"/>
              </w:rPr>
            </w:pPr>
            <w:r>
              <w:rPr>
                <w:rFonts w:ascii="Cambria" w:hAnsi="Cambria"/>
                <w:sz w:val="20"/>
                <w:szCs w:val="20"/>
              </w:rPr>
              <w:t>See CD records retention schedule 9 on this website.</w:t>
            </w:r>
          </w:p>
          <w:p w14:paraId="1127DA41" w14:textId="77777777" w:rsidR="001C1E34" w:rsidRDefault="00F56D33" w:rsidP="004A4A55">
            <w:pPr>
              <w:rPr>
                <w:rFonts w:ascii="Cambria" w:hAnsi="Cambria"/>
                <w:sz w:val="24"/>
                <w:szCs w:val="24"/>
              </w:rPr>
            </w:pPr>
            <w:hyperlink r:id="rId6" w:history="1">
              <w:r w:rsidR="004A4A55" w:rsidRPr="00D96FE1">
                <w:rPr>
                  <w:rStyle w:val="Hyperlink"/>
                  <w:rFonts w:ascii="Cambria" w:hAnsi="Cambria"/>
                  <w:sz w:val="20"/>
                  <w:szCs w:val="20"/>
                </w:rPr>
                <w:t>www.sosmt.gov/records/local</w:t>
              </w:r>
            </w:hyperlink>
          </w:p>
        </w:tc>
      </w:tr>
      <w:tr w:rsidR="001417E2" w14:paraId="4432B6DD" w14:textId="77777777" w:rsidTr="0052795B">
        <w:tc>
          <w:tcPr>
            <w:tcW w:w="4315" w:type="dxa"/>
          </w:tcPr>
          <w:p w14:paraId="3162C4D5" w14:textId="77777777" w:rsidR="001417E2" w:rsidRDefault="001417E2" w:rsidP="001C1E34">
            <w:pPr>
              <w:rPr>
                <w:rFonts w:ascii="Cambria" w:hAnsi="Cambria"/>
                <w:sz w:val="24"/>
                <w:szCs w:val="24"/>
              </w:rPr>
            </w:pPr>
            <w:r>
              <w:rPr>
                <w:rFonts w:ascii="Cambria" w:hAnsi="Cambria"/>
                <w:sz w:val="24"/>
                <w:szCs w:val="24"/>
              </w:rPr>
              <w:t>CD supervisors are aware of their liability, protections, and exposures</w:t>
            </w:r>
          </w:p>
          <w:p w14:paraId="68C9FA99" w14:textId="77777777" w:rsidR="001417E2" w:rsidRDefault="001417E2" w:rsidP="001C1E34">
            <w:pPr>
              <w:rPr>
                <w:rFonts w:ascii="Cambria" w:hAnsi="Cambria"/>
                <w:i/>
                <w:sz w:val="20"/>
                <w:szCs w:val="20"/>
              </w:rPr>
            </w:pPr>
            <w:r>
              <w:rPr>
                <w:rFonts w:ascii="Cambria" w:hAnsi="Cambria"/>
                <w:i/>
                <w:sz w:val="20"/>
                <w:szCs w:val="20"/>
              </w:rPr>
              <w:t>Required 2-9-101 through 2-9-318, MCA</w:t>
            </w:r>
          </w:p>
          <w:p w14:paraId="0CF01800" w14:textId="7FD9FCF3" w:rsidR="001417E2" w:rsidRPr="001417E2" w:rsidRDefault="001417E2" w:rsidP="001C1E34">
            <w:pPr>
              <w:rPr>
                <w:rFonts w:ascii="Cambria" w:hAnsi="Cambria"/>
                <w:i/>
                <w:sz w:val="20"/>
                <w:szCs w:val="20"/>
              </w:rPr>
            </w:pPr>
          </w:p>
        </w:tc>
        <w:tc>
          <w:tcPr>
            <w:tcW w:w="900" w:type="dxa"/>
          </w:tcPr>
          <w:p w14:paraId="71D57DE8" w14:textId="77777777" w:rsidR="001417E2" w:rsidRDefault="001417E2" w:rsidP="001C1E34">
            <w:pPr>
              <w:jc w:val="center"/>
              <w:rPr>
                <w:rFonts w:ascii="Cambria" w:hAnsi="Cambria"/>
                <w:sz w:val="24"/>
                <w:szCs w:val="24"/>
              </w:rPr>
            </w:pPr>
          </w:p>
        </w:tc>
        <w:tc>
          <w:tcPr>
            <w:tcW w:w="900" w:type="dxa"/>
          </w:tcPr>
          <w:p w14:paraId="264C192E" w14:textId="77777777" w:rsidR="001417E2" w:rsidRDefault="001417E2" w:rsidP="001C1E34">
            <w:pPr>
              <w:jc w:val="center"/>
              <w:rPr>
                <w:rFonts w:ascii="Cambria" w:hAnsi="Cambria"/>
                <w:sz w:val="24"/>
                <w:szCs w:val="24"/>
              </w:rPr>
            </w:pPr>
          </w:p>
        </w:tc>
        <w:tc>
          <w:tcPr>
            <w:tcW w:w="4140" w:type="dxa"/>
          </w:tcPr>
          <w:p w14:paraId="506EC2C4" w14:textId="77777777" w:rsidR="001417E2" w:rsidRDefault="001417E2" w:rsidP="001C1E34">
            <w:pPr>
              <w:rPr>
                <w:rFonts w:ascii="Cambria" w:hAnsi="Cambria"/>
                <w:sz w:val="20"/>
                <w:szCs w:val="20"/>
              </w:rPr>
            </w:pPr>
          </w:p>
        </w:tc>
      </w:tr>
      <w:tr w:rsidR="001C1E34" w14:paraId="05C59C3A" w14:textId="77777777" w:rsidTr="0052795B">
        <w:tc>
          <w:tcPr>
            <w:tcW w:w="4315" w:type="dxa"/>
          </w:tcPr>
          <w:p w14:paraId="53B79E51" w14:textId="41E4F672" w:rsidR="001C1E34" w:rsidRDefault="00090709" w:rsidP="001C1E34">
            <w:pPr>
              <w:rPr>
                <w:rFonts w:ascii="Cambria" w:hAnsi="Cambria"/>
                <w:sz w:val="24"/>
                <w:szCs w:val="24"/>
              </w:rPr>
            </w:pPr>
            <w:r>
              <w:rPr>
                <w:rFonts w:ascii="Cambria" w:hAnsi="Cambria"/>
                <w:sz w:val="24"/>
                <w:szCs w:val="24"/>
              </w:rPr>
              <w:t xml:space="preserve">CD has a current inventory of </w:t>
            </w:r>
            <w:r w:rsidR="0052795B">
              <w:rPr>
                <w:rFonts w:ascii="Cambria" w:hAnsi="Cambria"/>
                <w:sz w:val="24"/>
                <w:szCs w:val="24"/>
              </w:rPr>
              <w:t xml:space="preserve">district owned </w:t>
            </w:r>
            <w:r>
              <w:rPr>
                <w:rFonts w:ascii="Cambria" w:hAnsi="Cambria"/>
                <w:sz w:val="24"/>
                <w:szCs w:val="24"/>
              </w:rPr>
              <w:t xml:space="preserve">equipment </w:t>
            </w:r>
            <w:r w:rsidR="0052795B">
              <w:rPr>
                <w:rFonts w:ascii="Cambria" w:hAnsi="Cambria"/>
                <w:sz w:val="24"/>
                <w:szCs w:val="24"/>
              </w:rPr>
              <w:t xml:space="preserve">or </w:t>
            </w:r>
            <w:r>
              <w:rPr>
                <w:rFonts w:ascii="Cambria" w:hAnsi="Cambria"/>
                <w:sz w:val="24"/>
                <w:szCs w:val="24"/>
              </w:rPr>
              <w:t>property</w:t>
            </w:r>
            <w:r w:rsidR="0052795B">
              <w:rPr>
                <w:rFonts w:ascii="Cambria" w:hAnsi="Cambria"/>
                <w:sz w:val="24"/>
                <w:szCs w:val="24"/>
              </w:rPr>
              <w:t>.</w:t>
            </w:r>
            <w:r>
              <w:rPr>
                <w:rFonts w:ascii="Cambria" w:hAnsi="Cambria"/>
                <w:sz w:val="24"/>
                <w:szCs w:val="24"/>
              </w:rPr>
              <w:t xml:space="preserve"> A policy is in place to ensure that property is protected from theft and personal use</w:t>
            </w:r>
          </w:p>
          <w:p w14:paraId="5658F010" w14:textId="279FB765" w:rsidR="00090709" w:rsidRPr="00090709" w:rsidRDefault="00090709" w:rsidP="001417E2">
            <w:pPr>
              <w:rPr>
                <w:rFonts w:ascii="Cambria" w:hAnsi="Cambria"/>
                <w:i/>
                <w:sz w:val="20"/>
                <w:szCs w:val="20"/>
              </w:rPr>
            </w:pPr>
            <w:r>
              <w:rPr>
                <w:rFonts w:ascii="Cambria" w:hAnsi="Cambria"/>
                <w:i/>
                <w:sz w:val="20"/>
                <w:szCs w:val="20"/>
              </w:rPr>
              <w:t>Recommended</w:t>
            </w:r>
          </w:p>
        </w:tc>
        <w:tc>
          <w:tcPr>
            <w:tcW w:w="900" w:type="dxa"/>
          </w:tcPr>
          <w:p w14:paraId="2CFE7965" w14:textId="77777777" w:rsidR="001C1E34" w:rsidRDefault="001C1E34" w:rsidP="001C1E34">
            <w:pPr>
              <w:jc w:val="center"/>
              <w:rPr>
                <w:rFonts w:ascii="Cambria" w:hAnsi="Cambria"/>
                <w:sz w:val="24"/>
                <w:szCs w:val="24"/>
              </w:rPr>
            </w:pPr>
          </w:p>
        </w:tc>
        <w:tc>
          <w:tcPr>
            <w:tcW w:w="900" w:type="dxa"/>
          </w:tcPr>
          <w:p w14:paraId="3983DA87" w14:textId="77777777" w:rsidR="001C1E34" w:rsidRDefault="001C1E34" w:rsidP="001C1E34">
            <w:pPr>
              <w:jc w:val="center"/>
              <w:rPr>
                <w:rFonts w:ascii="Cambria" w:hAnsi="Cambria"/>
                <w:sz w:val="24"/>
                <w:szCs w:val="24"/>
              </w:rPr>
            </w:pPr>
          </w:p>
        </w:tc>
        <w:tc>
          <w:tcPr>
            <w:tcW w:w="4140" w:type="dxa"/>
          </w:tcPr>
          <w:p w14:paraId="126347C9" w14:textId="77777777" w:rsidR="001C1E34" w:rsidRPr="004A4A55" w:rsidRDefault="004A4A55" w:rsidP="001C1E34">
            <w:pPr>
              <w:rPr>
                <w:rFonts w:ascii="Cambria" w:hAnsi="Cambria"/>
                <w:sz w:val="20"/>
                <w:szCs w:val="20"/>
              </w:rPr>
            </w:pPr>
            <w:r>
              <w:rPr>
                <w:rFonts w:ascii="Cambria" w:hAnsi="Cambria"/>
                <w:sz w:val="20"/>
                <w:szCs w:val="20"/>
              </w:rPr>
              <w:t>Make it easy on your successors and put important district information in one place.</w:t>
            </w:r>
          </w:p>
        </w:tc>
      </w:tr>
    </w:tbl>
    <w:p w14:paraId="61B033A2" w14:textId="77777777" w:rsidR="00F05AD8" w:rsidRPr="007604D7" w:rsidRDefault="00F05AD8" w:rsidP="00F05AD8">
      <w:pPr>
        <w:jc w:val="center"/>
        <w:rPr>
          <w:rFonts w:ascii="Cambria" w:hAnsi="Cambria"/>
          <w:b/>
          <w:sz w:val="28"/>
          <w:szCs w:val="28"/>
        </w:rPr>
      </w:pPr>
      <w:r w:rsidRPr="007604D7">
        <w:rPr>
          <w:rFonts w:ascii="Cambria" w:hAnsi="Cambria"/>
          <w:b/>
          <w:sz w:val="28"/>
          <w:szCs w:val="28"/>
        </w:rPr>
        <w:lastRenderedPageBreak/>
        <w:t>Financial Management</w:t>
      </w:r>
    </w:p>
    <w:p w14:paraId="3FB9AF2F" w14:textId="77777777" w:rsidR="008B2562" w:rsidRPr="008B2562" w:rsidRDefault="008B2562" w:rsidP="00F05AD8">
      <w:pPr>
        <w:rPr>
          <w:rFonts w:ascii="Cambria" w:hAnsi="Cambria"/>
          <w:i/>
          <w:sz w:val="24"/>
          <w:szCs w:val="24"/>
        </w:rPr>
      </w:pPr>
      <w:r w:rsidRPr="008B2562">
        <w:rPr>
          <w:rFonts w:ascii="Cambria" w:hAnsi="Cambria"/>
          <w:i/>
          <w:sz w:val="24"/>
          <w:szCs w:val="24"/>
        </w:rPr>
        <w:t>CD supervisors are responsible for the safekeeping and lawful expenditure of all funds collected – no matter the source. CD supervisors have the duty to protect CD funds and equipment from theft, loss, or misuse. Because CDs usually have only one employee, it is difficult to separate financial duties which is the normal safeguard to protect funds from theft. This makes supervisor oversight and review of monthly reports, statements, and other financial information more important.</w:t>
      </w:r>
    </w:p>
    <w:p w14:paraId="5182760A" w14:textId="77777777" w:rsidR="00F05AD8" w:rsidRPr="00E56367" w:rsidRDefault="00F05AD8" w:rsidP="00F05AD8">
      <w:pPr>
        <w:rPr>
          <w:rFonts w:ascii="Cambria" w:hAnsi="Cambria"/>
          <w:i/>
          <w:sz w:val="24"/>
          <w:szCs w:val="24"/>
        </w:rPr>
      </w:pPr>
      <w:r w:rsidRPr="00E56367">
        <w:rPr>
          <w:rFonts w:ascii="Cambria" w:hAnsi="Cambria"/>
          <w:i/>
          <w:sz w:val="24"/>
          <w:szCs w:val="24"/>
        </w:rPr>
        <w:t xml:space="preserve">This </w:t>
      </w:r>
      <w:r w:rsidR="008B2562" w:rsidRPr="00E56367">
        <w:rPr>
          <w:rFonts w:ascii="Cambria" w:hAnsi="Cambria"/>
          <w:i/>
          <w:sz w:val="24"/>
          <w:szCs w:val="24"/>
        </w:rPr>
        <w:t xml:space="preserve">checklist </w:t>
      </w:r>
      <w:r w:rsidRPr="00E56367">
        <w:rPr>
          <w:rFonts w:ascii="Cambria" w:hAnsi="Cambria"/>
          <w:i/>
          <w:sz w:val="24"/>
          <w:szCs w:val="24"/>
        </w:rPr>
        <w:t>covers standards that are either required by law or recommended to implement checks and balances to safeguard the public’s resources that are entrusted to the CD.</w:t>
      </w:r>
    </w:p>
    <w:tbl>
      <w:tblPr>
        <w:tblStyle w:val="TableGrid"/>
        <w:tblW w:w="10255" w:type="dxa"/>
        <w:tblLook w:val="04A0" w:firstRow="1" w:lastRow="0" w:firstColumn="1" w:lastColumn="0" w:noHBand="0" w:noVBand="1"/>
      </w:tblPr>
      <w:tblGrid>
        <w:gridCol w:w="4052"/>
        <w:gridCol w:w="893"/>
        <w:gridCol w:w="788"/>
        <w:gridCol w:w="4522"/>
      </w:tblGrid>
      <w:tr w:rsidR="007604D7" w14:paraId="7C4727D8" w14:textId="77777777" w:rsidTr="001417E2">
        <w:tc>
          <w:tcPr>
            <w:tcW w:w="4052" w:type="dxa"/>
            <w:shd w:val="clear" w:color="auto" w:fill="538135" w:themeFill="accent6" w:themeFillShade="BF"/>
          </w:tcPr>
          <w:p w14:paraId="14F740EA" w14:textId="73DBF5FF" w:rsidR="00F05AD8" w:rsidRPr="00841F0E" w:rsidRDefault="000275F7" w:rsidP="007604D7">
            <w:pPr>
              <w:rPr>
                <w:rFonts w:ascii="Cambria" w:hAnsi="Cambria"/>
                <w:b/>
                <w:color w:val="FFFFFF" w:themeColor="background1"/>
                <w:sz w:val="24"/>
                <w:szCs w:val="24"/>
              </w:rPr>
            </w:pPr>
            <w:r>
              <w:rPr>
                <w:rFonts w:ascii="Cambria" w:hAnsi="Cambria"/>
                <w:b/>
                <w:color w:val="FFFFFF" w:themeColor="background1"/>
                <w:sz w:val="24"/>
                <w:szCs w:val="24"/>
              </w:rPr>
              <w:t xml:space="preserve">Financial </w:t>
            </w:r>
            <w:r w:rsidR="006B204E">
              <w:rPr>
                <w:rFonts w:ascii="Cambria" w:hAnsi="Cambria"/>
                <w:b/>
                <w:color w:val="FFFFFF" w:themeColor="background1"/>
                <w:sz w:val="24"/>
                <w:szCs w:val="24"/>
              </w:rPr>
              <w:t xml:space="preserve">Management </w:t>
            </w:r>
            <w:r w:rsidR="00F56D33">
              <w:rPr>
                <w:rFonts w:ascii="Cambria" w:hAnsi="Cambria"/>
                <w:b/>
                <w:color w:val="FFFFFF" w:themeColor="background1"/>
                <w:sz w:val="24"/>
                <w:szCs w:val="24"/>
              </w:rPr>
              <w:t>[Page 1 – 3]</w:t>
            </w:r>
          </w:p>
        </w:tc>
        <w:tc>
          <w:tcPr>
            <w:tcW w:w="893" w:type="dxa"/>
            <w:shd w:val="clear" w:color="auto" w:fill="538135" w:themeFill="accent6" w:themeFillShade="BF"/>
          </w:tcPr>
          <w:p w14:paraId="6C821E55" w14:textId="77777777" w:rsidR="00F05AD8" w:rsidRPr="00841F0E" w:rsidRDefault="00F05AD8"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YES</w:t>
            </w:r>
          </w:p>
        </w:tc>
        <w:tc>
          <w:tcPr>
            <w:tcW w:w="788" w:type="dxa"/>
            <w:shd w:val="clear" w:color="auto" w:fill="538135" w:themeFill="accent6" w:themeFillShade="BF"/>
          </w:tcPr>
          <w:p w14:paraId="56D28E1A" w14:textId="77777777" w:rsidR="00F05AD8" w:rsidRPr="00841F0E" w:rsidRDefault="00F05AD8"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NO</w:t>
            </w:r>
          </w:p>
        </w:tc>
        <w:tc>
          <w:tcPr>
            <w:tcW w:w="4522" w:type="dxa"/>
            <w:shd w:val="clear" w:color="auto" w:fill="538135" w:themeFill="accent6" w:themeFillShade="BF"/>
          </w:tcPr>
          <w:p w14:paraId="66A25296" w14:textId="77777777" w:rsidR="00F05AD8" w:rsidRPr="00841F0E" w:rsidRDefault="00F05AD8" w:rsidP="007D5F53">
            <w:pPr>
              <w:rPr>
                <w:rFonts w:ascii="Cambria" w:hAnsi="Cambria"/>
                <w:b/>
                <w:color w:val="FFFFFF" w:themeColor="background1"/>
                <w:sz w:val="24"/>
                <w:szCs w:val="24"/>
              </w:rPr>
            </w:pPr>
            <w:r w:rsidRPr="00841F0E">
              <w:rPr>
                <w:rFonts w:ascii="Cambria" w:hAnsi="Cambria"/>
                <w:b/>
                <w:color w:val="FFFFFF" w:themeColor="background1"/>
                <w:sz w:val="24"/>
                <w:szCs w:val="24"/>
              </w:rPr>
              <w:t>COMMENTS</w:t>
            </w:r>
          </w:p>
        </w:tc>
      </w:tr>
      <w:tr w:rsidR="00F05AD8" w14:paraId="39155B69" w14:textId="77777777" w:rsidTr="001417E2">
        <w:tc>
          <w:tcPr>
            <w:tcW w:w="4052" w:type="dxa"/>
          </w:tcPr>
          <w:p w14:paraId="50D08420" w14:textId="77777777" w:rsidR="00F05AD8" w:rsidRDefault="00F05AD8" w:rsidP="007604D7">
            <w:pPr>
              <w:rPr>
                <w:rFonts w:ascii="Cambria" w:hAnsi="Cambria"/>
                <w:sz w:val="24"/>
                <w:szCs w:val="24"/>
              </w:rPr>
            </w:pPr>
            <w:r>
              <w:rPr>
                <w:rFonts w:ascii="Cambria" w:hAnsi="Cambria"/>
                <w:sz w:val="24"/>
                <w:szCs w:val="24"/>
              </w:rPr>
              <w:t xml:space="preserve">Checks always have two supervisor signatures </w:t>
            </w:r>
          </w:p>
          <w:p w14:paraId="6A69A6CD" w14:textId="77777777" w:rsidR="00F05AD8" w:rsidRDefault="00F05AD8" w:rsidP="007604D7">
            <w:pPr>
              <w:rPr>
                <w:rFonts w:ascii="Cambria" w:hAnsi="Cambria"/>
                <w:i/>
                <w:sz w:val="20"/>
                <w:szCs w:val="20"/>
              </w:rPr>
            </w:pPr>
            <w:r>
              <w:rPr>
                <w:rFonts w:ascii="Cambria" w:hAnsi="Cambria"/>
                <w:i/>
                <w:sz w:val="20"/>
                <w:szCs w:val="20"/>
              </w:rPr>
              <w:t>Required 76-15-525, MCA</w:t>
            </w:r>
          </w:p>
          <w:p w14:paraId="7230E4E1" w14:textId="77777777" w:rsidR="00F05AD8" w:rsidRPr="001C1E34" w:rsidRDefault="00F05AD8" w:rsidP="007604D7">
            <w:pPr>
              <w:rPr>
                <w:rFonts w:ascii="Cambria" w:hAnsi="Cambria"/>
                <w:i/>
                <w:sz w:val="20"/>
                <w:szCs w:val="20"/>
              </w:rPr>
            </w:pPr>
          </w:p>
        </w:tc>
        <w:tc>
          <w:tcPr>
            <w:tcW w:w="893" w:type="dxa"/>
          </w:tcPr>
          <w:p w14:paraId="58C986D8" w14:textId="77777777" w:rsidR="00F05AD8" w:rsidRDefault="00F05AD8" w:rsidP="007604D7">
            <w:pPr>
              <w:jc w:val="center"/>
              <w:rPr>
                <w:rFonts w:ascii="Cambria" w:hAnsi="Cambria"/>
                <w:sz w:val="24"/>
                <w:szCs w:val="24"/>
              </w:rPr>
            </w:pPr>
          </w:p>
        </w:tc>
        <w:tc>
          <w:tcPr>
            <w:tcW w:w="788" w:type="dxa"/>
          </w:tcPr>
          <w:p w14:paraId="4646F717" w14:textId="77777777" w:rsidR="00F05AD8" w:rsidRDefault="00F05AD8" w:rsidP="007604D7">
            <w:pPr>
              <w:jc w:val="center"/>
              <w:rPr>
                <w:rFonts w:ascii="Cambria" w:hAnsi="Cambria"/>
                <w:sz w:val="24"/>
                <w:szCs w:val="24"/>
              </w:rPr>
            </w:pPr>
          </w:p>
        </w:tc>
        <w:tc>
          <w:tcPr>
            <w:tcW w:w="4522" w:type="dxa"/>
          </w:tcPr>
          <w:p w14:paraId="2B821967" w14:textId="77777777" w:rsidR="00F05AD8" w:rsidRDefault="00F05AD8" w:rsidP="007604D7">
            <w:pPr>
              <w:rPr>
                <w:rFonts w:ascii="Cambria" w:hAnsi="Cambria"/>
                <w:sz w:val="24"/>
                <w:szCs w:val="24"/>
              </w:rPr>
            </w:pPr>
          </w:p>
        </w:tc>
      </w:tr>
      <w:tr w:rsidR="00F05AD8" w14:paraId="1DBCE595" w14:textId="77777777" w:rsidTr="001417E2">
        <w:tc>
          <w:tcPr>
            <w:tcW w:w="4052" w:type="dxa"/>
          </w:tcPr>
          <w:p w14:paraId="0360A091" w14:textId="77777777" w:rsidR="00F05AD8" w:rsidRDefault="00F05AD8" w:rsidP="007604D7">
            <w:pPr>
              <w:rPr>
                <w:rFonts w:ascii="Cambria" w:hAnsi="Cambria"/>
                <w:sz w:val="24"/>
                <w:szCs w:val="24"/>
              </w:rPr>
            </w:pPr>
            <w:r>
              <w:rPr>
                <w:rFonts w:ascii="Cambria" w:hAnsi="Cambria"/>
                <w:sz w:val="24"/>
                <w:szCs w:val="24"/>
              </w:rPr>
              <w:t xml:space="preserve">Blank checks are not signed ahead of time in anticipation of expenses that arise between CD meetings </w:t>
            </w:r>
          </w:p>
          <w:p w14:paraId="2CFC90DA" w14:textId="77777777" w:rsidR="00F05AD8" w:rsidRDefault="00F05AD8" w:rsidP="007604D7">
            <w:pPr>
              <w:rPr>
                <w:rFonts w:ascii="Cambria" w:hAnsi="Cambria"/>
                <w:i/>
                <w:sz w:val="20"/>
                <w:szCs w:val="20"/>
              </w:rPr>
            </w:pPr>
            <w:r>
              <w:rPr>
                <w:rFonts w:ascii="Cambria" w:hAnsi="Cambria"/>
                <w:i/>
                <w:sz w:val="20"/>
                <w:szCs w:val="20"/>
              </w:rPr>
              <w:t>Recommended</w:t>
            </w:r>
          </w:p>
          <w:p w14:paraId="704DBB2E" w14:textId="77777777" w:rsidR="00F05AD8" w:rsidRPr="00DE4CBD" w:rsidRDefault="00F05AD8" w:rsidP="007604D7">
            <w:pPr>
              <w:rPr>
                <w:rFonts w:ascii="Cambria" w:hAnsi="Cambria"/>
                <w:i/>
                <w:sz w:val="20"/>
                <w:szCs w:val="20"/>
              </w:rPr>
            </w:pPr>
          </w:p>
        </w:tc>
        <w:tc>
          <w:tcPr>
            <w:tcW w:w="893" w:type="dxa"/>
          </w:tcPr>
          <w:p w14:paraId="7112D88E" w14:textId="77777777" w:rsidR="00F05AD8" w:rsidRDefault="00F05AD8" w:rsidP="007604D7">
            <w:pPr>
              <w:jc w:val="center"/>
              <w:rPr>
                <w:rFonts w:ascii="Cambria" w:hAnsi="Cambria"/>
                <w:sz w:val="24"/>
                <w:szCs w:val="24"/>
              </w:rPr>
            </w:pPr>
          </w:p>
        </w:tc>
        <w:tc>
          <w:tcPr>
            <w:tcW w:w="788" w:type="dxa"/>
          </w:tcPr>
          <w:p w14:paraId="7B0AC1BC" w14:textId="77777777" w:rsidR="00F05AD8" w:rsidRDefault="00F05AD8" w:rsidP="007604D7">
            <w:pPr>
              <w:jc w:val="center"/>
              <w:rPr>
                <w:rFonts w:ascii="Cambria" w:hAnsi="Cambria"/>
                <w:sz w:val="24"/>
                <w:szCs w:val="24"/>
              </w:rPr>
            </w:pPr>
          </w:p>
        </w:tc>
        <w:tc>
          <w:tcPr>
            <w:tcW w:w="4522" w:type="dxa"/>
          </w:tcPr>
          <w:p w14:paraId="66B736C4" w14:textId="77777777" w:rsidR="00F05AD8" w:rsidRPr="00841F0E" w:rsidRDefault="00F05AD8" w:rsidP="007604D7">
            <w:pPr>
              <w:rPr>
                <w:rFonts w:ascii="Cambria" w:hAnsi="Cambria"/>
                <w:sz w:val="20"/>
                <w:szCs w:val="20"/>
              </w:rPr>
            </w:pPr>
            <w:r>
              <w:rPr>
                <w:rFonts w:ascii="Cambria" w:hAnsi="Cambria"/>
                <w:sz w:val="20"/>
                <w:szCs w:val="20"/>
              </w:rPr>
              <w:t>I</w:t>
            </w:r>
            <w:r w:rsidR="00B93462">
              <w:rPr>
                <w:rFonts w:ascii="Cambria" w:hAnsi="Cambria"/>
                <w:sz w:val="20"/>
                <w:szCs w:val="20"/>
              </w:rPr>
              <w:t>t is not good internal control procedure to sign blank checks. This is an area of risk.</w:t>
            </w:r>
          </w:p>
        </w:tc>
      </w:tr>
      <w:tr w:rsidR="00F05AD8" w14:paraId="41CC18C2" w14:textId="77777777" w:rsidTr="001417E2">
        <w:tc>
          <w:tcPr>
            <w:tcW w:w="4052" w:type="dxa"/>
          </w:tcPr>
          <w:p w14:paraId="72C03993" w14:textId="77777777" w:rsidR="00F05AD8" w:rsidRDefault="00B93462" w:rsidP="007604D7">
            <w:pPr>
              <w:rPr>
                <w:rFonts w:ascii="Cambria" w:hAnsi="Cambria"/>
                <w:sz w:val="24"/>
                <w:szCs w:val="24"/>
              </w:rPr>
            </w:pPr>
            <w:r>
              <w:rPr>
                <w:rFonts w:ascii="Cambria" w:hAnsi="Cambria"/>
                <w:sz w:val="24"/>
                <w:szCs w:val="24"/>
              </w:rPr>
              <w:t xml:space="preserve">The treasurer’s report is reviewed at the board meeting and documented in the minutes </w:t>
            </w:r>
          </w:p>
          <w:p w14:paraId="536DC24C" w14:textId="77777777" w:rsidR="00F05AD8" w:rsidRDefault="00F05AD8" w:rsidP="007604D7">
            <w:pPr>
              <w:rPr>
                <w:rFonts w:ascii="Cambria" w:hAnsi="Cambria"/>
                <w:i/>
                <w:sz w:val="20"/>
                <w:szCs w:val="20"/>
              </w:rPr>
            </w:pPr>
            <w:r>
              <w:rPr>
                <w:rFonts w:ascii="Cambria" w:hAnsi="Cambria"/>
                <w:i/>
                <w:sz w:val="20"/>
                <w:szCs w:val="20"/>
              </w:rPr>
              <w:t>Re</w:t>
            </w:r>
            <w:r w:rsidR="00B93462">
              <w:rPr>
                <w:rFonts w:ascii="Cambria" w:hAnsi="Cambria"/>
                <w:i/>
                <w:sz w:val="20"/>
                <w:szCs w:val="20"/>
              </w:rPr>
              <w:t>commended</w:t>
            </w:r>
          </w:p>
          <w:p w14:paraId="34C3CE3A" w14:textId="77777777" w:rsidR="00F05AD8" w:rsidRPr="00DE4CBD" w:rsidRDefault="00F05AD8" w:rsidP="007604D7">
            <w:pPr>
              <w:rPr>
                <w:rFonts w:ascii="Cambria" w:hAnsi="Cambria"/>
                <w:i/>
                <w:sz w:val="20"/>
                <w:szCs w:val="20"/>
              </w:rPr>
            </w:pPr>
          </w:p>
        </w:tc>
        <w:tc>
          <w:tcPr>
            <w:tcW w:w="893" w:type="dxa"/>
          </w:tcPr>
          <w:p w14:paraId="56CB6122" w14:textId="77777777" w:rsidR="00F05AD8" w:rsidRDefault="00F05AD8" w:rsidP="007604D7">
            <w:pPr>
              <w:jc w:val="center"/>
              <w:rPr>
                <w:rFonts w:ascii="Cambria" w:hAnsi="Cambria"/>
                <w:sz w:val="24"/>
                <w:szCs w:val="24"/>
              </w:rPr>
            </w:pPr>
          </w:p>
        </w:tc>
        <w:tc>
          <w:tcPr>
            <w:tcW w:w="788" w:type="dxa"/>
          </w:tcPr>
          <w:p w14:paraId="535A3BED" w14:textId="77777777" w:rsidR="00F05AD8" w:rsidRDefault="00F05AD8" w:rsidP="007604D7">
            <w:pPr>
              <w:jc w:val="center"/>
              <w:rPr>
                <w:rFonts w:ascii="Cambria" w:hAnsi="Cambria"/>
                <w:sz w:val="24"/>
                <w:szCs w:val="24"/>
              </w:rPr>
            </w:pPr>
          </w:p>
        </w:tc>
        <w:tc>
          <w:tcPr>
            <w:tcW w:w="4522" w:type="dxa"/>
          </w:tcPr>
          <w:p w14:paraId="47B9E67D" w14:textId="77777777" w:rsidR="00F05AD8" w:rsidRDefault="00F05AD8" w:rsidP="007604D7">
            <w:pPr>
              <w:rPr>
                <w:rFonts w:ascii="Cambria" w:hAnsi="Cambria"/>
                <w:sz w:val="24"/>
                <w:szCs w:val="24"/>
              </w:rPr>
            </w:pPr>
          </w:p>
        </w:tc>
      </w:tr>
      <w:tr w:rsidR="00F05AD8" w14:paraId="3B9D43FB" w14:textId="77777777" w:rsidTr="001417E2">
        <w:tc>
          <w:tcPr>
            <w:tcW w:w="4052" w:type="dxa"/>
          </w:tcPr>
          <w:p w14:paraId="4DDEB207" w14:textId="77777777" w:rsidR="00F05AD8" w:rsidRDefault="00B93462" w:rsidP="007604D7">
            <w:pPr>
              <w:rPr>
                <w:rFonts w:ascii="Cambria" w:hAnsi="Cambria"/>
                <w:sz w:val="24"/>
                <w:szCs w:val="24"/>
              </w:rPr>
            </w:pPr>
            <w:r>
              <w:rPr>
                <w:rFonts w:ascii="Cambria" w:hAnsi="Cambria"/>
                <w:sz w:val="24"/>
                <w:szCs w:val="24"/>
              </w:rPr>
              <w:t>An audit or outside review of the CD’s books is conducted annually</w:t>
            </w:r>
          </w:p>
          <w:p w14:paraId="7360916E" w14:textId="77777777" w:rsidR="00F05AD8" w:rsidRDefault="00F05AD8" w:rsidP="007604D7">
            <w:pPr>
              <w:rPr>
                <w:rFonts w:ascii="Cambria" w:hAnsi="Cambria"/>
                <w:i/>
                <w:sz w:val="20"/>
                <w:szCs w:val="20"/>
              </w:rPr>
            </w:pPr>
            <w:r>
              <w:rPr>
                <w:rFonts w:ascii="Cambria" w:hAnsi="Cambria"/>
                <w:i/>
                <w:sz w:val="20"/>
                <w:szCs w:val="20"/>
              </w:rPr>
              <w:t>Required 76-15-3</w:t>
            </w:r>
            <w:r w:rsidR="00B93462">
              <w:rPr>
                <w:rFonts w:ascii="Cambria" w:hAnsi="Cambria"/>
                <w:i/>
                <w:sz w:val="20"/>
                <w:szCs w:val="20"/>
              </w:rPr>
              <w:t>15(4)</w:t>
            </w:r>
            <w:r>
              <w:rPr>
                <w:rFonts w:ascii="Cambria" w:hAnsi="Cambria"/>
                <w:i/>
                <w:sz w:val="20"/>
                <w:szCs w:val="20"/>
              </w:rPr>
              <w:t>, MCA</w:t>
            </w:r>
          </w:p>
          <w:p w14:paraId="5AB80F76" w14:textId="77777777" w:rsidR="00F05AD8" w:rsidRPr="00DE4CBD" w:rsidRDefault="00F05AD8" w:rsidP="007604D7">
            <w:pPr>
              <w:rPr>
                <w:rFonts w:ascii="Cambria" w:hAnsi="Cambria"/>
                <w:i/>
                <w:sz w:val="20"/>
                <w:szCs w:val="20"/>
              </w:rPr>
            </w:pPr>
          </w:p>
        </w:tc>
        <w:tc>
          <w:tcPr>
            <w:tcW w:w="893" w:type="dxa"/>
          </w:tcPr>
          <w:p w14:paraId="62360E49" w14:textId="77777777" w:rsidR="00F05AD8" w:rsidRDefault="00F05AD8" w:rsidP="007604D7">
            <w:pPr>
              <w:jc w:val="center"/>
              <w:rPr>
                <w:rFonts w:ascii="Cambria" w:hAnsi="Cambria"/>
                <w:sz w:val="24"/>
                <w:szCs w:val="24"/>
              </w:rPr>
            </w:pPr>
          </w:p>
        </w:tc>
        <w:tc>
          <w:tcPr>
            <w:tcW w:w="788" w:type="dxa"/>
          </w:tcPr>
          <w:p w14:paraId="4ECF005A" w14:textId="77777777" w:rsidR="00F05AD8" w:rsidRDefault="00F05AD8" w:rsidP="007604D7">
            <w:pPr>
              <w:jc w:val="center"/>
              <w:rPr>
                <w:rFonts w:ascii="Cambria" w:hAnsi="Cambria"/>
                <w:sz w:val="24"/>
                <w:szCs w:val="24"/>
              </w:rPr>
            </w:pPr>
          </w:p>
        </w:tc>
        <w:tc>
          <w:tcPr>
            <w:tcW w:w="4522" w:type="dxa"/>
          </w:tcPr>
          <w:p w14:paraId="764D63DE" w14:textId="77777777" w:rsidR="00F05AD8" w:rsidRDefault="00F05AD8" w:rsidP="007604D7">
            <w:pPr>
              <w:rPr>
                <w:rFonts w:ascii="Cambria" w:hAnsi="Cambria"/>
                <w:sz w:val="20"/>
                <w:szCs w:val="20"/>
              </w:rPr>
            </w:pPr>
          </w:p>
          <w:p w14:paraId="11FD406D" w14:textId="77777777" w:rsidR="00F05AD8" w:rsidRPr="00841F0E" w:rsidRDefault="00B93462" w:rsidP="007604D7">
            <w:pPr>
              <w:rPr>
                <w:rFonts w:ascii="Cambria" w:hAnsi="Cambria"/>
                <w:sz w:val="20"/>
                <w:szCs w:val="20"/>
              </w:rPr>
            </w:pPr>
            <w:r>
              <w:rPr>
                <w:rFonts w:ascii="Cambria" w:hAnsi="Cambria"/>
                <w:sz w:val="20"/>
                <w:szCs w:val="20"/>
              </w:rPr>
              <w:t xml:space="preserve"> </w:t>
            </w:r>
            <w:r w:rsidR="00A8751E">
              <w:rPr>
                <w:rFonts w:ascii="Cambria" w:hAnsi="Cambria"/>
                <w:sz w:val="20"/>
                <w:szCs w:val="20"/>
              </w:rPr>
              <w:t xml:space="preserve">Date last audit was performed: </w:t>
            </w:r>
          </w:p>
        </w:tc>
      </w:tr>
      <w:tr w:rsidR="00F05AD8" w14:paraId="6BBA1A31" w14:textId="77777777" w:rsidTr="001417E2">
        <w:tc>
          <w:tcPr>
            <w:tcW w:w="4052" w:type="dxa"/>
          </w:tcPr>
          <w:p w14:paraId="1B45B85F" w14:textId="77777777" w:rsidR="00F05AD8" w:rsidRDefault="00B93462" w:rsidP="007604D7">
            <w:pPr>
              <w:rPr>
                <w:rFonts w:ascii="Cambria" w:hAnsi="Cambria"/>
                <w:sz w:val="24"/>
                <w:szCs w:val="24"/>
              </w:rPr>
            </w:pPr>
            <w:r>
              <w:rPr>
                <w:rFonts w:ascii="Cambria" w:hAnsi="Cambria"/>
                <w:sz w:val="24"/>
                <w:szCs w:val="24"/>
              </w:rPr>
              <w:t>CDs complies with the Single Audit Act requirements of an audit if total revenues exceed $750,000</w:t>
            </w:r>
          </w:p>
          <w:p w14:paraId="5CBED33A" w14:textId="77777777" w:rsidR="00F05AD8" w:rsidRDefault="00F05AD8" w:rsidP="007604D7">
            <w:pPr>
              <w:rPr>
                <w:rFonts w:ascii="Cambria" w:hAnsi="Cambria"/>
                <w:i/>
                <w:sz w:val="20"/>
                <w:szCs w:val="20"/>
              </w:rPr>
            </w:pPr>
            <w:r>
              <w:rPr>
                <w:rFonts w:ascii="Cambria" w:hAnsi="Cambria"/>
                <w:i/>
                <w:sz w:val="20"/>
                <w:szCs w:val="20"/>
              </w:rPr>
              <w:t xml:space="preserve">Required </w:t>
            </w:r>
            <w:r w:rsidR="00B93462">
              <w:rPr>
                <w:rFonts w:ascii="Cambria" w:hAnsi="Cambria"/>
                <w:i/>
                <w:sz w:val="20"/>
                <w:szCs w:val="20"/>
              </w:rPr>
              <w:t>2-7-503</w:t>
            </w:r>
            <w:r>
              <w:rPr>
                <w:rFonts w:ascii="Cambria" w:hAnsi="Cambria"/>
                <w:i/>
                <w:sz w:val="20"/>
                <w:szCs w:val="20"/>
              </w:rPr>
              <w:t>, MCA</w:t>
            </w:r>
          </w:p>
          <w:p w14:paraId="1FBA332F" w14:textId="77777777" w:rsidR="00F05AD8" w:rsidRPr="00DE4CBD" w:rsidRDefault="00F05AD8" w:rsidP="007604D7">
            <w:pPr>
              <w:rPr>
                <w:rFonts w:ascii="Cambria" w:hAnsi="Cambria"/>
                <w:i/>
                <w:sz w:val="20"/>
                <w:szCs w:val="20"/>
              </w:rPr>
            </w:pPr>
          </w:p>
        </w:tc>
        <w:tc>
          <w:tcPr>
            <w:tcW w:w="893" w:type="dxa"/>
          </w:tcPr>
          <w:p w14:paraId="454A671E" w14:textId="77777777" w:rsidR="00F05AD8" w:rsidRDefault="00F05AD8" w:rsidP="007604D7">
            <w:pPr>
              <w:jc w:val="center"/>
              <w:rPr>
                <w:rFonts w:ascii="Cambria" w:hAnsi="Cambria"/>
                <w:sz w:val="24"/>
                <w:szCs w:val="24"/>
              </w:rPr>
            </w:pPr>
          </w:p>
        </w:tc>
        <w:tc>
          <w:tcPr>
            <w:tcW w:w="788" w:type="dxa"/>
          </w:tcPr>
          <w:p w14:paraId="5262C9F5" w14:textId="77777777" w:rsidR="00F05AD8" w:rsidRDefault="00F05AD8" w:rsidP="007604D7">
            <w:pPr>
              <w:jc w:val="center"/>
              <w:rPr>
                <w:rFonts w:ascii="Cambria" w:hAnsi="Cambria"/>
                <w:sz w:val="24"/>
                <w:szCs w:val="24"/>
              </w:rPr>
            </w:pPr>
          </w:p>
        </w:tc>
        <w:tc>
          <w:tcPr>
            <w:tcW w:w="4522" w:type="dxa"/>
          </w:tcPr>
          <w:p w14:paraId="32EA9099" w14:textId="77777777" w:rsidR="00F05AD8" w:rsidRPr="00841F0E" w:rsidRDefault="00B93462" w:rsidP="007604D7">
            <w:pPr>
              <w:rPr>
                <w:rFonts w:ascii="Cambria" w:hAnsi="Cambria"/>
                <w:sz w:val="20"/>
                <w:szCs w:val="20"/>
              </w:rPr>
            </w:pPr>
            <w:r>
              <w:rPr>
                <w:rFonts w:ascii="Cambria" w:hAnsi="Cambria"/>
                <w:sz w:val="20"/>
                <w:szCs w:val="20"/>
              </w:rPr>
              <w:t xml:space="preserve">The auditor must be </w:t>
            </w:r>
            <w:r w:rsidR="004C7B07">
              <w:rPr>
                <w:rFonts w:ascii="Cambria" w:hAnsi="Cambria"/>
                <w:sz w:val="20"/>
                <w:szCs w:val="20"/>
              </w:rPr>
              <w:t xml:space="preserve">a CPA on the Department of Administration’s </w:t>
            </w:r>
            <w:r w:rsidR="00A8751E">
              <w:rPr>
                <w:rFonts w:ascii="Cambria" w:hAnsi="Cambria"/>
                <w:sz w:val="20"/>
                <w:szCs w:val="20"/>
              </w:rPr>
              <w:t xml:space="preserve">(DOA) </w:t>
            </w:r>
            <w:r w:rsidR="004C7B07">
              <w:rPr>
                <w:rFonts w:ascii="Cambria" w:hAnsi="Cambria"/>
                <w:sz w:val="20"/>
                <w:szCs w:val="20"/>
              </w:rPr>
              <w:t>roster</w:t>
            </w:r>
            <w:r w:rsidR="00A8751E">
              <w:rPr>
                <w:rFonts w:ascii="Cambria" w:hAnsi="Cambria"/>
                <w:sz w:val="20"/>
                <w:szCs w:val="20"/>
              </w:rPr>
              <w:t>, 2-7-506, MCA. The audit must be contracted for through the DOA using a standard prescribed contract signed by the CD chairman and DOA.</w:t>
            </w:r>
          </w:p>
        </w:tc>
      </w:tr>
      <w:tr w:rsidR="00F05AD8" w14:paraId="6FC3AEE0" w14:textId="77777777" w:rsidTr="001417E2">
        <w:tc>
          <w:tcPr>
            <w:tcW w:w="4052" w:type="dxa"/>
          </w:tcPr>
          <w:p w14:paraId="5D8BB71F" w14:textId="77777777" w:rsidR="00F05AD8" w:rsidRDefault="00A8751E" w:rsidP="007604D7">
            <w:pPr>
              <w:rPr>
                <w:rFonts w:ascii="Cambria" w:hAnsi="Cambria"/>
                <w:i/>
                <w:sz w:val="20"/>
                <w:szCs w:val="20"/>
              </w:rPr>
            </w:pPr>
            <w:r>
              <w:rPr>
                <w:rFonts w:ascii="Cambria" w:hAnsi="Cambria"/>
                <w:sz w:val="24"/>
                <w:szCs w:val="24"/>
              </w:rPr>
              <w:t>Support documentation, such as receipts, invoices, claims, and travel vouchers, are required for every expenditure and are kept on file to prove that expenses are legitimate</w:t>
            </w:r>
            <w:r w:rsidR="00F05AD8">
              <w:rPr>
                <w:rFonts w:ascii="Cambria" w:hAnsi="Cambria"/>
                <w:sz w:val="24"/>
                <w:szCs w:val="24"/>
              </w:rPr>
              <w:t xml:space="preserve"> </w:t>
            </w:r>
            <w:r w:rsidR="00F05AD8">
              <w:rPr>
                <w:rFonts w:ascii="Cambria" w:hAnsi="Cambria"/>
                <w:i/>
                <w:sz w:val="20"/>
                <w:szCs w:val="20"/>
              </w:rPr>
              <w:t>Recommended</w:t>
            </w:r>
            <w:r>
              <w:rPr>
                <w:rFonts w:ascii="Cambria" w:hAnsi="Cambria"/>
                <w:i/>
                <w:sz w:val="20"/>
                <w:szCs w:val="20"/>
              </w:rPr>
              <w:t>-Good Internal Accounting Control Procedures</w:t>
            </w:r>
          </w:p>
          <w:p w14:paraId="53FCFAB3" w14:textId="77777777" w:rsidR="00F05AD8" w:rsidRPr="00DE4CBD" w:rsidRDefault="00F05AD8" w:rsidP="007604D7">
            <w:pPr>
              <w:rPr>
                <w:rFonts w:ascii="Cambria" w:hAnsi="Cambria"/>
                <w:i/>
                <w:sz w:val="20"/>
                <w:szCs w:val="20"/>
              </w:rPr>
            </w:pPr>
          </w:p>
        </w:tc>
        <w:tc>
          <w:tcPr>
            <w:tcW w:w="893" w:type="dxa"/>
          </w:tcPr>
          <w:p w14:paraId="2B2A8816" w14:textId="77777777" w:rsidR="00F05AD8" w:rsidRDefault="00F05AD8" w:rsidP="007604D7">
            <w:pPr>
              <w:jc w:val="center"/>
              <w:rPr>
                <w:rFonts w:ascii="Cambria" w:hAnsi="Cambria"/>
                <w:sz w:val="24"/>
                <w:szCs w:val="24"/>
              </w:rPr>
            </w:pPr>
          </w:p>
        </w:tc>
        <w:tc>
          <w:tcPr>
            <w:tcW w:w="788" w:type="dxa"/>
          </w:tcPr>
          <w:p w14:paraId="19B36C6A" w14:textId="77777777" w:rsidR="00F05AD8" w:rsidRDefault="00F05AD8" w:rsidP="007604D7">
            <w:pPr>
              <w:jc w:val="center"/>
              <w:rPr>
                <w:rFonts w:ascii="Cambria" w:hAnsi="Cambria"/>
                <w:sz w:val="24"/>
                <w:szCs w:val="24"/>
              </w:rPr>
            </w:pPr>
          </w:p>
        </w:tc>
        <w:tc>
          <w:tcPr>
            <w:tcW w:w="4522" w:type="dxa"/>
          </w:tcPr>
          <w:p w14:paraId="1352EFBC" w14:textId="77777777" w:rsidR="00F05AD8" w:rsidRDefault="00F05AD8" w:rsidP="007604D7">
            <w:pPr>
              <w:rPr>
                <w:rFonts w:ascii="Cambria" w:hAnsi="Cambria"/>
                <w:sz w:val="24"/>
                <w:szCs w:val="24"/>
              </w:rPr>
            </w:pPr>
          </w:p>
        </w:tc>
      </w:tr>
      <w:tr w:rsidR="00F05AD8" w14:paraId="5A64B79B" w14:textId="77777777" w:rsidTr="001417E2">
        <w:tc>
          <w:tcPr>
            <w:tcW w:w="4052" w:type="dxa"/>
          </w:tcPr>
          <w:p w14:paraId="4118AE54" w14:textId="77777777" w:rsidR="00F05AD8" w:rsidRDefault="00A8751E" w:rsidP="00A8751E">
            <w:pPr>
              <w:rPr>
                <w:rFonts w:ascii="Cambria" w:hAnsi="Cambria"/>
                <w:i/>
                <w:sz w:val="20"/>
                <w:szCs w:val="20"/>
              </w:rPr>
            </w:pPr>
            <w:r>
              <w:rPr>
                <w:rFonts w:ascii="Cambria" w:hAnsi="Cambria"/>
                <w:sz w:val="24"/>
                <w:szCs w:val="24"/>
              </w:rPr>
              <w:t xml:space="preserve">The person who writes checks is a different person from the one who receives funds, reviews bank statements, and prepares monthly financial reports </w:t>
            </w:r>
            <w:r w:rsidR="00F05AD8">
              <w:rPr>
                <w:rFonts w:ascii="Cambria" w:hAnsi="Cambria"/>
                <w:i/>
                <w:sz w:val="20"/>
                <w:szCs w:val="20"/>
              </w:rPr>
              <w:t>Re</w:t>
            </w:r>
            <w:r>
              <w:rPr>
                <w:rFonts w:ascii="Cambria" w:hAnsi="Cambria"/>
                <w:i/>
                <w:sz w:val="20"/>
                <w:szCs w:val="20"/>
              </w:rPr>
              <w:t>commended – Good Internal Accounting Control Procedures</w:t>
            </w:r>
          </w:p>
          <w:p w14:paraId="6AE4962B" w14:textId="77777777" w:rsidR="000275F7" w:rsidRDefault="000275F7" w:rsidP="00A8751E">
            <w:pPr>
              <w:rPr>
                <w:rFonts w:ascii="Cambria" w:hAnsi="Cambria"/>
                <w:sz w:val="20"/>
                <w:szCs w:val="20"/>
              </w:rPr>
            </w:pPr>
          </w:p>
          <w:p w14:paraId="5E61DEAA" w14:textId="77777777" w:rsidR="007D5F53" w:rsidRPr="00A8751E" w:rsidRDefault="007D5F53" w:rsidP="00A8751E">
            <w:pPr>
              <w:rPr>
                <w:rFonts w:ascii="Cambria" w:hAnsi="Cambria"/>
                <w:sz w:val="20"/>
                <w:szCs w:val="20"/>
              </w:rPr>
            </w:pPr>
          </w:p>
        </w:tc>
        <w:tc>
          <w:tcPr>
            <w:tcW w:w="893" w:type="dxa"/>
          </w:tcPr>
          <w:p w14:paraId="6BA80116" w14:textId="77777777" w:rsidR="00F05AD8" w:rsidRDefault="00F05AD8" w:rsidP="007604D7">
            <w:pPr>
              <w:jc w:val="center"/>
              <w:rPr>
                <w:rFonts w:ascii="Cambria" w:hAnsi="Cambria"/>
                <w:sz w:val="24"/>
                <w:szCs w:val="24"/>
              </w:rPr>
            </w:pPr>
          </w:p>
        </w:tc>
        <w:tc>
          <w:tcPr>
            <w:tcW w:w="788" w:type="dxa"/>
          </w:tcPr>
          <w:p w14:paraId="273EA753" w14:textId="77777777" w:rsidR="00F05AD8" w:rsidRDefault="00F05AD8" w:rsidP="007604D7">
            <w:pPr>
              <w:jc w:val="center"/>
              <w:rPr>
                <w:rFonts w:ascii="Cambria" w:hAnsi="Cambria"/>
                <w:sz w:val="24"/>
                <w:szCs w:val="24"/>
              </w:rPr>
            </w:pPr>
          </w:p>
        </w:tc>
        <w:tc>
          <w:tcPr>
            <w:tcW w:w="4522" w:type="dxa"/>
          </w:tcPr>
          <w:p w14:paraId="29A5D838" w14:textId="77777777" w:rsidR="00F05AD8" w:rsidRPr="00A8751E" w:rsidRDefault="00A8751E" w:rsidP="007604D7">
            <w:pPr>
              <w:rPr>
                <w:rFonts w:ascii="Cambria" w:hAnsi="Cambria"/>
                <w:sz w:val="20"/>
                <w:szCs w:val="20"/>
              </w:rPr>
            </w:pPr>
            <w:r>
              <w:rPr>
                <w:rFonts w:ascii="Cambria" w:hAnsi="Cambria"/>
                <w:sz w:val="20"/>
                <w:szCs w:val="20"/>
              </w:rPr>
              <w:t>Separation of duties.</w:t>
            </w:r>
          </w:p>
        </w:tc>
      </w:tr>
      <w:tr w:rsidR="00A8751E" w14:paraId="24EC19BE" w14:textId="77777777" w:rsidTr="001417E2">
        <w:tc>
          <w:tcPr>
            <w:tcW w:w="4052" w:type="dxa"/>
            <w:shd w:val="clear" w:color="auto" w:fill="538135" w:themeFill="accent6" w:themeFillShade="BF"/>
          </w:tcPr>
          <w:p w14:paraId="64E49849" w14:textId="27CE2F8B" w:rsidR="00A8751E" w:rsidRPr="00A8751E" w:rsidRDefault="000275F7" w:rsidP="007604D7">
            <w:pPr>
              <w:rPr>
                <w:rFonts w:ascii="Cambria" w:hAnsi="Cambria"/>
                <w:b/>
                <w:color w:val="FFFFFF" w:themeColor="background1"/>
                <w:sz w:val="24"/>
                <w:szCs w:val="24"/>
              </w:rPr>
            </w:pPr>
            <w:r>
              <w:rPr>
                <w:rFonts w:ascii="Cambria" w:hAnsi="Cambria"/>
                <w:b/>
                <w:color w:val="FFFFFF" w:themeColor="background1"/>
                <w:sz w:val="24"/>
                <w:szCs w:val="24"/>
              </w:rPr>
              <w:lastRenderedPageBreak/>
              <w:t xml:space="preserve">Financial </w:t>
            </w:r>
            <w:r w:rsidR="006B204E">
              <w:rPr>
                <w:rFonts w:ascii="Cambria" w:hAnsi="Cambria"/>
                <w:b/>
                <w:color w:val="FFFFFF" w:themeColor="background1"/>
                <w:sz w:val="24"/>
                <w:szCs w:val="24"/>
              </w:rPr>
              <w:t xml:space="preserve">Management </w:t>
            </w:r>
            <w:r w:rsidR="00F56D33">
              <w:rPr>
                <w:rFonts w:ascii="Cambria" w:hAnsi="Cambria"/>
                <w:b/>
                <w:color w:val="FFFFFF" w:themeColor="background1"/>
                <w:sz w:val="24"/>
                <w:szCs w:val="24"/>
              </w:rPr>
              <w:t>[Page 2 – 3]</w:t>
            </w:r>
          </w:p>
        </w:tc>
        <w:tc>
          <w:tcPr>
            <w:tcW w:w="893" w:type="dxa"/>
            <w:shd w:val="clear" w:color="auto" w:fill="538135" w:themeFill="accent6" w:themeFillShade="BF"/>
          </w:tcPr>
          <w:p w14:paraId="30B326B3" w14:textId="77777777" w:rsidR="00A8751E" w:rsidRPr="00A8751E" w:rsidRDefault="00A8751E" w:rsidP="007604D7">
            <w:pPr>
              <w:jc w:val="center"/>
              <w:rPr>
                <w:rFonts w:ascii="Cambria" w:hAnsi="Cambria"/>
                <w:b/>
                <w:color w:val="FFFFFF" w:themeColor="background1"/>
                <w:sz w:val="24"/>
                <w:szCs w:val="24"/>
              </w:rPr>
            </w:pPr>
            <w:r w:rsidRPr="00A8751E">
              <w:rPr>
                <w:rFonts w:ascii="Cambria" w:hAnsi="Cambria"/>
                <w:b/>
                <w:color w:val="FFFFFF" w:themeColor="background1"/>
                <w:sz w:val="24"/>
                <w:szCs w:val="24"/>
              </w:rPr>
              <w:t>YES</w:t>
            </w:r>
          </w:p>
        </w:tc>
        <w:tc>
          <w:tcPr>
            <w:tcW w:w="788" w:type="dxa"/>
            <w:shd w:val="clear" w:color="auto" w:fill="538135" w:themeFill="accent6" w:themeFillShade="BF"/>
          </w:tcPr>
          <w:p w14:paraId="63E0765E" w14:textId="77777777" w:rsidR="00A8751E" w:rsidRPr="00A8751E" w:rsidRDefault="00A8751E" w:rsidP="007604D7">
            <w:pPr>
              <w:jc w:val="center"/>
              <w:rPr>
                <w:rFonts w:ascii="Cambria" w:hAnsi="Cambria"/>
                <w:b/>
                <w:color w:val="FFFFFF" w:themeColor="background1"/>
                <w:sz w:val="24"/>
                <w:szCs w:val="24"/>
              </w:rPr>
            </w:pPr>
            <w:r w:rsidRPr="00A8751E">
              <w:rPr>
                <w:rFonts w:ascii="Cambria" w:hAnsi="Cambria"/>
                <w:b/>
                <w:color w:val="FFFFFF" w:themeColor="background1"/>
                <w:sz w:val="24"/>
                <w:szCs w:val="24"/>
              </w:rPr>
              <w:t>NO</w:t>
            </w:r>
          </w:p>
        </w:tc>
        <w:tc>
          <w:tcPr>
            <w:tcW w:w="4522" w:type="dxa"/>
            <w:shd w:val="clear" w:color="auto" w:fill="538135" w:themeFill="accent6" w:themeFillShade="BF"/>
          </w:tcPr>
          <w:p w14:paraId="3529F015" w14:textId="77777777" w:rsidR="00A8751E" w:rsidRPr="00A8751E" w:rsidRDefault="00A8751E" w:rsidP="007D5F53">
            <w:pPr>
              <w:rPr>
                <w:rFonts w:ascii="Cambria" w:hAnsi="Cambria"/>
                <w:b/>
                <w:color w:val="FFFFFF" w:themeColor="background1"/>
                <w:sz w:val="24"/>
                <w:szCs w:val="24"/>
              </w:rPr>
            </w:pPr>
            <w:r w:rsidRPr="00A8751E">
              <w:rPr>
                <w:rFonts w:ascii="Cambria" w:hAnsi="Cambria"/>
                <w:b/>
                <w:color w:val="FFFFFF" w:themeColor="background1"/>
                <w:sz w:val="24"/>
                <w:szCs w:val="24"/>
              </w:rPr>
              <w:t>COMMENTS</w:t>
            </w:r>
          </w:p>
        </w:tc>
      </w:tr>
      <w:tr w:rsidR="008B2562" w14:paraId="3034368D" w14:textId="77777777" w:rsidTr="001417E2">
        <w:tc>
          <w:tcPr>
            <w:tcW w:w="4052" w:type="dxa"/>
          </w:tcPr>
          <w:p w14:paraId="10A445C6" w14:textId="77777777" w:rsidR="008B2562" w:rsidRDefault="008B2562" w:rsidP="008B2562">
            <w:pPr>
              <w:rPr>
                <w:rFonts w:ascii="Cambria" w:hAnsi="Cambria"/>
                <w:sz w:val="24"/>
                <w:szCs w:val="24"/>
              </w:rPr>
            </w:pPr>
            <w:r>
              <w:rPr>
                <w:rFonts w:ascii="Cambria" w:hAnsi="Cambria"/>
                <w:sz w:val="24"/>
                <w:szCs w:val="24"/>
              </w:rPr>
              <w:t>All individuals with access to CD funds are bonded</w:t>
            </w:r>
          </w:p>
          <w:p w14:paraId="091575CE" w14:textId="77777777" w:rsidR="008B2562" w:rsidRDefault="008B2562" w:rsidP="008B2562">
            <w:pPr>
              <w:rPr>
                <w:rFonts w:ascii="Cambria" w:hAnsi="Cambria"/>
                <w:i/>
                <w:sz w:val="20"/>
                <w:szCs w:val="20"/>
              </w:rPr>
            </w:pPr>
            <w:r>
              <w:rPr>
                <w:rFonts w:ascii="Cambria" w:hAnsi="Cambria"/>
                <w:i/>
                <w:sz w:val="20"/>
                <w:szCs w:val="20"/>
              </w:rPr>
              <w:t>Required 76-15-315(4), MCA</w:t>
            </w:r>
          </w:p>
          <w:p w14:paraId="17550E25" w14:textId="77777777" w:rsidR="008B2562" w:rsidRDefault="008B2562" w:rsidP="007604D7">
            <w:pPr>
              <w:rPr>
                <w:rFonts w:ascii="Cambria" w:hAnsi="Cambria"/>
                <w:sz w:val="24"/>
                <w:szCs w:val="24"/>
              </w:rPr>
            </w:pPr>
          </w:p>
        </w:tc>
        <w:tc>
          <w:tcPr>
            <w:tcW w:w="893" w:type="dxa"/>
          </w:tcPr>
          <w:p w14:paraId="350C5EA9" w14:textId="77777777" w:rsidR="008B2562" w:rsidRDefault="008B2562" w:rsidP="007604D7">
            <w:pPr>
              <w:jc w:val="center"/>
              <w:rPr>
                <w:rFonts w:ascii="Cambria" w:hAnsi="Cambria"/>
                <w:sz w:val="24"/>
                <w:szCs w:val="24"/>
              </w:rPr>
            </w:pPr>
          </w:p>
        </w:tc>
        <w:tc>
          <w:tcPr>
            <w:tcW w:w="788" w:type="dxa"/>
          </w:tcPr>
          <w:p w14:paraId="36983C3B" w14:textId="77777777" w:rsidR="008B2562" w:rsidRDefault="008B2562" w:rsidP="007604D7">
            <w:pPr>
              <w:jc w:val="center"/>
              <w:rPr>
                <w:rFonts w:ascii="Cambria" w:hAnsi="Cambria"/>
                <w:sz w:val="24"/>
                <w:szCs w:val="24"/>
              </w:rPr>
            </w:pPr>
          </w:p>
        </w:tc>
        <w:tc>
          <w:tcPr>
            <w:tcW w:w="4522" w:type="dxa"/>
          </w:tcPr>
          <w:p w14:paraId="094B7E2D" w14:textId="77777777" w:rsidR="008B2562" w:rsidRDefault="008B2562" w:rsidP="007604D7">
            <w:pPr>
              <w:rPr>
                <w:rFonts w:ascii="Cambria" w:hAnsi="Cambria"/>
                <w:sz w:val="20"/>
                <w:szCs w:val="20"/>
              </w:rPr>
            </w:pPr>
          </w:p>
        </w:tc>
      </w:tr>
      <w:tr w:rsidR="00F05AD8" w14:paraId="23E86306" w14:textId="77777777" w:rsidTr="001417E2">
        <w:tc>
          <w:tcPr>
            <w:tcW w:w="4052" w:type="dxa"/>
          </w:tcPr>
          <w:p w14:paraId="5E1D8D85" w14:textId="77777777" w:rsidR="00F05AD8" w:rsidRDefault="00A8751E" w:rsidP="007604D7">
            <w:pPr>
              <w:rPr>
                <w:rFonts w:ascii="Cambria" w:hAnsi="Cambria"/>
                <w:i/>
                <w:sz w:val="20"/>
                <w:szCs w:val="20"/>
              </w:rPr>
            </w:pPr>
            <w:r>
              <w:rPr>
                <w:rFonts w:ascii="Cambria" w:hAnsi="Cambria"/>
                <w:sz w:val="24"/>
                <w:szCs w:val="24"/>
              </w:rPr>
              <w:t xml:space="preserve">Someone other than the person handling funds reconciles bank statements regularly </w:t>
            </w:r>
            <w:r w:rsidR="00F05AD8">
              <w:rPr>
                <w:rFonts w:ascii="Cambria" w:hAnsi="Cambria"/>
                <w:i/>
                <w:sz w:val="20"/>
                <w:szCs w:val="20"/>
              </w:rPr>
              <w:t>Re</w:t>
            </w:r>
            <w:r>
              <w:rPr>
                <w:rFonts w:ascii="Cambria" w:hAnsi="Cambria"/>
                <w:i/>
                <w:sz w:val="20"/>
                <w:szCs w:val="20"/>
              </w:rPr>
              <w:t>commended -Good Internal Accounting Control Procedures</w:t>
            </w:r>
          </w:p>
          <w:p w14:paraId="2ECB2067" w14:textId="77777777" w:rsidR="00F05AD8" w:rsidRPr="00DE4CBD" w:rsidRDefault="00F05AD8" w:rsidP="007604D7">
            <w:pPr>
              <w:rPr>
                <w:rFonts w:ascii="Cambria" w:hAnsi="Cambria"/>
                <w:i/>
                <w:sz w:val="20"/>
                <w:szCs w:val="20"/>
              </w:rPr>
            </w:pPr>
          </w:p>
        </w:tc>
        <w:tc>
          <w:tcPr>
            <w:tcW w:w="893" w:type="dxa"/>
          </w:tcPr>
          <w:p w14:paraId="41A6D746" w14:textId="77777777" w:rsidR="00F05AD8" w:rsidRDefault="00F05AD8" w:rsidP="007604D7">
            <w:pPr>
              <w:jc w:val="center"/>
              <w:rPr>
                <w:rFonts w:ascii="Cambria" w:hAnsi="Cambria"/>
                <w:sz w:val="24"/>
                <w:szCs w:val="24"/>
              </w:rPr>
            </w:pPr>
          </w:p>
        </w:tc>
        <w:tc>
          <w:tcPr>
            <w:tcW w:w="788" w:type="dxa"/>
          </w:tcPr>
          <w:p w14:paraId="389D79B0" w14:textId="77777777" w:rsidR="00F05AD8" w:rsidRDefault="00F05AD8" w:rsidP="007604D7">
            <w:pPr>
              <w:jc w:val="center"/>
              <w:rPr>
                <w:rFonts w:ascii="Cambria" w:hAnsi="Cambria"/>
                <w:sz w:val="24"/>
                <w:szCs w:val="24"/>
              </w:rPr>
            </w:pPr>
          </w:p>
        </w:tc>
        <w:tc>
          <w:tcPr>
            <w:tcW w:w="4522" w:type="dxa"/>
          </w:tcPr>
          <w:p w14:paraId="0C5225F0" w14:textId="77777777" w:rsidR="00F05AD8" w:rsidRDefault="00F05AD8" w:rsidP="007604D7">
            <w:pPr>
              <w:rPr>
                <w:rFonts w:ascii="Cambria" w:hAnsi="Cambria"/>
                <w:sz w:val="20"/>
                <w:szCs w:val="20"/>
              </w:rPr>
            </w:pPr>
            <w:r>
              <w:rPr>
                <w:rFonts w:ascii="Cambria" w:hAnsi="Cambria"/>
                <w:sz w:val="20"/>
                <w:szCs w:val="20"/>
              </w:rPr>
              <w:t>S</w:t>
            </w:r>
            <w:r w:rsidR="00A8751E">
              <w:rPr>
                <w:rFonts w:ascii="Cambria" w:hAnsi="Cambria"/>
                <w:sz w:val="20"/>
                <w:szCs w:val="20"/>
              </w:rPr>
              <w:t>eparation of duties. Preferably the treasurer would be the one to receive the bank statements and reconcile them.</w:t>
            </w:r>
          </w:p>
          <w:p w14:paraId="4686293A" w14:textId="77777777" w:rsidR="00F05AD8" w:rsidRPr="00841F0E" w:rsidRDefault="00F05AD8" w:rsidP="007604D7">
            <w:pPr>
              <w:rPr>
                <w:rFonts w:ascii="Cambria" w:hAnsi="Cambria"/>
                <w:sz w:val="20"/>
                <w:szCs w:val="20"/>
              </w:rPr>
            </w:pPr>
          </w:p>
        </w:tc>
      </w:tr>
      <w:tr w:rsidR="00F05AD8" w14:paraId="268F2B6F" w14:textId="77777777" w:rsidTr="001417E2">
        <w:tc>
          <w:tcPr>
            <w:tcW w:w="4052" w:type="dxa"/>
          </w:tcPr>
          <w:p w14:paraId="252BA590" w14:textId="77777777" w:rsidR="00F05AD8" w:rsidRDefault="00BF7914" w:rsidP="007604D7">
            <w:pPr>
              <w:rPr>
                <w:rFonts w:ascii="Cambria" w:hAnsi="Cambria"/>
                <w:i/>
                <w:sz w:val="20"/>
                <w:szCs w:val="20"/>
              </w:rPr>
            </w:pPr>
            <w:r>
              <w:rPr>
                <w:rFonts w:ascii="Cambria" w:hAnsi="Cambria"/>
                <w:sz w:val="24"/>
                <w:szCs w:val="24"/>
              </w:rPr>
              <w:t xml:space="preserve">All financial transactions including savings account deposits and investments go through one checking account </w:t>
            </w:r>
            <w:r w:rsidR="00F05AD8">
              <w:rPr>
                <w:rFonts w:ascii="Cambria" w:hAnsi="Cambria"/>
                <w:i/>
                <w:sz w:val="20"/>
                <w:szCs w:val="20"/>
              </w:rPr>
              <w:t>Re</w:t>
            </w:r>
            <w:r>
              <w:rPr>
                <w:rFonts w:ascii="Cambria" w:hAnsi="Cambria"/>
                <w:i/>
                <w:sz w:val="20"/>
                <w:szCs w:val="20"/>
              </w:rPr>
              <w:t xml:space="preserve">commended – Good Internal Accounting Control Procedures </w:t>
            </w:r>
          </w:p>
          <w:p w14:paraId="167B4AA0" w14:textId="77777777" w:rsidR="00F05AD8" w:rsidRPr="00DE4CBD" w:rsidRDefault="00F05AD8" w:rsidP="007604D7">
            <w:pPr>
              <w:rPr>
                <w:rFonts w:ascii="Cambria" w:hAnsi="Cambria"/>
                <w:i/>
                <w:sz w:val="20"/>
                <w:szCs w:val="20"/>
              </w:rPr>
            </w:pPr>
          </w:p>
        </w:tc>
        <w:tc>
          <w:tcPr>
            <w:tcW w:w="893" w:type="dxa"/>
          </w:tcPr>
          <w:p w14:paraId="12EA9047" w14:textId="77777777" w:rsidR="00F05AD8" w:rsidRDefault="00F05AD8" w:rsidP="007604D7">
            <w:pPr>
              <w:jc w:val="center"/>
              <w:rPr>
                <w:rFonts w:ascii="Cambria" w:hAnsi="Cambria"/>
                <w:sz w:val="24"/>
                <w:szCs w:val="24"/>
              </w:rPr>
            </w:pPr>
          </w:p>
        </w:tc>
        <w:tc>
          <w:tcPr>
            <w:tcW w:w="788" w:type="dxa"/>
          </w:tcPr>
          <w:p w14:paraId="4BADB774" w14:textId="77777777" w:rsidR="00F05AD8" w:rsidRDefault="00F05AD8" w:rsidP="007604D7">
            <w:pPr>
              <w:jc w:val="center"/>
              <w:rPr>
                <w:rFonts w:ascii="Cambria" w:hAnsi="Cambria"/>
                <w:sz w:val="24"/>
                <w:szCs w:val="24"/>
              </w:rPr>
            </w:pPr>
          </w:p>
        </w:tc>
        <w:tc>
          <w:tcPr>
            <w:tcW w:w="4522" w:type="dxa"/>
          </w:tcPr>
          <w:p w14:paraId="6263B7CD" w14:textId="77777777" w:rsidR="00F05AD8" w:rsidRPr="00841F0E" w:rsidRDefault="00BF7914" w:rsidP="007604D7">
            <w:pPr>
              <w:rPr>
                <w:rFonts w:ascii="Cambria" w:hAnsi="Cambria"/>
                <w:sz w:val="20"/>
                <w:szCs w:val="20"/>
              </w:rPr>
            </w:pPr>
            <w:r>
              <w:rPr>
                <w:rFonts w:ascii="Cambria" w:hAnsi="Cambria"/>
                <w:sz w:val="20"/>
                <w:szCs w:val="20"/>
              </w:rPr>
              <w:t>Having only one source of records makes it easier to track all CD financial transaction.</w:t>
            </w:r>
          </w:p>
        </w:tc>
      </w:tr>
      <w:tr w:rsidR="00BF7914" w14:paraId="7F65800D" w14:textId="77777777" w:rsidTr="001417E2">
        <w:tc>
          <w:tcPr>
            <w:tcW w:w="4052" w:type="dxa"/>
          </w:tcPr>
          <w:p w14:paraId="5D8213BE" w14:textId="77777777" w:rsidR="00BF7914" w:rsidRDefault="00BF7914" w:rsidP="007604D7">
            <w:pPr>
              <w:rPr>
                <w:rFonts w:ascii="Cambria" w:hAnsi="Cambria"/>
                <w:sz w:val="24"/>
                <w:szCs w:val="24"/>
              </w:rPr>
            </w:pPr>
            <w:r>
              <w:rPr>
                <w:rFonts w:ascii="Cambria" w:hAnsi="Cambria"/>
                <w:sz w:val="24"/>
                <w:szCs w:val="24"/>
              </w:rPr>
              <w:t>Only state rates are used for travel reimbursement for supervisors</w:t>
            </w:r>
          </w:p>
          <w:p w14:paraId="623C58BB" w14:textId="77777777" w:rsidR="00BF7914" w:rsidRDefault="00BF7914" w:rsidP="007604D7">
            <w:pPr>
              <w:rPr>
                <w:rFonts w:ascii="Cambria" w:hAnsi="Cambria"/>
                <w:i/>
                <w:sz w:val="20"/>
                <w:szCs w:val="20"/>
              </w:rPr>
            </w:pPr>
            <w:r>
              <w:rPr>
                <w:rFonts w:ascii="Cambria" w:hAnsi="Cambria"/>
                <w:i/>
                <w:sz w:val="20"/>
                <w:szCs w:val="20"/>
              </w:rPr>
              <w:t>Required 76-15-313(3) and 2-18-501, MCA</w:t>
            </w:r>
          </w:p>
          <w:p w14:paraId="4024EFAD" w14:textId="77777777" w:rsidR="00BF7914" w:rsidRPr="00BF7914" w:rsidRDefault="00BF7914" w:rsidP="007604D7">
            <w:pPr>
              <w:rPr>
                <w:rFonts w:ascii="Cambria" w:hAnsi="Cambria"/>
                <w:i/>
                <w:sz w:val="20"/>
                <w:szCs w:val="20"/>
              </w:rPr>
            </w:pPr>
          </w:p>
        </w:tc>
        <w:tc>
          <w:tcPr>
            <w:tcW w:w="893" w:type="dxa"/>
          </w:tcPr>
          <w:p w14:paraId="640B8F58" w14:textId="77777777" w:rsidR="00BF7914" w:rsidRDefault="00BF7914" w:rsidP="007604D7">
            <w:pPr>
              <w:jc w:val="center"/>
              <w:rPr>
                <w:rFonts w:ascii="Cambria" w:hAnsi="Cambria"/>
                <w:sz w:val="24"/>
                <w:szCs w:val="24"/>
              </w:rPr>
            </w:pPr>
          </w:p>
        </w:tc>
        <w:tc>
          <w:tcPr>
            <w:tcW w:w="788" w:type="dxa"/>
          </w:tcPr>
          <w:p w14:paraId="2A871875" w14:textId="77777777" w:rsidR="00BF7914" w:rsidRDefault="00BF7914" w:rsidP="007604D7">
            <w:pPr>
              <w:jc w:val="center"/>
              <w:rPr>
                <w:rFonts w:ascii="Cambria" w:hAnsi="Cambria"/>
                <w:sz w:val="24"/>
                <w:szCs w:val="24"/>
              </w:rPr>
            </w:pPr>
          </w:p>
        </w:tc>
        <w:tc>
          <w:tcPr>
            <w:tcW w:w="4522" w:type="dxa"/>
          </w:tcPr>
          <w:p w14:paraId="1BC21327" w14:textId="77777777" w:rsidR="00BF7914" w:rsidRDefault="00BF7914" w:rsidP="007604D7">
            <w:pPr>
              <w:rPr>
                <w:rFonts w:ascii="Cambria" w:hAnsi="Cambria"/>
                <w:sz w:val="20"/>
                <w:szCs w:val="20"/>
              </w:rPr>
            </w:pPr>
          </w:p>
        </w:tc>
      </w:tr>
      <w:tr w:rsidR="00BF7914" w14:paraId="26208374" w14:textId="77777777" w:rsidTr="001417E2">
        <w:tc>
          <w:tcPr>
            <w:tcW w:w="4052" w:type="dxa"/>
          </w:tcPr>
          <w:p w14:paraId="73EE7E76" w14:textId="77777777" w:rsidR="00BF7914" w:rsidRDefault="00BF7914" w:rsidP="007604D7">
            <w:pPr>
              <w:rPr>
                <w:rFonts w:ascii="Cambria" w:hAnsi="Cambria"/>
                <w:sz w:val="24"/>
                <w:szCs w:val="24"/>
              </w:rPr>
            </w:pPr>
            <w:r>
              <w:rPr>
                <w:rFonts w:ascii="Cambria" w:hAnsi="Cambria"/>
                <w:sz w:val="24"/>
                <w:szCs w:val="24"/>
              </w:rPr>
              <w:t xml:space="preserve">Supervisors do not receive compensation except mileage and other expenses such as meals, if any, for attending regular monthly meetings of the board </w:t>
            </w:r>
          </w:p>
          <w:p w14:paraId="1F766BEE" w14:textId="77777777" w:rsidR="00BF7914" w:rsidRDefault="00BF7914" w:rsidP="007604D7">
            <w:pPr>
              <w:rPr>
                <w:rFonts w:ascii="Cambria" w:hAnsi="Cambria"/>
                <w:i/>
                <w:sz w:val="20"/>
                <w:szCs w:val="20"/>
              </w:rPr>
            </w:pPr>
            <w:r>
              <w:rPr>
                <w:rFonts w:ascii="Cambria" w:hAnsi="Cambria"/>
                <w:i/>
                <w:sz w:val="20"/>
                <w:szCs w:val="20"/>
              </w:rPr>
              <w:t>Required 76-15-313(3), MCA</w:t>
            </w:r>
          </w:p>
          <w:p w14:paraId="1D175511" w14:textId="77777777" w:rsidR="00BF7914" w:rsidRPr="00BF7914" w:rsidRDefault="00BF7914" w:rsidP="007604D7">
            <w:pPr>
              <w:rPr>
                <w:rFonts w:ascii="Cambria" w:hAnsi="Cambria"/>
                <w:i/>
                <w:sz w:val="20"/>
                <w:szCs w:val="20"/>
              </w:rPr>
            </w:pPr>
          </w:p>
        </w:tc>
        <w:tc>
          <w:tcPr>
            <w:tcW w:w="893" w:type="dxa"/>
          </w:tcPr>
          <w:p w14:paraId="23272B38" w14:textId="77777777" w:rsidR="00BF7914" w:rsidRDefault="00BF7914" w:rsidP="007604D7">
            <w:pPr>
              <w:jc w:val="center"/>
              <w:rPr>
                <w:rFonts w:ascii="Cambria" w:hAnsi="Cambria"/>
                <w:sz w:val="24"/>
                <w:szCs w:val="24"/>
              </w:rPr>
            </w:pPr>
          </w:p>
        </w:tc>
        <w:tc>
          <w:tcPr>
            <w:tcW w:w="788" w:type="dxa"/>
          </w:tcPr>
          <w:p w14:paraId="30B1C61B" w14:textId="77777777" w:rsidR="00BF7914" w:rsidRDefault="00BF7914" w:rsidP="007604D7">
            <w:pPr>
              <w:jc w:val="center"/>
              <w:rPr>
                <w:rFonts w:ascii="Cambria" w:hAnsi="Cambria"/>
                <w:sz w:val="24"/>
                <w:szCs w:val="24"/>
              </w:rPr>
            </w:pPr>
          </w:p>
        </w:tc>
        <w:tc>
          <w:tcPr>
            <w:tcW w:w="4522" w:type="dxa"/>
          </w:tcPr>
          <w:p w14:paraId="2F09CD94" w14:textId="77777777" w:rsidR="00BF7914" w:rsidRDefault="00BF7914" w:rsidP="007604D7">
            <w:pPr>
              <w:rPr>
                <w:rFonts w:ascii="Cambria" w:hAnsi="Cambria"/>
                <w:sz w:val="20"/>
                <w:szCs w:val="20"/>
              </w:rPr>
            </w:pPr>
          </w:p>
        </w:tc>
      </w:tr>
      <w:tr w:rsidR="00BF7914" w14:paraId="471E3A33" w14:textId="77777777" w:rsidTr="001417E2">
        <w:tc>
          <w:tcPr>
            <w:tcW w:w="4052" w:type="dxa"/>
          </w:tcPr>
          <w:p w14:paraId="485FC711" w14:textId="77777777" w:rsidR="00BF7914" w:rsidRDefault="00BF7914" w:rsidP="007604D7">
            <w:pPr>
              <w:rPr>
                <w:rFonts w:ascii="Cambria" w:hAnsi="Cambria"/>
                <w:sz w:val="24"/>
                <w:szCs w:val="24"/>
              </w:rPr>
            </w:pPr>
            <w:r>
              <w:rPr>
                <w:rFonts w:ascii="Cambria" w:hAnsi="Cambria"/>
                <w:sz w:val="24"/>
                <w:szCs w:val="24"/>
              </w:rPr>
              <w:t>Funds are used only for lawful purposes related to CD law and in a manner appropriate for governmental spending</w:t>
            </w:r>
          </w:p>
          <w:p w14:paraId="1D64AD6C" w14:textId="77777777" w:rsidR="00BF7914" w:rsidRDefault="00BF7914" w:rsidP="007604D7">
            <w:pPr>
              <w:rPr>
                <w:rFonts w:ascii="Cambria" w:hAnsi="Cambria"/>
                <w:i/>
                <w:sz w:val="20"/>
                <w:szCs w:val="20"/>
              </w:rPr>
            </w:pPr>
            <w:r>
              <w:rPr>
                <w:rFonts w:ascii="Cambria" w:hAnsi="Cambria"/>
                <w:i/>
                <w:sz w:val="20"/>
                <w:szCs w:val="20"/>
              </w:rPr>
              <w:t>Required 76-15-501, 76-15-503, MCA</w:t>
            </w:r>
          </w:p>
          <w:p w14:paraId="3A5DBE55" w14:textId="77777777" w:rsidR="00A56A98" w:rsidRPr="00BF7914" w:rsidRDefault="00A56A98" w:rsidP="007604D7">
            <w:pPr>
              <w:rPr>
                <w:rFonts w:ascii="Cambria" w:hAnsi="Cambria"/>
                <w:i/>
                <w:sz w:val="20"/>
                <w:szCs w:val="20"/>
              </w:rPr>
            </w:pPr>
          </w:p>
        </w:tc>
        <w:tc>
          <w:tcPr>
            <w:tcW w:w="893" w:type="dxa"/>
          </w:tcPr>
          <w:p w14:paraId="395BA243" w14:textId="77777777" w:rsidR="00BF7914" w:rsidRDefault="00BF7914" w:rsidP="007604D7">
            <w:pPr>
              <w:jc w:val="center"/>
              <w:rPr>
                <w:rFonts w:ascii="Cambria" w:hAnsi="Cambria"/>
                <w:sz w:val="24"/>
                <w:szCs w:val="24"/>
              </w:rPr>
            </w:pPr>
          </w:p>
        </w:tc>
        <w:tc>
          <w:tcPr>
            <w:tcW w:w="788" w:type="dxa"/>
          </w:tcPr>
          <w:p w14:paraId="0B6CC6F3" w14:textId="77777777" w:rsidR="00BF7914" w:rsidRDefault="00BF7914" w:rsidP="007604D7">
            <w:pPr>
              <w:jc w:val="center"/>
              <w:rPr>
                <w:rFonts w:ascii="Cambria" w:hAnsi="Cambria"/>
                <w:sz w:val="24"/>
                <w:szCs w:val="24"/>
              </w:rPr>
            </w:pPr>
          </w:p>
        </w:tc>
        <w:tc>
          <w:tcPr>
            <w:tcW w:w="4522" w:type="dxa"/>
          </w:tcPr>
          <w:p w14:paraId="67190D40" w14:textId="77777777" w:rsidR="00BF7914" w:rsidRPr="00BF7914" w:rsidRDefault="00BF7914" w:rsidP="007604D7">
            <w:pPr>
              <w:rPr>
                <w:rFonts w:ascii="Cambria" w:hAnsi="Cambria"/>
                <w:sz w:val="20"/>
                <w:szCs w:val="20"/>
              </w:rPr>
            </w:pPr>
            <w:r>
              <w:rPr>
                <w:rFonts w:ascii="Cambria" w:hAnsi="Cambria"/>
                <w:sz w:val="20"/>
                <w:szCs w:val="20"/>
              </w:rPr>
              <w:t>For example: Funds may not be used for gifts, campaign contributions, or for any expenses outside conservation district business.</w:t>
            </w:r>
          </w:p>
        </w:tc>
      </w:tr>
      <w:tr w:rsidR="00BF7914" w14:paraId="4310F4C3" w14:textId="77777777" w:rsidTr="001417E2">
        <w:tc>
          <w:tcPr>
            <w:tcW w:w="4052" w:type="dxa"/>
          </w:tcPr>
          <w:p w14:paraId="6DAB8A38" w14:textId="77777777" w:rsidR="00BF7914" w:rsidRDefault="00A56A98" w:rsidP="007604D7">
            <w:pPr>
              <w:rPr>
                <w:rFonts w:ascii="Cambria" w:hAnsi="Cambria"/>
                <w:sz w:val="24"/>
                <w:szCs w:val="24"/>
              </w:rPr>
            </w:pPr>
            <w:r>
              <w:rPr>
                <w:rFonts w:ascii="Cambria" w:hAnsi="Cambria"/>
                <w:sz w:val="24"/>
                <w:szCs w:val="24"/>
              </w:rPr>
              <w:t>Contracts and legal documents are signed only by the supervisor with authority to sign for board</w:t>
            </w:r>
          </w:p>
          <w:p w14:paraId="68E2826C" w14:textId="77777777" w:rsidR="000275F7" w:rsidRDefault="000275F7" w:rsidP="007604D7">
            <w:pPr>
              <w:rPr>
                <w:rFonts w:ascii="Cambria" w:hAnsi="Cambria"/>
                <w:i/>
                <w:sz w:val="20"/>
                <w:szCs w:val="20"/>
              </w:rPr>
            </w:pPr>
            <w:r w:rsidRPr="000275F7">
              <w:rPr>
                <w:rFonts w:ascii="Cambria" w:hAnsi="Cambria"/>
                <w:i/>
                <w:sz w:val="20"/>
                <w:szCs w:val="20"/>
              </w:rPr>
              <w:t>Recommended</w:t>
            </w:r>
            <w:r>
              <w:rPr>
                <w:rFonts w:ascii="Cambria" w:hAnsi="Cambria"/>
                <w:i/>
                <w:sz w:val="20"/>
                <w:szCs w:val="20"/>
              </w:rPr>
              <w:t>- Good Internal Accounting Control Procedures</w:t>
            </w:r>
          </w:p>
          <w:p w14:paraId="54B261A5" w14:textId="77777777" w:rsidR="000275F7" w:rsidRPr="000275F7" w:rsidRDefault="000275F7" w:rsidP="007604D7">
            <w:pPr>
              <w:rPr>
                <w:rFonts w:ascii="Cambria" w:hAnsi="Cambria"/>
                <w:i/>
                <w:sz w:val="20"/>
                <w:szCs w:val="20"/>
              </w:rPr>
            </w:pPr>
          </w:p>
        </w:tc>
        <w:tc>
          <w:tcPr>
            <w:tcW w:w="893" w:type="dxa"/>
          </w:tcPr>
          <w:p w14:paraId="5A58CCCF" w14:textId="77777777" w:rsidR="00BF7914" w:rsidRDefault="00BF7914" w:rsidP="007604D7">
            <w:pPr>
              <w:jc w:val="center"/>
              <w:rPr>
                <w:rFonts w:ascii="Cambria" w:hAnsi="Cambria"/>
                <w:sz w:val="24"/>
                <w:szCs w:val="24"/>
              </w:rPr>
            </w:pPr>
          </w:p>
        </w:tc>
        <w:tc>
          <w:tcPr>
            <w:tcW w:w="788" w:type="dxa"/>
          </w:tcPr>
          <w:p w14:paraId="1BB6012F" w14:textId="77777777" w:rsidR="00BF7914" w:rsidRDefault="00BF7914" w:rsidP="007604D7">
            <w:pPr>
              <w:jc w:val="center"/>
              <w:rPr>
                <w:rFonts w:ascii="Cambria" w:hAnsi="Cambria"/>
                <w:sz w:val="24"/>
                <w:szCs w:val="24"/>
              </w:rPr>
            </w:pPr>
          </w:p>
        </w:tc>
        <w:tc>
          <w:tcPr>
            <w:tcW w:w="4522" w:type="dxa"/>
          </w:tcPr>
          <w:p w14:paraId="305835B4" w14:textId="77777777" w:rsidR="00BF7914" w:rsidRDefault="000275F7" w:rsidP="007604D7">
            <w:pPr>
              <w:rPr>
                <w:rFonts w:ascii="Cambria" w:hAnsi="Cambria"/>
                <w:sz w:val="20"/>
                <w:szCs w:val="20"/>
              </w:rPr>
            </w:pPr>
            <w:r>
              <w:rPr>
                <w:rFonts w:ascii="Cambria" w:hAnsi="Cambria"/>
                <w:sz w:val="20"/>
                <w:szCs w:val="20"/>
              </w:rPr>
              <w:t>Separation of duties. NOTE: DNRC requires a supervisor’s signature on contracts and invoices for grant payments.</w:t>
            </w:r>
          </w:p>
        </w:tc>
      </w:tr>
      <w:tr w:rsidR="00BF7914" w14:paraId="231C6B3B" w14:textId="77777777" w:rsidTr="001417E2">
        <w:tc>
          <w:tcPr>
            <w:tcW w:w="4052" w:type="dxa"/>
          </w:tcPr>
          <w:p w14:paraId="7C8AA36B" w14:textId="77777777" w:rsidR="00BF7914" w:rsidRDefault="000275F7" w:rsidP="007604D7">
            <w:pPr>
              <w:rPr>
                <w:rFonts w:ascii="Cambria" w:hAnsi="Cambria"/>
                <w:i/>
                <w:sz w:val="20"/>
                <w:szCs w:val="20"/>
              </w:rPr>
            </w:pPr>
            <w:r>
              <w:rPr>
                <w:rFonts w:ascii="Cambria" w:hAnsi="Cambria"/>
                <w:sz w:val="24"/>
                <w:szCs w:val="24"/>
              </w:rPr>
              <w:t xml:space="preserve">Rubber stamps with a signature are not used for signing contracts, invoices, or other financial documents. </w:t>
            </w:r>
            <w:r>
              <w:rPr>
                <w:rFonts w:ascii="Cambria" w:hAnsi="Cambria"/>
                <w:i/>
                <w:sz w:val="20"/>
                <w:szCs w:val="20"/>
              </w:rPr>
              <w:t>Recommended – Good Internal Accounting Control Procedures</w:t>
            </w:r>
          </w:p>
          <w:p w14:paraId="6DAC441E" w14:textId="77777777" w:rsidR="000275F7" w:rsidRPr="000275F7" w:rsidRDefault="000275F7" w:rsidP="007604D7">
            <w:pPr>
              <w:rPr>
                <w:rFonts w:ascii="Cambria" w:hAnsi="Cambria"/>
                <w:i/>
                <w:sz w:val="20"/>
                <w:szCs w:val="20"/>
              </w:rPr>
            </w:pPr>
          </w:p>
        </w:tc>
        <w:tc>
          <w:tcPr>
            <w:tcW w:w="893" w:type="dxa"/>
          </w:tcPr>
          <w:p w14:paraId="04BE23AB" w14:textId="77777777" w:rsidR="00BF7914" w:rsidRDefault="00BF7914" w:rsidP="007604D7">
            <w:pPr>
              <w:jc w:val="center"/>
              <w:rPr>
                <w:rFonts w:ascii="Cambria" w:hAnsi="Cambria"/>
                <w:sz w:val="24"/>
                <w:szCs w:val="24"/>
              </w:rPr>
            </w:pPr>
          </w:p>
        </w:tc>
        <w:tc>
          <w:tcPr>
            <w:tcW w:w="788" w:type="dxa"/>
          </w:tcPr>
          <w:p w14:paraId="0D6B18D6" w14:textId="77777777" w:rsidR="00BF7914" w:rsidRDefault="00BF7914" w:rsidP="007604D7">
            <w:pPr>
              <w:jc w:val="center"/>
              <w:rPr>
                <w:rFonts w:ascii="Cambria" w:hAnsi="Cambria"/>
                <w:sz w:val="24"/>
                <w:szCs w:val="24"/>
              </w:rPr>
            </w:pPr>
          </w:p>
        </w:tc>
        <w:tc>
          <w:tcPr>
            <w:tcW w:w="4522" w:type="dxa"/>
          </w:tcPr>
          <w:p w14:paraId="60A488AE" w14:textId="77777777" w:rsidR="00BF7914" w:rsidRDefault="000275F7" w:rsidP="007604D7">
            <w:pPr>
              <w:rPr>
                <w:rFonts w:ascii="Cambria" w:hAnsi="Cambria"/>
                <w:sz w:val="20"/>
                <w:szCs w:val="20"/>
              </w:rPr>
            </w:pPr>
            <w:r>
              <w:rPr>
                <w:rFonts w:ascii="Cambria" w:hAnsi="Cambria"/>
                <w:sz w:val="20"/>
                <w:szCs w:val="20"/>
              </w:rPr>
              <w:t>Rubber stamps should not be used. This is an area of risk.</w:t>
            </w:r>
          </w:p>
        </w:tc>
      </w:tr>
      <w:tr w:rsidR="00227A2F" w14:paraId="3A90CDB4" w14:textId="77777777" w:rsidTr="001417E2">
        <w:tc>
          <w:tcPr>
            <w:tcW w:w="4052" w:type="dxa"/>
          </w:tcPr>
          <w:p w14:paraId="144A7F1E" w14:textId="77777777" w:rsidR="00227A2F" w:rsidRDefault="00227A2F" w:rsidP="00227A2F">
            <w:pPr>
              <w:rPr>
                <w:rFonts w:ascii="Cambria" w:hAnsi="Cambria"/>
                <w:i/>
                <w:sz w:val="20"/>
                <w:szCs w:val="20"/>
              </w:rPr>
            </w:pPr>
            <w:r>
              <w:rPr>
                <w:rFonts w:ascii="Cambria" w:hAnsi="Cambria"/>
                <w:sz w:val="24"/>
                <w:szCs w:val="24"/>
              </w:rPr>
              <w:t xml:space="preserve">Checks and receipt books are kept locked </w:t>
            </w:r>
            <w:r>
              <w:rPr>
                <w:rFonts w:ascii="Cambria" w:hAnsi="Cambria"/>
                <w:i/>
                <w:sz w:val="20"/>
                <w:szCs w:val="20"/>
              </w:rPr>
              <w:t>Recommended</w:t>
            </w:r>
          </w:p>
          <w:p w14:paraId="08FB5CB9" w14:textId="77777777" w:rsidR="00227A2F" w:rsidRDefault="00227A2F" w:rsidP="00E56367">
            <w:pPr>
              <w:rPr>
                <w:rFonts w:ascii="Cambria" w:hAnsi="Cambria"/>
                <w:sz w:val="24"/>
                <w:szCs w:val="24"/>
              </w:rPr>
            </w:pPr>
          </w:p>
          <w:p w14:paraId="2E20C8E0" w14:textId="77777777" w:rsidR="007D5F53" w:rsidRDefault="007D5F53" w:rsidP="00E56367">
            <w:pPr>
              <w:rPr>
                <w:rFonts w:ascii="Cambria" w:hAnsi="Cambria"/>
                <w:sz w:val="24"/>
                <w:szCs w:val="24"/>
              </w:rPr>
            </w:pPr>
          </w:p>
          <w:p w14:paraId="3AC6FE89" w14:textId="77777777" w:rsidR="00227A2F" w:rsidRDefault="00227A2F" w:rsidP="00E56367">
            <w:pPr>
              <w:rPr>
                <w:rFonts w:ascii="Cambria" w:hAnsi="Cambria"/>
                <w:sz w:val="24"/>
                <w:szCs w:val="24"/>
              </w:rPr>
            </w:pPr>
          </w:p>
        </w:tc>
        <w:tc>
          <w:tcPr>
            <w:tcW w:w="893" w:type="dxa"/>
          </w:tcPr>
          <w:p w14:paraId="7F1F9A58" w14:textId="77777777" w:rsidR="00227A2F" w:rsidRDefault="00227A2F" w:rsidP="007604D7">
            <w:pPr>
              <w:jc w:val="center"/>
              <w:rPr>
                <w:rFonts w:ascii="Cambria" w:hAnsi="Cambria"/>
                <w:sz w:val="24"/>
                <w:szCs w:val="24"/>
              </w:rPr>
            </w:pPr>
          </w:p>
        </w:tc>
        <w:tc>
          <w:tcPr>
            <w:tcW w:w="788" w:type="dxa"/>
          </w:tcPr>
          <w:p w14:paraId="7A71143B" w14:textId="77777777" w:rsidR="00227A2F" w:rsidRDefault="00227A2F" w:rsidP="007604D7">
            <w:pPr>
              <w:jc w:val="center"/>
              <w:rPr>
                <w:rFonts w:ascii="Cambria" w:hAnsi="Cambria"/>
                <w:sz w:val="24"/>
                <w:szCs w:val="24"/>
              </w:rPr>
            </w:pPr>
          </w:p>
        </w:tc>
        <w:tc>
          <w:tcPr>
            <w:tcW w:w="4522" w:type="dxa"/>
          </w:tcPr>
          <w:p w14:paraId="5F221BC9" w14:textId="77777777" w:rsidR="00227A2F" w:rsidRDefault="00227A2F" w:rsidP="007604D7">
            <w:pPr>
              <w:rPr>
                <w:rFonts w:ascii="Cambria" w:hAnsi="Cambria"/>
                <w:sz w:val="20"/>
                <w:szCs w:val="20"/>
              </w:rPr>
            </w:pPr>
          </w:p>
        </w:tc>
      </w:tr>
      <w:tr w:rsidR="000275F7" w14:paraId="2ADAEE61" w14:textId="77777777" w:rsidTr="001417E2">
        <w:tc>
          <w:tcPr>
            <w:tcW w:w="4052" w:type="dxa"/>
            <w:shd w:val="clear" w:color="auto" w:fill="538135" w:themeFill="accent6" w:themeFillShade="BF"/>
          </w:tcPr>
          <w:p w14:paraId="60304A81" w14:textId="5F2853F6" w:rsidR="000275F7" w:rsidRPr="000275F7" w:rsidRDefault="000275F7" w:rsidP="000275F7">
            <w:pPr>
              <w:rPr>
                <w:rFonts w:ascii="Cambria" w:hAnsi="Cambria"/>
                <w:b/>
                <w:color w:val="FFFFFF" w:themeColor="background1"/>
                <w:sz w:val="24"/>
                <w:szCs w:val="24"/>
              </w:rPr>
            </w:pPr>
            <w:r w:rsidRPr="000275F7">
              <w:rPr>
                <w:rFonts w:ascii="Cambria" w:hAnsi="Cambria"/>
                <w:b/>
                <w:color w:val="FFFFFF" w:themeColor="background1"/>
                <w:sz w:val="24"/>
                <w:szCs w:val="24"/>
              </w:rPr>
              <w:lastRenderedPageBreak/>
              <w:t>Financial</w:t>
            </w:r>
            <w:r w:rsidR="006B204E">
              <w:rPr>
                <w:rFonts w:ascii="Cambria" w:hAnsi="Cambria"/>
                <w:b/>
                <w:color w:val="FFFFFF" w:themeColor="background1"/>
                <w:sz w:val="24"/>
                <w:szCs w:val="24"/>
              </w:rPr>
              <w:t xml:space="preserve"> Management</w:t>
            </w:r>
            <w:r w:rsidR="00F56D33">
              <w:rPr>
                <w:rFonts w:ascii="Cambria" w:hAnsi="Cambria"/>
                <w:b/>
                <w:color w:val="FFFFFF" w:themeColor="background1"/>
                <w:sz w:val="24"/>
                <w:szCs w:val="24"/>
              </w:rPr>
              <w:t xml:space="preserve"> [Page 3 – 3]</w:t>
            </w:r>
          </w:p>
        </w:tc>
        <w:tc>
          <w:tcPr>
            <w:tcW w:w="893" w:type="dxa"/>
            <w:shd w:val="clear" w:color="auto" w:fill="538135" w:themeFill="accent6" w:themeFillShade="BF"/>
          </w:tcPr>
          <w:p w14:paraId="37A72815" w14:textId="77777777" w:rsidR="000275F7" w:rsidRPr="000275F7" w:rsidRDefault="000275F7" w:rsidP="007604D7">
            <w:pPr>
              <w:jc w:val="center"/>
              <w:rPr>
                <w:rFonts w:ascii="Cambria" w:hAnsi="Cambria"/>
                <w:b/>
                <w:color w:val="FFFFFF" w:themeColor="background1"/>
                <w:sz w:val="24"/>
                <w:szCs w:val="24"/>
              </w:rPr>
            </w:pPr>
            <w:r w:rsidRPr="000275F7">
              <w:rPr>
                <w:rFonts w:ascii="Cambria" w:hAnsi="Cambria"/>
                <w:b/>
                <w:color w:val="FFFFFF" w:themeColor="background1"/>
                <w:sz w:val="24"/>
                <w:szCs w:val="24"/>
              </w:rPr>
              <w:t>YES</w:t>
            </w:r>
          </w:p>
        </w:tc>
        <w:tc>
          <w:tcPr>
            <w:tcW w:w="788" w:type="dxa"/>
            <w:shd w:val="clear" w:color="auto" w:fill="538135" w:themeFill="accent6" w:themeFillShade="BF"/>
          </w:tcPr>
          <w:p w14:paraId="22B972B7" w14:textId="77777777" w:rsidR="000275F7" w:rsidRPr="000275F7" w:rsidRDefault="000275F7" w:rsidP="007604D7">
            <w:pPr>
              <w:jc w:val="center"/>
              <w:rPr>
                <w:rFonts w:ascii="Cambria" w:hAnsi="Cambria"/>
                <w:b/>
                <w:color w:val="FFFFFF" w:themeColor="background1"/>
                <w:sz w:val="24"/>
                <w:szCs w:val="24"/>
              </w:rPr>
            </w:pPr>
            <w:r w:rsidRPr="000275F7">
              <w:rPr>
                <w:rFonts w:ascii="Cambria" w:hAnsi="Cambria"/>
                <w:b/>
                <w:color w:val="FFFFFF" w:themeColor="background1"/>
                <w:sz w:val="24"/>
                <w:szCs w:val="24"/>
              </w:rPr>
              <w:t>NO</w:t>
            </w:r>
          </w:p>
        </w:tc>
        <w:tc>
          <w:tcPr>
            <w:tcW w:w="4522" w:type="dxa"/>
            <w:shd w:val="clear" w:color="auto" w:fill="538135" w:themeFill="accent6" w:themeFillShade="BF"/>
          </w:tcPr>
          <w:p w14:paraId="3F729C17" w14:textId="77777777" w:rsidR="000275F7" w:rsidRPr="000275F7" w:rsidRDefault="000275F7" w:rsidP="007D5F53">
            <w:pPr>
              <w:rPr>
                <w:rFonts w:ascii="Cambria" w:hAnsi="Cambria"/>
                <w:b/>
                <w:color w:val="FFFFFF" w:themeColor="background1"/>
                <w:sz w:val="24"/>
                <w:szCs w:val="24"/>
              </w:rPr>
            </w:pPr>
            <w:r w:rsidRPr="000275F7">
              <w:rPr>
                <w:rFonts w:ascii="Cambria" w:hAnsi="Cambria"/>
                <w:b/>
                <w:color w:val="FFFFFF" w:themeColor="background1"/>
                <w:sz w:val="24"/>
                <w:szCs w:val="24"/>
              </w:rPr>
              <w:t>COMMENTS</w:t>
            </w:r>
          </w:p>
        </w:tc>
      </w:tr>
      <w:tr w:rsidR="00BF7914" w14:paraId="22787A95" w14:textId="77777777" w:rsidTr="001417E2">
        <w:tc>
          <w:tcPr>
            <w:tcW w:w="4052" w:type="dxa"/>
          </w:tcPr>
          <w:p w14:paraId="2BF7D8C7" w14:textId="77777777" w:rsidR="00227A2F" w:rsidRDefault="00227A2F" w:rsidP="00227A2F">
            <w:pPr>
              <w:rPr>
                <w:rFonts w:ascii="Cambria" w:hAnsi="Cambria"/>
                <w:i/>
                <w:sz w:val="20"/>
                <w:szCs w:val="20"/>
              </w:rPr>
            </w:pPr>
            <w:r>
              <w:rPr>
                <w:rFonts w:ascii="Cambria" w:hAnsi="Cambria"/>
                <w:sz w:val="24"/>
                <w:szCs w:val="24"/>
              </w:rPr>
              <w:t xml:space="preserve">Petty cash has no more than $50 </w:t>
            </w:r>
          </w:p>
          <w:p w14:paraId="5E442674" w14:textId="77777777" w:rsidR="00BF7914" w:rsidRDefault="00E56367" w:rsidP="00E56367">
            <w:pPr>
              <w:rPr>
                <w:rFonts w:ascii="Cambria" w:hAnsi="Cambria"/>
                <w:i/>
                <w:sz w:val="20"/>
                <w:szCs w:val="20"/>
              </w:rPr>
            </w:pPr>
            <w:r>
              <w:rPr>
                <w:rFonts w:ascii="Cambria" w:hAnsi="Cambria"/>
                <w:sz w:val="24"/>
                <w:szCs w:val="24"/>
              </w:rPr>
              <w:t xml:space="preserve">Ledgers are </w:t>
            </w:r>
            <w:r w:rsidR="007D5F53">
              <w:rPr>
                <w:rFonts w:ascii="Cambria" w:hAnsi="Cambria"/>
                <w:sz w:val="24"/>
                <w:szCs w:val="24"/>
              </w:rPr>
              <w:t>kept,</w:t>
            </w:r>
            <w:r>
              <w:rPr>
                <w:rFonts w:ascii="Cambria" w:hAnsi="Cambria"/>
                <w:sz w:val="24"/>
                <w:szCs w:val="24"/>
              </w:rPr>
              <w:t xml:space="preserve"> and receipts are required for use. Board oversight is required. Funds are safeguarded from personal use. </w:t>
            </w:r>
            <w:r>
              <w:rPr>
                <w:rFonts w:ascii="Cambria" w:hAnsi="Cambria"/>
                <w:i/>
                <w:sz w:val="20"/>
                <w:szCs w:val="20"/>
              </w:rPr>
              <w:t>Recommended – Good Internal Accounting Control Procedures</w:t>
            </w:r>
          </w:p>
          <w:p w14:paraId="77841A03" w14:textId="77777777" w:rsidR="00E56367" w:rsidRDefault="00E56367" w:rsidP="00E56367">
            <w:pPr>
              <w:rPr>
                <w:rFonts w:ascii="Cambria" w:hAnsi="Cambria"/>
                <w:sz w:val="24"/>
                <w:szCs w:val="24"/>
              </w:rPr>
            </w:pPr>
          </w:p>
        </w:tc>
        <w:tc>
          <w:tcPr>
            <w:tcW w:w="893" w:type="dxa"/>
          </w:tcPr>
          <w:p w14:paraId="21E6D82F" w14:textId="77777777" w:rsidR="00BF7914" w:rsidRDefault="00BF7914" w:rsidP="007604D7">
            <w:pPr>
              <w:jc w:val="center"/>
              <w:rPr>
                <w:rFonts w:ascii="Cambria" w:hAnsi="Cambria"/>
                <w:sz w:val="24"/>
                <w:szCs w:val="24"/>
              </w:rPr>
            </w:pPr>
          </w:p>
        </w:tc>
        <w:tc>
          <w:tcPr>
            <w:tcW w:w="788" w:type="dxa"/>
          </w:tcPr>
          <w:p w14:paraId="3000368D" w14:textId="77777777" w:rsidR="00BF7914" w:rsidRDefault="00BF7914" w:rsidP="007604D7">
            <w:pPr>
              <w:jc w:val="center"/>
              <w:rPr>
                <w:rFonts w:ascii="Cambria" w:hAnsi="Cambria"/>
                <w:sz w:val="24"/>
                <w:szCs w:val="24"/>
              </w:rPr>
            </w:pPr>
          </w:p>
        </w:tc>
        <w:tc>
          <w:tcPr>
            <w:tcW w:w="4522" w:type="dxa"/>
          </w:tcPr>
          <w:p w14:paraId="133990E6" w14:textId="77777777" w:rsidR="00BF7914" w:rsidRDefault="00E56367" w:rsidP="007604D7">
            <w:pPr>
              <w:rPr>
                <w:rFonts w:ascii="Cambria" w:hAnsi="Cambria"/>
                <w:sz w:val="20"/>
                <w:szCs w:val="20"/>
              </w:rPr>
            </w:pPr>
            <w:r>
              <w:rPr>
                <w:rFonts w:ascii="Cambria" w:hAnsi="Cambria"/>
                <w:sz w:val="20"/>
                <w:szCs w:val="20"/>
              </w:rPr>
              <w:t>Petty cash accounts are an area of risk and require oversight.</w:t>
            </w:r>
          </w:p>
        </w:tc>
      </w:tr>
      <w:tr w:rsidR="00BF7914" w14:paraId="14AA0789" w14:textId="77777777" w:rsidTr="001417E2">
        <w:tc>
          <w:tcPr>
            <w:tcW w:w="4052" w:type="dxa"/>
          </w:tcPr>
          <w:p w14:paraId="0303745C" w14:textId="77777777" w:rsidR="00BF7914" w:rsidRDefault="000275F7" w:rsidP="007604D7">
            <w:pPr>
              <w:rPr>
                <w:rFonts w:ascii="Cambria" w:hAnsi="Cambria"/>
                <w:i/>
                <w:sz w:val="20"/>
                <w:szCs w:val="20"/>
              </w:rPr>
            </w:pPr>
            <w:r>
              <w:rPr>
                <w:rFonts w:ascii="Cambria" w:hAnsi="Cambria"/>
                <w:sz w:val="24"/>
                <w:szCs w:val="24"/>
              </w:rPr>
              <w:t xml:space="preserve">Savings Accounts – large savings accounts are not allowed to accumulate indefinitely without a specific plan to put the funds to use locally </w:t>
            </w:r>
            <w:r>
              <w:rPr>
                <w:rFonts w:ascii="Cambria" w:hAnsi="Cambria"/>
                <w:i/>
                <w:sz w:val="20"/>
                <w:szCs w:val="20"/>
              </w:rPr>
              <w:t>Recommended</w:t>
            </w:r>
          </w:p>
          <w:p w14:paraId="369392D0" w14:textId="77777777" w:rsidR="000275F7" w:rsidRPr="000275F7" w:rsidRDefault="000275F7" w:rsidP="007604D7">
            <w:pPr>
              <w:rPr>
                <w:rFonts w:ascii="Cambria" w:hAnsi="Cambria"/>
                <w:i/>
                <w:sz w:val="20"/>
                <w:szCs w:val="20"/>
              </w:rPr>
            </w:pPr>
          </w:p>
        </w:tc>
        <w:tc>
          <w:tcPr>
            <w:tcW w:w="893" w:type="dxa"/>
          </w:tcPr>
          <w:p w14:paraId="5674018B" w14:textId="77777777" w:rsidR="00BF7914" w:rsidRDefault="00BF7914" w:rsidP="007604D7">
            <w:pPr>
              <w:jc w:val="center"/>
              <w:rPr>
                <w:rFonts w:ascii="Cambria" w:hAnsi="Cambria"/>
                <w:sz w:val="24"/>
                <w:szCs w:val="24"/>
              </w:rPr>
            </w:pPr>
          </w:p>
        </w:tc>
        <w:tc>
          <w:tcPr>
            <w:tcW w:w="788" w:type="dxa"/>
          </w:tcPr>
          <w:p w14:paraId="3B6C0305" w14:textId="77777777" w:rsidR="00BF7914" w:rsidRDefault="00BF7914" w:rsidP="007604D7">
            <w:pPr>
              <w:jc w:val="center"/>
              <w:rPr>
                <w:rFonts w:ascii="Cambria" w:hAnsi="Cambria"/>
                <w:sz w:val="24"/>
                <w:szCs w:val="24"/>
              </w:rPr>
            </w:pPr>
          </w:p>
        </w:tc>
        <w:tc>
          <w:tcPr>
            <w:tcW w:w="4522" w:type="dxa"/>
          </w:tcPr>
          <w:p w14:paraId="39BCA245" w14:textId="77777777" w:rsidR="00BF7914" w:rsidRDefault="000275F7" w:rsidP="007604D7">
            <w:pPr>
              <w:rPr>
                <w:rFonts w:ascii="Cambria" w:hAnsi="Cambria"/>
                <w:sz w:val="20"/>
                <w:szCs w:val="20"/>
              </w:rPr>
            </w:pPr>
            <w:r>
              <w:rPr>
                <w:rFonts w:ascii="Cambria" w:hAnsi="Cambria"/>
                <w:sz w:val="20"/>
                <w:szCs w:val="20"/>
              </w:rPr>
              <w:t>Public money should be put to use to benefit the public.</w:t>
            </w:r>
          </w:p>
        </w:tc>
      </w:tr>
      <w:tr w:rsidR="00BF7914" w14:paraId="412CD1F4" w14:textId="77777777" w:rsidTr="001417E2">
        <w:tc>
          <w:tcPr>
            <w:tcW w:w="4052" w:type="dxa"/>
          </w:tcPr>
          <w:p w14:paraId="59EFDDC6" w14:textId="77777777" w:rsidR="00BF7914" w:rsidRDefault="000275F7" w:rsidP="007604D7">
            <w:pPr>
              <w:rPr>
                <w:rFonts w:ascii="Cambria" w:hAnsi="Cambria"/>
                <w:i/>
                <w:sz w:val="20"/>
                <w:szCs w:val="20"/>
              </w:rPr>
            </w:pPr>
            <w:r>
              <w:rPr>
                <w:rFonts w:ascii="Cambria" w:hAnsi="Cambria"/>
                <w:sz w:val="24"/>
                <w:szCs w:val="24"/>
              </w:rPr>
              <w:t xml:space="preserve">Savings Accounts – Funds or interest from accounts are used to fund CD operating budget or projects regularly </w:t>
            </w:r>
            <w:r>
              <w:rPr>
                <w:rFonts w:ascii="Cambria" w:hAnsi="Cambria"/>
                <w:i/>
                <w:sz w:val="20"/>
                <w:szCs w:val="20"/>
              </w:rPr>
              <w:t>Recommended</w:t>
            </w:r>
          </w:p>
          <w:p w14:paraId="621BC7F3" w14:textId="77777777" w:rsidR="000275F7" w:rsidRPr="000275F7" w:rsidRDefault="000275F7" w:rsidP="007604D7">
            <w:pPr>
              <w:rPr>
                <w:rFonts w:ascii="Cambria" w:hAnsi="Cambria"/>
                <w:i/>
                <w:sz w:val="20"/>
                <w:szCs w:val="20"/>
              </w:rPr>
            </w:pPr>
          </w:p>
        </w:tc>
        <w:tc>
          <w:tcPr>
            <w:tcW w:w="893" w:type="dxa"/>
          </w:tcPr>
          <w:p w14:paraId="5ED29901" w14:textId="77777777" w:rsidR="00BF7914" w:rsidRDefault="00BF7914" w:rsidP="007604D7">
            <w:pPr>
              <w:jc w:val="center"/>
              <w:rPr>
                <w:rFonts w:ascii="Cambria" w:hAnsi="Cambria"/>
                <w:sz w:val="24"/>
                <w:szCs w:val="24"/>
              </w:rPr>
            </w:pPr>
          </w:p>
        </w:tc>
        <w:tc>
          <w:tcPr>
            <w:tcW w:w="788" w:type="dxa"/>
          </w:tcPr>
          <w:p w14:paraId="5044B280" w14:textId="77777777" w:rsidR="00BF7914" w:rsidRDefault="00BF7914" w:rsidP="007604D7">
            <w:pPr>
              <w:jc w:val="center"/>
              <w:rPr>
                <w:rFonts w:ascii="Cambria" w:hAnsi="Cambria"/>
                <w:sz w:val="24"/>
                <w:szCs w:val="24"/>
              </w:rPr>
            </w:pPr>
          </w:p>
        </w:tc>
        <w:tc>
          <w:tcPr>
            <w:tcW w:w="4522" w:type="dxa"/>
          </w:tcPr>
          <w:p w14:paraId="7680AAFE" w14:textId="77777777" w:rsidR="00BF7914" w:rsidRDefault="00BF7914" w:rsidP="007604D7">
            <w:pPr>
              <w:rPr>
                <w:rFonts w:ascii="Cambria" w:hAnsi="Cambria"/>
                <w:sz w:val="20"/>
                <w:szCs w:val="20"/>
              </w:rPr>
            </w:pPr>
          </w:p>
        </w:tc>
      </w:tr>
      <w:tr w:rsidR="00BF7914" w14:paraId="3057E1B3" w14:textId="77777777" w:rsidTr="001417E2">
        <w:tc>
          <w:tcPr>
            <w:tcW w:w="4052" w:type="dxa"/>
          </w:tcPr>
          <w:p w14:paraId="6F7F44E5" w14:textId="77777777" w:rsidR="00BF7914" w:rsidRDefault="000275F7" w:rsidP="007604D7">
            <w:pPr>
              <w:rPr>
                <w:rFonts w:ascii="Cambria" w:hAnsi="Cambria"/>
                <w:i/>
                <w:sz w:val="20"/>
                <w:szCs w:val="20"/>
              </w:rPr>
            </w:pPr>
            <w:r>
              <w:rPr>
                <w:rFonts w:ascii="Cambria" w:hAnsi="Cambria"/>
                <w:sz w:val="24"/>
                <w:szCs w:val="24"/>
              </w:rPr>
              <w:t xml:space="preserve">Savings Accounts and Certificates of Deposit – Records are kept with the location of accounts and account balances known to each supervisor </w:t>
            </w:r>
            <w:r>
              <w:rPr>
                <w:rFonts w:ascii="Cambria" w:hAnsi="Cambria"/>
                <w:i/>
                <w:sz w:val="20"/>
                <w:szCs w:val="20"/>
              </w:rPr>
              <w:t>Recommended</w:t>
            </w:r>
          </w:p>
          <w:p w14:paraId="0082FB6F" w14:textId="77777777" w:rsidR="000275F7" w:rsidRPr="000275F7" w:rsidRDefault="000275F7" w:rsidP="007604D7">
            <w:pPr>
              <w:rPr>
                <w:rFonts w:ascii="Cambria" w:hAnsi="Cambria"/>
                <w:i/>
                <w:sz w:val="20"/>
                <w:szCs w:val="20"/>
              </w:rPr>
            </w:pPr>
          </w:p>
        </w:tc>
        <w:tc>
          <w:tcPr>
            <w:tcW w:w="893" w:type="dxa"/>
          </w:tcPr>
          <w:p w14:paraId="3BF476B7" w14:textId="77777777" w:rsidR="00BF7914" w:rsidRDefault="00BF7914" w:rsidP="007604D7">
            <w:pPr>
              <w:jc w:val="center"/>
              <w:rPr>
                <w:rFonts w:ascii="Cambria" w:hAnsi="Cambria"/>
                <w:sz w:val="24"/>
                <w:szCs w:val="24"/>
              </w:rPr>
            </w:pPr>
          </w:p>
        </w:tc>
        <w:tc>
          <w:tcPr>
            <w:tcW w:w="788" w:type="dxa"/>
          </w:tcPr>
          <w:p w14:paraId="2C7B1676" w14:textId="77777777" w:rsidR="00BF7914" w:rsidRDefault="00BF7914" w:rsidP="007604D7">
            <w:pPr>
              <w:jc w:val="center"/>
              <w:rPr>
                <w:rFonts w:ascii="Cambria" w:hAnsi="Cambria"/>
                <w:sz w:val="24"/>
                <w:szCs w:val="24"/>
              </w:rPr>
            </w:pPr>
          </w:p>
        </w:tc>
        <w:tc>
          <w:tcPr>
            <w:tcW w:w="4522" w:type="dxa"/>
          </w:tcPr>
          <w:p w14:paraId="091972DB" w14:textId="77777777" w:rsidR="00BF7914" w:rsidRDefault="00BF7914" w:rsidP="007604D7">
            <w:pPr>
              <w:rPr>
                <w:rFonts w:ascii="Cambria" w:hAnsi="Cambria"/>
                <w:sz w:val="20"/>
                <w:szCs w:val="20"/>
              </w:rPr>
            </w:pPr>
          </w:p>
        </w:tc>
      </w:tr>
      <w:tr w:rsidR="00BF7914" w14:paraId="388453D5" w14:textId="77777777" w:rsidTr="001417E2">
        <w:tc>
          <w:tcPr>
            <w:tcW w:w="4052" w:type="dxa"/>
          </w:tcPr>
          <w:p w14:paraId="367A54F6" w14:textId="77777777" w:rsidR="00BF7914" w:rsidRDefault="006B204E" w:rsidP="007604D7">
            <w:pPr>
              <w:rPr>
                <w:rFonts w:ascii="Cambria" w:hAnsi="Cambria"/>
                <w:sz w:val="24"/>
                <w:szCs w:val="24"/>
              </w:rPr>
            </w:pPr>
            <w:r>
              <w:rPr>
                <w:rFonts w:ascii="Cambria" w:hAnsi="Cambria"/>
                <w:sz w:val="24"/>
                <w:szCs w:val="24"/>
              </w:rPr>
              <w:t xml:space="preserve">1099s are completed for payments over $600 a year that are made to individuals (including supervisors) or contractors </w:t>
            </w:r>
          </w:p>
          <w:p w14:paraId="0E1A3F68" w14:textId="77777777" w:rsidR="006B204E" w:rsidRDefault="006B204E" w:rsidP="007604D7">
            <w:pPr>
              <w:rPr>
                <w:rFonts w:ascii="Cambria" w:hAnsi="Cambria"/>
                <w:i/>
                <w:sz w:val="20"/>
                <w:szCs w:val="20"/>
              </w:rPr>
            </w:pPr>
            <w:r>
              <w:rPr>
                <w:rFonts w:ascii="Cambria" w:hAnsi="Cambria"/>
                <w:i/>
                <w:sz w:val="20"/>
                <w:szCs w:val="20"/>
              </w:rPr>
              <w:t>Required – Internal Revenue Service</w:t>
            </w:r>
          </w:p>
          <w:p w14:paraId="1FFF2AB0" w14:textId="77777777" w:rsidR="006B204E" w:rsidRPr="006B204E" w:rsidRDefault="006B204E" w:rsidP="007604D7">
            <w:pPr>
              <w:rPr>
                <w:rFonts w:ascii="Cambria" w:hAnsi="Cambria"/>
                <w:i/>
                <w:sz w:val="20"/>
                <w:szCs w:val="20"/>
              </w:rPr>
            </w:pPr>
          </w:p>
        </w:tc>
        <w:tc>
          <w:tcPr>
            <w:tcW w:w="893" w:type="dxa"/>
          </w:tcPr>
          <w:p w14:paraId="1B15545E" w14:textId="77777777" w:rsidR="00BF7914" w:rsidRDefault="00BF7914" w:rsidP="007604D7">
            <w:pPr>
              <w:jc w:val="center"/>
              <w:rPr>
                <w:rFonts w:ascii="Cambria" w:hAnsi="Cambria"/>
                <w:sz w:val="24"/>
                <w:szCs w:val="24"/>
              </w:rPr>
            </w:pPr>
          </w:p>
        </w:tc>
        <w:tc>
          <w:tcPr>
            <w:tcW w:w="788" w:type="dxa"/>
          </w:tcPr>
          <w:p w14:paraId="1C5256FE" w14:textId="77777777" w:rsidR="00BF7914" w:rsidRDefault="00BF7914" w:rsidP="007604D7">
            <w:pPr>
              <w:jc w:val="center"/>
              <w:rPr>
                <w:rFonts w:ascii="Cambria" w:hAnsi="Cambria"/>
                <w:sz w:val="24"/>
                <w:szCs w:val="24"/>
              </w:rPr>
            </w:pPr>
          </w:p>
        </w:tc>
        <w:tc>
          <w:tcPr>
            <w:tcW w:w="4522" w:type="dxa"/>
          </w:tcPr>
          <w:p w14:paraId="1DE014A2" w14:textId="77777777" w:rsidR="00BF7914" w:rsidRDefault="00BF7914" w:rsidP="007604D7">
            <w:pPr>
              <w:rPr>
                <w:rFonts w:ascii="Cambria" w:hAnsi="Cambria"/>
                <w:sz w:val="20"/>
                <w:szCs w:val="20"/>
              </w:rPr>
            </w:pPr>
          </w:p>
        </w:tc>
      </w:tr>
      <w:tr w:rsidR="000275F7" w14:paraId="7148CAC6" w14:textId="77777777" w:rsidTr="001417E2">
        <w:tc>
          <w:tcPr>
            <w:tcW w:w="4052" w:type="dxa"/>
          </w:tcPr>
          <w:p w14:paraId="4790E912" w14:textId="77777777" w:rsidR="000275F7" w:rsidRDefault="006B204E" w:rsidP="007604D7">
            <w:pPr>
              <w:rPr>
                <w:rFonts w:ascii="Cambria" w:hAnsi="Cambria"/>
                <w:i/>
                <w:sz w:val="20"/>
                <w:szCs w:val="20"/>
              </w:rPr>
            </w:pPr>
            <w:r>
              <w:rPr>
                <w:rFonts w:ascii="Cambria" w:hAnsi="Cambria"/>
                <w:sz w:val="24"/>
                <w:szCs w:val="24"/>
              </w:rPr>
              <w:t xml:space="preserve">Receipts for incoming payments are recorded and can be traced to bank deposits </w:t>
            </w:r>
            <w:r>
              <w:rPr>
                <w:rFonts w:ascii="Cambria" w:hAnsi="Cambria"/>
                <w:i/>
                <w:sz w:val="20"/>
                <w:szCs w:val="20"/>
              </w:rPr>
              <w:t>Recommended</w:t>
            </w:r>
          </w:p>
          <w:p w14:paraId="1D4A3773" w14:textId="77777777" w:rsidR="006B204E" w:rsidRPr="006B204E" w:rsidRDefault="006B204E" w:rsidP="007604D7">
            <w:pPr>
              <w:rPr>
                <w:rFonts w:ascii="Cambria" w:hAnsi="Cambria"/>
                <w:i/>
                <w:sz w:val="20"/>
                <w:szCs w:val="20"/>
              </w:rPr>
            </w:pPr>
          </w:p>
        </w:tc>
        <w:tc>
          <w:tcPr>
            <w:tcW w:w="893" w:type="dxa"/>
          </w:tcPr>
          <w:p w14:paraId="433DFD6F" w14:textId="77777777" w:rsidR="000275F7" w:rsidRDefault="000275F7" w:rsidP="007604D7">
            <w:pPr>
              <w:jc w:val="center"/>
              <w:rPr>
                <w:rFonts w:ascii="Cambria" w:hAnsi="Cambria"/>
                <w:sz w:val="24"/>
                <w:szCs w:val="24"/>
              </w:rPr>
            </w:pPr>
          </w:p>
        </w:tc>
        <w:tc>
          <w:tcPr>
            <w:tcW w:w="788" w:type="dxa"/>
          </w:tcPr>
          <w:p w14:paraId="3C30702E" w14:textId="77777777" w:rsidR="000275F7" w:rsidRDefault="000275F7" w:rsidP="007604D7">
            <w:pPr>
              <w:jc w:val="center"/>
              <w:rPr>
                <w:rFonts w:ascii="Cambria" w:hAnsi="Cambria"/>
                <w:sz w:val="24"/>
                <w:szCs w:val="24"/>
              </w:rPr>
            </w:pPr>
          </w:p>
        </w:tc>
        <w:tc>
          <w:tcPr>
            <w:tcW w:w="4522" w:type="dxa"/>
          </w:tcPr>
          <w:p w14:paraId="294C5AEC" w14:textId="77777777" w:rsidR="000275F7" w:rsidRDefault="000275F7" w:rsidP="007604D7">
            <w:pPr>
              <w:rPr>
                <w:rFonts w:ascii="Cambria" w:hAnsi="Cambria"/>
                <w:sz w:val="20"/>
                <w:szCs w:val="20"/>
              </w:rPr>
            </w:pPr>
          </w:p>
        </w:tc>
      </w:tr>
      <w:tr w:rsidR="000275F7" w14:paraId="3FBB627A" w14:textId="77777777" w:rsidTr="001417E2">
        <w:tc>
          <w:tcPr>
            <w:tcW w:w="4052" w:type="dxa"/>
          </w:tcPr>
          <w:p w14:paraId="1098133B" w14:textId="77777777" w:rsidR="000275F7" w:rsidRDefault="006B204E" w:rsidP="007604D7">
            <w:pPr>
              <w:rPr>
                <w:rFonts w:ascii="Cambria" w:hAnsi="Cambria"/>
                <w:sz w:val="24"/>
                <w:szCs w:val="24"/>
              </w:rPr>
            </w:pPr>
            <w:r>
              <w:rPr>
                <w:rFonts w:ascii="Cambria" w:hAnsi="Cambria"/>
                <w:sz w:val="24"/>
                <w:szCs w:val="24"/>
              </w:rPr>
              <w:t xml:space="preserve">Financial reports are submitted annually to Department of Administration </w:t>
            </w:r>
          </w:p>
          <w:p w14:paraId="3526774E" w14:textId="77777777" w:rsidR="006B204E" w:rsidRDefault="006B204E" w:rsidP="00E56367">
            <w:pPr>
              <w:rPr>
                <w:rFonts w:ascii="Cambria" w:hAnsi="Cambria"/>
                <w:i/>
                <w:sz w:val="20"/>
                <w:szCs w:val="20"/>
              </w:rPr>
            </w:pPr>
            <w:r>
              <w:rPr>
                <w:rFonts w:ascii="Cambria" w:hAnsi="Cambria"/>
                <w:i/>
                <w:sz w:val="20"/>
                <w:szCs w:val="20"/>
              </w:rPr>
              <w:t>Required 2-7-503, MCA</w:t>
            </w:r>
          </w:p>
          <w:p w14:paraId="1FBBC002" w14:textId="77777777" w:rsidR="00E56367" w:rsidRPr="006B204E" w:rsidRDefault="00E56367" w:rsidP="00E56367">
            <w:pPr>
              <w:rPr>
                <w:rFonts w:ascii="Cambria" w:hAnsi="Cambria"/>
                <w:i/>
                <w:sz w:val="20"/>
                <w:szCs w:val="20"/>
              </w:rPr>
            </w:pPr>
          </w:p>
        </w:tc>
        <w:tc>
          <w:tcPr>
            <w:tcW w:w="893" w:type="dxa"/>
          </w:tcPr>
          <w:p w14:paraId="00C1C9F2" w14:textId="77777777" w:rsidR="000275F7" w:rsidRDefault="000275F7" w:rsidP="007604D7">
            <w:pPr>
              <w:jc w:val="center"/>
              <w:rPr>
                <w:rFonts w:ascii="Cambria" w:hAnsi="Cambria"/>
                <w:sz w:val="24"/>
                <w:szCs w:val="24"/>
              </w:rPr>
            </w:pPr>
          </w:p>
        </w:tc>
        <w:tc>
          <w:tcPr>
            <w:tcW w:w="788" w:type="dxa"/>
          </w:tcPr>
          <w:p w14:paraId="256D0BC1" w14:textId="77777777" w:rsidR="000275F7" w:rsidRDefault="000275F7" w:rsidP="007604D7">
            <w:pPr>
              <w:jc w:val="center"/>
              <w:rPr>
                <w:rFonts w:ascii="Cambria" w:hAnsi="Cambria"/>
                <w:sz w:val="24"/>
                <w:szCs w:val="24"/>
              </w:rPr>
            </w:pPr>
          </w:p>
        </w:tc>
        <w:tc>
          <w:tcPr>
            <w:tcW w:w="4522" w:type="dxa"/>
          </w:tcPr>
          <w:p w14:paraId="63689F7D" w14:textId="77777777" w:rsidR="000275F7" w:rsidRDefault="000275F7" w:rsidP="007604D7">
            <w:pPr>
              <w:rPr>
                <w:rFonts w:ascii="Cambria" w:hAnsi="Cambria"/>
                <w:sz w:val="20"/>
                <w:szCs w:val="20"/>
              </w:rPr>
            </w:pPr>
          </w:p>
        </w:tc>
      </w:tr>
      <w:tr w:rsidR="006B204E" w14:paraId="0D26AFB7" w14:textId="77777777" w:rsidTr="001417E2">
        <w:tc>
          <w:tcPr>
            <w:tcW w:w="4052" w:type="dxa"/>
          </w:tcPr>
          <w:p w14:paraId="12BDBF3C" w14:textId="77777777" w:rsidR="00E56367" w:rsidRPr="006B204E" w:rsidRDefault="006B204E" w:rsidP="00E56367">
            <w:pPr>
              <w:rPr>
                <w:rFonts w:ascii="Cambria" w:hAnsi="Cambria"/>
                <w:i/>
                <w:sz w:val="20"/>
                <w:szCs w:val="20"/>
              </w:rPr>
            </w:pPr>
            <w:r>
              <w:rPr>
                <w:rFonts w:ascii="Cambria" w:hAnsi="Cambria"/>
                <w:sz w:val="24"/>
                <w:szCs w:val="24"/>
              </w:rPr>
              <w:t xml:space="preserve">CD requires proof of independent contractor status and that a contractor is licensed and insured before work is conducted </w:t>
            </w:r>
            <w:r>
              <w:rPr>
                <w:rFonts w:ascii="Cambria" w:hAnsi="Cambria"/>
                <w:i/>
                <w:sz w:val="20"/>
                <w:szCs w:val="20"/>
              </w:rPr>
              <w:t>Recommended</w:t>
            </w:r>
            <w:r w:rsidR="00E56367">
              <w:rPr>
                <w:rFonts w:ascii="Cambria" w:hAnsi="Cambria"/>
                <w:sz w:val="24"/>
                <w:szCs w:val="24"/>
              </w:rPr>
              <w:t xml:space="preserve"> </w:t>
            </w:r>
          </w:p>
        </w:tc>
        <w:tc>
          <w:tcPr>
            <w:tcW w:w="893" w:type="dxa"/>
          </w:tcPr>
          <w:p w14:paraId="145E1D44" w14:textId="77777777" w:rsidR="006B204E" w:rsidRDefault="006B204E" w:rsidP="007604D7">
            <w:pPr>
              <w:jc w:val="center"/>
              <w:rPr>
                <w:rFonts w:ascii="Cambria" w:hAnsi="Cambria"/>
                <w:sz w:val="24"/>
                <w:szCs w:val="24"/>
              </w:rPr>
            </w:pPr>
          </w:p>
        </w:tc>
        <w:tc>
          <w:tcPr>
            <w:tcW w:w="788" w:type="dxa"/>
          </w:tcPr>
          <w:p w14:paraId="79958394" w14:textId="77777777" w:rsidR="006B204E" w:rsidRDefault="006B204E" w:rsidP="007604D7">
            <w:pPr>
              <w:jc w:val="center"/>
              <w:rPr>
                <w:rFonts w:ascii="Cambria" w:hAnsi="Cambria"/>
                <w:sz w:val="24"/>
                <w:szCs w:val="24"/>
              </w:rPr>
            </w:pPr>
          </w:p>
        </w:tc>
        <w:tc>
          <w:tcPr>
            <w:tcW w:w="4522" w:type="dxa"/>
          </w:tcPr>
          <w:p w14:paraId="77E5C8B6" w14:textId="77777777" w:rsidR="006B204E" w:rsidRDefault="006B204E" w:rsidP="007604D7">
            <w:pPr>
              <w:rPr>
                <w:rFonts w:ascii="Cambria" w:hAnsi="Cambria"/>
                <w:sz w:val="20"/>
                <w:szCs w:val="20"/>
              </w:rPr>
            </w:pPr>
            <w:r>
              <w:rPr>
                <w:rFonts w:ascii="Cambria" w:hAnsi="Cambria"/>
                <w:sz w:val="20"/>
                <w:szCs w:val="20"/>
              </w:rPr>
              <w:t>This is important to protect the CD from liability if a contractor should be injured while working for a conservation district.</w:t>
            </w:r>
          </w:p>
          <w:p w14:paraId="4551E960" w14:textId="77777777" w:rsidR="00E56367" w:rsidRDefault="00E56367" w:rsidP="007604D7">
            <w:pPr>
              <w:rPr>
                <w:rFonts w:ascii="Cambria" w:hAnsi="Cambria"/>
                <w:sz w:val="20"/>
                <w:szCs w:val="20"/>
              </w:rPr>
            </w:pPr>
          </w:p>
          <w:p w14:paraId="7272DA12" w14:textId="77777777" w:rsidR="00E56367" w:rsidRDefault="00E56367" w:rsidP="00E56367">
            <w:pPr>
              <w:rPr>
                <w:rFonts w:ascii="Cambria" w:hAnsi="Cambria"/>
                <w:i/>
                <w:sz w:val="20"/>
                <w:szCs w:val="20"/>
              </w:rPr>
            </w:pPr>
          </w:p>
          <w:p w14:paraId="3B24C858" w14:textId="77777777" w:rsidR="00E56367" w:rsidRDefault="00E56367" w:rsidP="00227A2F">
            <w:pPr>
              <w:rPr>
                <w:rFonts w:ascii="Cambria" w:hAnsi="Cambria"/>
                <w:sz w:val="20"/>
                <w:szCs w:val="20"/>
              </w:rPr>
            </w:pPr>
          </w:p>
        </w:tc>
      </w:tr>
      <w:tr w:rsidR="00227A2F" w14:paraId="43589123" w14:textId="77777777" w:rsidTr="001417E2">
        <w:tc>
          <w:tcPr>
            <w:tcW w:w="4052" w:type="dxa"/>
          </w:tcPr>
          <w:p w14:paraId="202FA77F" w14:textId="77777777" w:rsidR="00227A2F" w:rsidRDefault="00227A2F" w:rsidP="00E56367">
            <w:pPr>
              <w:rPr>
                <w:rFonts w:ascii="Cambria" w:hAnsi="Cambria"/>
                <w:sz w:val="24"/>
                <w:szCs w:val="24"/>
              </w:rPr>
            </w:pPr>
            <w:r>
              <w:rPr>
                <w:rFonts w:ascii="Cambria" w:hAnsi="Cambria"/>
                <w:sz w:val="24"/>
                <w:szCs w:val="24"/>
              </w:rPr>
              <w:t>CD gives preference to Montana vendors</w:t>
            </w:r>
          </w:p>
          <w:p w14:paraId="5F396676" w14:textId="77777777" w:rsidR="00227A2F" w:rsidRDefault="00227A2F" w:rsidP="00227A2F">
            <w:pPr>
              <w:rPr>
                <w:rFonts w:ascii="Cambria" w:hAnsi="Cambria"/>
                <w:sz w:val="24"/>
                <w:szCs w:val="24"/>
              </w:rPr>
            </w:pPr>
            <w:r>
              <w:rPr>
                <w:rFonts w:ascii="Cambria" w:hAnsi="Cambria"/>
                <w:i/>
                <w:sz w:val="20"/>
                <w:szCs w:val="20"/>
              </w:rPr>
              <w:t>Required 18-1-102, MCA</w:t>
            </w:r>
          </w:p>
        </w:tc>
        <w:tc>
          <w:tcPr>
            <w:tcW w:w="893" w:type="dxa"/>
          </w:tcPr>
          <w:p w14:paraId="381CA6F7" w14:textId="77777777" w:rsidR="00227A2F" w:rsidRDefault="00227A2F" w:rsidP="007604D7">
            <w:pPr>
              <w:jc w:val="center"/>
              <w:rPr>
                <w:rFonts w:ascii="Cambria" w:hAnsi="Cambria"/>
                <w:sz w:val="24"/>
                <w:szCs w:val="24"/>
              </w:rPr>
            </w:pPr>
          </w:p>
        </w:tc>
        <w:tc>
          <w:tcPr>
            <w:tcW w:w="788" w:type="dxa"/>
          </w:tcPr>
          <w:p w14:paraId="3E3E335D" w14:textId="77777777" w:rsidR="00227A2F" w:rsidRDefault="00227A2F" w:rsidP="007604D7">
            <w:pPr>
              <w:jc w:val="center"/>
              <w:rPr>
                <w:rFonts w:ascii="Cambria" w:hAnsi="Cambria"/>
                <w:sz w:val="24"/>
                <w:szCs w:val="24"/>
              </w:rPr>
            </w:pPr>
          </w:p>
        </w:tc>
        <w:tc>
          <w:tcPr>
            <w:tcW w:w="4522" w:type="dxa"/>
          </w:tcPr>
          <w:p w14:paraId="73454442" w14:textId="77777777" w:rsidR="00227A2F" w:rsidRDefault="00227A2F" w:rsidP="007604D7">
            <w:pPr>
              <w:rPr>
                <w:rFonts w:ascii="Cambria" w:hAnsi="Cambria"/>
                <w:sz w:val="20"/>
                <w:szCs w:val="20"/>
              </w:rPr>
            </w:pPr>
          </w:p>
        </w:tc>
      </w:tr>
    </w:tbl>
    <w:p w14:paraId="37C4BA9D" w14:textId="77777777" w:rsidR="007D5F53" w:rsidRDefault="007D5F53" w:rsidP="006B204E">
      <w:pPr>
        <w:jc w:val="center"/>
        <w:rPr>
          <w:rFonts w:ascii="Cambria" w:hAnsi="Cambria"/>
          <w:b/>
          <w:sz w:val="28"/>
          <w:szCs w:val="28"/>
        </w:rPr>
      </w:pPr>
    </w:p>
    <w:p w14:paraId="1137FD24" w14:textId="77777777" w:rsidR="006B204E" w:rsidRPr="007604D7" w:rsidRDefault="006B204E" w:rsidP="006B204E">
      <w:pPr>
        <w:jc w:val="center"/>
        <w:rPr>
          <w:rFonts w:ascii="Cambria" w:hAnsi="Cambria"/>
          <w:b/>
          <w:sz w:val="28"/>
          <w:szCs w:val="28"/>
        </w:rPr>
      </w:pPr>
      <w:r w:rsidRPr="007604D7">
        <w:rPr>
          <w:rFonts w:ascii="Cambria" w:hAnsi="Cambria"/>
          <w:b/>
          <w:sz w:val="28"/>
          <w:szCs w:val="28"/>
        </w:rPr>
        <w:lastRenderedPageBreak/>
        <w:t>Personnel Management</w:t>
      </w:r>
    </w:p>
    <w:p w14:paraId="2BF71B55" w14:textId="77777777" w:rsidR="00E56367" w:rsidRDefault="00E45714" w:rsidP="006B204E">
      <w:pPr>
        <w:rPr>
          <w:rFonts w:ascii="Cambria" w:hAnsi="Cambria"/>
          <w:i/>
          <w:sz w:val="24"/>
          <w:szCs w:val="24"/>
        </w:rPr>
      </w:pPr>
      <w:r>
        <w:rPr>
          <w:rFonts w:ascii="Cambria" w:hAnsi="Cambria"/>
          <w:i/>
          <w:sz w:val="24"/>
          <w:szCs w:val="24"/>
        </w:rPr>
        <w:t>Because m</w:t>
      </w:r>
      <w:r w:rsidR="00E56367" w:rsidRPr="00E56367">
        <w:rPr>
          <w:rFonts w:ascii="Cambria" w:hAnsi="Cambria"/>
          <w:i/>
          <w:sz w:val="24"/>
          <w:szCs w:val="24"/>
        </w:rPr>
        <w:t xml:space="preserve">ost CD employees </w:t>
      </w:r>
      <w:r w:rsidR="007D5F53" w:rsidRPr="00E56367">
        <w:rPr>
          <w:rFonts w:ascii="Cambria" w:hAnsi="Cambria"/>
          <w:i/>
          <w:sz w:val="24"/>
          <w:szCs w:val="24"/>
        </w:rPr>
        <w:t>are in</w:t>
      </w:r>
      <w:r w:rsidR="00E56367" w:rsidRPr="00E56367">
        <w:rPr>
          <w:rFonts w:ascii="Cambria" w:hAnsi="Cambria"/>
          <w:i/>
          <w:sz w:val="24"/>
          <w:szCs w:val="24"/>
        </w:rPr>
        <w:t xml:space="preserve"> a Natural Resources and Conservation Services (NRCS) office, a tendency of some conservation districts is to leave personnel management issues to NRCS. However, CD employees are the sole responsibility of conservation districts – even day-to-day supervision must not be delegated to NRCS.</w:t>
      </w:r>
      <w:r>
        <w:rPr>
          <w:rFonts w:ascii="Cambria" w:hAnsi="Cambria"/>
          <w:i/>
          <w:sz w:val="24"/>
          <w:szCs w:val="24"/>
        </w:rPr>
        <w:t xml:space="preserve"> </w:t>
      </w:r>
      <w:r w:rsidR="00E56367" w:rsidRPr="00E56367">
        <w:rPr>
          <w:rFonts w:ascii="Cambria" w:hAnsi="Cambria"/>
          <w:i/>
          <w:sz w:val="24"/>
          <w:szCs w:val="24"/>
        </w:rPr>
        <w:t>CDs should strive for an amiable working relationship with whomever the CD employee shares office space with</w:t>
      </w:r>
      <w:r w:rsidR="00E56367">
        <w:rPr>
          <w:rFonts w:ascii="Cambria" w:hAnsi="Cambria"/>
          <w:i/>
          <w:sz w:val="24"/>
          <w:szCs w:val="24"/>
        </w:rPr>
        <w:t xml:space="preserve">, however, </w:t>
      </w:r>
      <w:r w:rsidR="00E56367" w:rsidRPr="00E56367">
        <w:rPr>
          <w:rFonts w:ascii="Cambria" w:hAnsi="Cambria"/>
          <w:i/>
          <w:sz w:val="24"/>
          <w:szCs w:val="24"/>
        </w:rPr>
        <w:t>CDs must realize that supervision cannot be delegated.</w:t>
      </w:r>
      <w:r w:rsidR="00E56367">
        <w:rPr>
          <w:rFonts w:ascii="Cambria" w:hAnsi="Cambria"/>
          <w:i/>
          <w:sz w:val="24"/>
          <w:szCs w:val="24"/>
        </w:rPr>
        <w:t xml:space="preserve"> As a professional courtesy, each agency may share information regarding schedules, etc., one agency does not “answer” to the other.</w:t>
      </w:r>
      <w:r>
        <w:rPr>
          <w:rFonts w:ascii="Cambria" w:hAnsi="Cambria"/>
          <w:i/>
          <w:sz w:val="24"/>
          <w:szCs w:val="24"/>
        </w:rPr>
        <w:t xml:space="preserve"> </w:t>
      </w:r>
      <w:r w:rsidR="00E56367">
        <w:rPr>
          <w:rFonts w:ascii="Cambria" w:hAnsi="Cambria"/>
          <w:i/>
          <w:sz w:val="24"/>
          <w:szCs w:val="24"/>
        </w:rPr>
        <w:t>It is highly recommended that CD supervisors adopt personnel procedures and policies, know what is in these policies, and strictly adhere to them.</w:t>
      </w:r>
    </w:p>
    <w:p w14:paraId="41E049C5" w14:textId="1A005901" w:rsidR="00E56367" w:rsidRDefault="00E56367" w:rsidP="006B204E">
      <w:pPr>
        <w:rPr>
          <w:rFonts w:ascii="Cambria" w:hAnsi="Cambria"/>
          <w:i/>
          <w:sz w:val="24"/>
          <w:szCs w:val="24"/>
        </w:rPr>
      </w:pPr>
      <w:r>
        <w:rPr>
          <w:rFonts w:ascii="Cambria" w:hAnsi="Cambria"/>
          <w:i/>
          <w:sz w:val="24"/>
          <w:szCs w:val="24"/>
        </w:rPr>
        <w:t>The checklist below outlines only some of the recommendations and laws pertaining to CDs. DNRC has a model personnel policy for conservation districts to use, which is more thorough than the items listed below. Going over these items together will be helpful in identifying some of the most significant personnel management issues.</w:t>
      </w:r>
    </w:p>
    <w:p w14:paraId="1A63385C" w14:textId="77777777" w:rsidR="00B40579" w:rsidRDefault="00B40579" w:rsidP="006B204E">
      <w:pPr>
        <w:rPr>
          <w:rFonts w:ascii="Cambria" w:hAnsi="Cambria"/>
          <w:i/>
          <w:sz w:val="24"/>
          <w:szCs w:val="24"/>
        </w:rPr>
      </w:pPr>
    </w:p>
    <w:tbl>
      <w:tblPr>
        <w:tblStyle w:val="TableGrid"/>
        <w:tblW w:w="10255" w:type="dxa"/>
        <w:tblLook w:val="04A0" w:firstRow="1" w:lastRow="0" w:firstColumn="1" w:lastColumn="0" w:noHBand="0" w:noVBand="1"/>
      </w:tblPr>
      <w:tblGrid>
        <w:gridCol w:w="4495"/>
        <w:gridCol w:w="900"/>
        <w:gridCol w:w="810"/>
        <w:gridCol w:w="4050"/>
      </w:tblGrid>
      <w:tr w:rsidR="007604D7" w14:paraId="02DDC440" w14:textId="77777777" w:rsidTr="0052795B">
        <w:tc>
          <w:tcPr>
            <w:tcW w:w="4495" w:type="dxa"/>
            <w:shd w:val="clear" w:color="auto" w:fill="BF8F00" w:themeFill="accent4" w:themeFillShade="BF"/>
          </w:tcPr>
          <w:p w14:paraId="547AE5C1" w14:textId="28D504BC" w:rsidR="006B204E" w:rsidRPr="00841F0E" w:rsidRDefault="006B204E" w:rsidP="007604D7">
            <w:pPr>
              <w:rPr>
                <w:rFonts w:ascii="Cambria" w:hAnsi="Cambria"/>
                <w:b/>
                <w:color w:val="FFFFFF" w:themeColor="background1"/>
                <w:sz w:val="24"/>
                <w:szCs w:val="24"/>
              </w:rPr>
            </w:pPr>
            <w:r>
              <w:rPr>
                <w:rFonts w:ascii="Cambria" w:hAnsi="Cambria"/>
                <w:b/>
                <w:color w:val="FFFFFF" w:themeColor="background1"/>
                <w:sz w:val="24"/>
                <w:szCs w:val="24"/>
              </w:rPr>
              <w:t xml:space="preserve">Personnel </w:t>
            </w:r>
            <w:proofErr w:type="gramStart"/>
            <w:r>
              <w:rPr>
                <w:rFonts w:ascii="Cambria" w:hAnsi="Cambria"/>
                <w:b/>
                <w:color w:val="FFFFFF" w:themeColor="background1"/>
                <w:sz w:val="24"/>
                <w:szCs w:val="24"/>
              </w:rPr>
              <w:t xml:space="preserve">Management </w:t>
            </w:r>
            <w:r w:rsidR="00F56D33">
              <w:rPr>
                <w:rFonts w:ascii="Cambria" w:hAnsi="Cambria"/>
                <w:b/>
                <w:color w:val="FFFFFF" w:themeColor="background1"/>
                <w:sz w:val="24"/>
                <w:szCs w:val="24"/>
              </w:rPr>
              <w:t xml:space="preserve"> [</w:t>
            </w:r>
            <w:proofErr w:type="gramEnd"/>
            <w:r w:rsidR="00F56D33">
              <w:rPr>
                <w:rFonts w:ascii="Cambria" w:hAnsi="Cambria"/>
                <w:b/>
                <w:color w:val="FFFFFF" w:themeColor="background1"/>
                <w:sz w:val="24"/>
                <w:szCs w:val="24"/>
              </w:rPr>
              <w:t>Page 1 – 2]</w:t>
            </w:r>
          </w:p>
        </w:tc>
        <w:tc>
          <w:tcPr>
            <w:tcW w:w="900" w:type="dxa"/>
            <w:shd w:val="clear" w:color="auto" w:fill="BF8F00" w:themeFill="accent4" w:themeFillShade="BF"/>
          </w:tcPr>
          <w:p w14:paraId="09CCF921" w14:textId="77777777" w:rsidR="006B204E" w:rsidRPr="00841F0E" w:rsidRDefault="006B204E"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YES</w:t>
            </w:r>
          </w:p>
        </w:tc>
        <w:tc>
          <w:tcPr>
            <w:tcW w:w="810" w:type="dxa"/>
            <w:shd w:val="clear" w:color="auto" w:fill="BF8F00" w:themeFill="accent4" w:themeFillShade="BF"/>
          </w:tcPr>
          <w:p w14:paraId="177E1C91" w14:textId="77777777" w:rsidR="006B204E" w:rsidRPr="00841F0E" w:rsidRDefault="006B204E"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NO</w:t>
            </w:r>
          </w:p>
        </w:tc>
        <w:tc>
          <w:tcPr>
            <w:tcW w:w="4050" w:type="dxa"/>
            <w:shd w:val="clear" w:color="auto" w:fill="BF8F00" w:themeFill="accent4" w:themeFillShade="BF"/>
          </w:tcPr>
          <w:p w14:paraId="5C1A9548" w14:textId="77777777" w:rsidR="006B204E" w:rsidRPr="00841F0E" w:rsidRDefault="006B204E" w:rsidP="007D5F53">
            <w:pPr>
              <w:rPr>
                <w:rFonts w:ascii="Cambria" w:hAnsi="Cambria"/>
                <w:b/>
                <w:color w:val="FFFFFF" w:themeColor="background1"/>
                <w:sz w:val="24"/>
                <w:szCs w:val="24"/>
              </w:rPr>
            </w:pPr>
            <w:r w:rsidRPr="00841F0E">
              <w:rPr>
                <w:rFonts w:ascii="Cambria" w:hAnsi="Cambria"/>
                <w:b/>
                <w:color w:val="FFFFFF" w:themeColor="background1"/>
                <w:sz w:val="24"/>
                <w:szCs w:val="24"/>
              </w:rPr>
              <w:t>COMMENTS</w:t>
            </w:r>
          </w:p>
        </w:tc>
      </w:tr>
      <w:tr w:rsidR="006B204E" w14:paraId="44008BBE" w14:textId="77777777" w:rsidTr="0052795B">
        <w:tc>
          <w:tcPr>
            <w:tcW w:w="4495" w:type="dxa"/>
          </w:tcPr>
          <w:p w14:paraId="10BE7D9B" w14:textId="77777777" w:rsidR="006B204E" w:rsidRDefault="006B204E" w:rsidP="00E45714">
            <w:pPr>
              <w:rPr>
                <w:rFonts w:ascii="Cambria" w:hAnsi="Cambria"/>
                <w:i/>
                <w:sz w:val="20"/>
                <w:szCs w:val="20"/>
              </w:rPr>
            </w:pPr>
            <w:r>
              <w:rPr>
                <w:rFonts w:ascii="Cambria" w:hAnsi="Cambria"/>
                <w:sz w:val="24"/>
                <w:szCs w:val="24"/>
              </w:rPr>
              <w:t xml:space="preserve">At least one supervisor is appointed to handle personnel matters </w:t>
            </w:r>
            <w:r>
              <w:rPr>
                <w:rFonts w:ascii="Cambria" w:hAnsi="Cambria"/>
                <w:i/>
                <w:sz w:val="20"/>
                <w:szCs w:val="20"/>
              </w:rPr>
              <w:t>Recommended</w:t>
            </w:r>
          </w:p>
          <w:p w14:paraId="76E5592E" w14:textId="77777777" w:rsidR="00E45714" w:rsidRPr="001C1E34" w:rsidRDefault="00E45714" w:rsidP="00E45714">
            <w:pPr>
              <w:rPr>
                <w:rFonts w:ascii="Cambria" w:hAnsi="Cambria"/>
                <w:i/>
                <w:sz w:val="20"/>
                <w:szCs w:val="20"/>
              </w:rPr>
            </w:pPr>
          </w:p>
        </w:tc>
        <w:tc>
          <w:tcPr>
            <w:tcW w:w="900" w:type="dxa"/>
          </w:tcPr>
          <w:p w14:paraId="579B418E" w14:textId="77777777" w:rsidR="006B204E" w:rsidRDefault="006B204E" w:rsidP="007604D7">
            <w:pPr>
              <w:jc w:val="center"/>
              <w:rPr>
                <w:rFonts w:ascii="Cambria" w:hAnsi="Cambria"/>
                <w:sz w:val="24"/>
                <w:szCs w:val="24"/>
              </w:rPr>
            </w:pPr>
          </w:p>
        </w:tc>
        <w:tc>
          <w:tcPr>
            <w:tcW w:w="810" w:type="dxa"/>
          </w:tcPr>
          <w:p w14:paraId="7A2ECA8F" w14:textId="77777777" w:rsidR="006B204E" w:rsidRDefault="006B204E" w:rsidP="007604D7">
            <w:pPr>
              <w:jc w:val="center"/>
              <w:rPr>
                <w:rFonts w:ascii="Cambria" w:hAnsi="Cambria"/>
                <w:sz w:val="24"/>
                <w:szCs w:val="24"/>
              </w:rPr>
            </w:pPr>
          </w:p>
        </w:tc>
        <w:tc>
          <w:tcPr>
            <w:tcW w:w="4050" w:type="dxa"/>
          </w:tcPr>
          <w:p w14:paraId="701DD851" w14:textId="77777777" w:rsidR="006B204E" w:rsidRDefault="006B204E" w:rsidP="007604D7">
            <w:pPr>
              <w:rPr>
                <w:rFonts w:ascii="Cambria" w:hAnsi="Cambria"/>
                <w:sz w:val="24"/>
                <w:szCs w:val="24"/>
              </w:rPr>
            </w:pPr>
          </w:p>
        </w:tc>
      </w:tr>
      <w:tr w:rsidR="006B204E" w14:paraId="50312D21" w14:textId="77777777" w:rsidTr="0052795B">
        <w:tc>
          <w:tcPr>
            <w:tcW w:w="4495" w:type="dxa"/>
          </w:tcPr>
          <w:p w14:paraId="63FDDCA6" w14:textId="77777777" w:rsidR="006B204E" w:rsidRDefault="006B204E" w:rsidP="00E45714">
            <w:pPr>
              <w:rPr>
                <w:rFonts w:ascii="Cambria" w:hAnsi="Cambria"/>
                <w:i/>
                <w:sz w:val="20"/>
                <w:szCs w:val="20"/>
              </w:rPr>
            </w:pPr>
            <w:r>
              <w:rPr>
                <w:rFonts w:ascii="Cambria" w:hAnsi="Cambria"/>
                <w:sz w:val="24"/>
                <w:szCs w:val="24"/>
              </w:rPr>
              <w:t xml:space="preserve">Supervisors have training in personnel management </w:t>
            </w:r>
            <w:r>
              <w:rPr>
                <w:rFonts w:ascii="Cambria" w:hAnsi="Cambria"/>
                <w:i/>
                <w:sz w:val="20"/>
                <w:szCs w:val="20"/>
              </w:rPr>
              <w:t>Recommended</w:t>
            </w:r>
          </w:p>
          <w:p w14:paraId="1D06CA56" w14:textId="77777777" w:rsidR="00E45714" w:rsidRPr="00DE4CBD" w:rsidRDefault="00E45714" w:rsidP="00E45714">
            <w:pPr>
              <w:rPr>
                <w:rFonts w:ascii="Cambria" w:hAnsi="Cambria"/>
                <w:i/>
                <w:sz w:val="20"/>
                <w:szCs w:val="20"/>
              </w:rPr>
            </w:pPr>
          </w:p>
        </w:tc>
        <w:tc>
          <w:tcPr>
            <w:tcW w:w="900" w:type="dxa"/>
          </w:tcPr>
          <w:p w14:paraId="288D0CA7" w14:textId="77777777" w:rsidR="006B204E" w:rsidRDefault="006B204E" w:rsidP="007604D7">
            <w:pPr>
              <w:jc w:val="center"/>
              <w:rPr>
                <w:rFonts w:ascii="Cambria" w:hAnsi="Cambria"/>
                <w:sz w:val="24"/>
                <w:szCs w:val="24"/>
              </w:rPr>
            </w:pPr>
          </w:p>
        </w:tc>
        <w:tc>
          <w:tcPr>
            <w:tcW w:w="810" w:type="dxa"/>
          </w:tcPr>
          <w:p w14:paraId="462B1A1D" w14:textId="77777777" w:rsidR="006B204E" w:rsidRDefault="006B204E" w:rsidP="007604D7">
            <w:pPr>
              <w:jc w:val="center"/>
              <w:rPr>
                <w:rFonts w:ascii="Cambria" w:hAnsi="Cambria"/>
                <w:sz w:val="24"/>
                <w:szCs w:val="24"/>
              </w:rPr>
            </w:pPr>
          </w:p>
        </w:tc>
        <w:tc>
          <w:tcPr>
            <w:tcW w:w="4050" w:type="dxa"/>
          </w:tcPr>
          <w:p w14:paraId="7E95B441" w14:textId="77777777" w:rsidR="006B204E" w:rsidRPr="00841F0E" w:rsidRDefault="006B204E" w:rsidP="007604D7">
            <w:pPr>
              <w:rPr>
                <w:rFonts w:ascii="Cambria" w:hAnsi="Cambria"/>
                <w:sz w:val="20"/>
                <w:szCs w:val="20"/>
              </w:rPr>
            </w:pPr>
            <w:r>
              <w:rPr>
                <w:rFonts w:ascii="Cambria" w:hAnsi="Cambria"/>
                <w:sz w:val="20"/>
                <w:szCs w:val="20"/>
              </w:rPr>
              <w:t xml:space="preserve"> </w:t>
            </w:r>
          </w:p>
        </w:tc>
      </w:tr>
      <w:tr w:rsidR="006B204E" w14:paraId="21FE6CAF" w14:textId="77777777" w:rsidTr="0052795B">
        <w:tc>
          <w:tcPr>
            <w:tcW w:w="4495" w:type="dxa"/>
          </w:tcPr>
          <w:p w14:paraId="099D2D39" w14:textId="77777777" w:rsidR="006B204E" w:rsidRDefault="006B204E" w:rsidP="00E45714">
            <w:pPr>
              <w:rPr>
                <w:rFonts w:ascii="Cambria" w:hAnsi="Cambria"/>
                <w:i/>
                <w:sz w:val="20"/>
                <w:szCs w:val="20"/>
              </w:rPr>
            </w:pPr>
            <w:r>
              <w:rPr>
                <w:rFonts w:ascii="Cambria" w:hAnsi="Cambria"/>
                <w:sz w:val="24"/>
                <w:szCs w:val="24"/>
              </w:rPr>
              <w:t xml:space="preserve">CD has a written, current personnel policy </w:t>
            </w:r>
            <w:r>
              <w:rPr>
                <w:rFonts w:ascii="Cambria" w:hAnsi="Cambria"/>
                <w:i/>
                <w:sz w:val="20"/>
                <w:szCs w:val="20"/>
              </w:rPr>
              <w:t>Recommended</w:t>
            </w:r>
          </w:p>
          <w:p w14:paraId="6DDC9C33" w14:textId="77777777" w:rsidR="00E45714" w:rsidRPr="00DE4CBD" w:rsidRDefault="00E45714" w:rsidP="00E45714">
            <w:pPr>
              <w:rPr>
                <w:rFonts w:ascii="Cambria" w:hAnsi="Cambria"/>
                <w:i/>
                <w:sz w:val="20"/>
                <w:szCs w:val="20"/>
              </w:rPr>
            </w:pPr>
          </w:p>
        </w:tc>
        <w:tc>
          <w:tcPr>
            <w:tcW w:w="900" w:type="dxa"/>
          </w:tcPr>
          <w:p w14:paraId="43614F15" w14:textId="77777777" w:rsidR="006B204E" w:rsidRDefault="006B204E" w:rsidP="007604D7">
            <w:pPr>
              <w:jc w:val="center"/>
              <w:rPr>
                <w:rFonts w:ascii="Cambria" w:hAnsi="Cambria"/>
                <w:sz w:val="24"/>
                <w:szCs w:val="24"/>
              </w:rPr>
            </w:pPr>
          </w:p>
        </w:tc>
        <w:tc>
          <w:tcPr>
            <w:tcW w:w="810" w:type="dxa"/>
          </w:tcPr>
          <w:p w14:paraId="0723AA88" w14:textId="77777777" w:rsidR="006B204E" w:rsidRDefault="006B204E" w:rsidP="007604D7">
            <w:pPr>
              <w:jc w:val="center"/>
              <w:rPr>
                <w:rFonts w:ascii="Cambria" w:hAnsi="Cambria"/>
                <w:sz w:val="24"/>
                <w:szCs w:val="24"/>
              </w:rPr>
            </w:pPr>
          </w:p>
        </w:tc>
        <w:tc>
          <w:tcPr>
            <w:tcW w:w="4050" w:type="dxa"/>
          </w:tcPr>
          <w:p w14:paraId="7E51C4F8" w14:textId="77777777" w:rsidR="006B204E" w:rsidRDefault="006B204E" w:rsidP="007604D7">
            <w:pPr>
              <w:rPr>
                <w:rFonts w:ascii="Cambria" w:hAnsi="Cambria"/>
                <w:sz w:val="24"/>
                <w:szCs w:val="24"/>
              </w:rPr>
            </w:pPr>
          </w:p>
        </w:tc>
      </w:tr>
      <w:tr w:rsidR="006B204E" w14:paraId="7BBC3853" w14:textId="77777777" w:rsidTr="0052795B">
        <w:tc>
          <w:tcPr>
            <w:tcW w:w="4495" w:type="dxa"/>
          </w:tcPr>
          <w:p w14:paraId="389C4287" w14:textId="77777777" w:rsidR="006B204E" w:rsidRDefault="00860529" w:rsidP="007604D7">
            <w:pPr>
              <w:rPr>
                <w:rFonts w:ascii="Cambria" w:hAnsi="Cambria"/>
                <w:sz w:val="24"/>
                <w:szCs w:val="24"/>
              </w:rPr>
            </w:pPr>
            <w:r>
              <w:rPr>
                <w:rFonts w:ascii="Cambria" w:hAnsi="Cambria"/>
                <w:sz w:val="24"/>
                <w:szCs w:val="24"/>
              </w:rPr>
              <w:t xml:space="preserve">Current, accurate job descriptions are in place for each CD employee </w:t>
            </w:r>
          </w:p>
          <w:p w14:paraId="5DB0FD6C" w14:textId="77777777" w:rsidR="006B204E" w:rsidRDefault="006B204E" w:rsidP="00E45714">
            <w:pPr>
              <w:rPr>
                <w:rFonts w:ascii="Cambria" w:hAnsi="Cambria"/>
                <w:i/>
                <w:sz w:val="20"/>
                <w:szCs w:val="20"/>
              </w:rPr>
            </w:pPr>
            <w:r>
              <w:rPr>
                <w:rFonts w:ascii="Cambria" w:hAnsi="Cambria"/>
                <w:i/>
                <w:sz w:val="20"/>
                <w:szCs w:val="20"/>
              </w:rPr>
              <w:t>Re</w:t>
            </w:r>
            <w:r w:rsidR="00860529">
              <w:rPr>
                <w:rFonts w:ascii="Cambria" w:hAnsi="Cambria"/>
                <w:i/>
                <w:sz w:val="20"/>
                <w:szCs w:val="20"/>
              </w:rPr>
              <w:t>commended</w:t>
            </w:r>
          </w:p>
          <w:p w14:paraId="69F703E7" w14:textId="77777777" w:rsidR="00E45714" w:rsidRPr="00DE4CBD" w:rsidRDefault="00E45714" w:rsidP="00E45714">
            <w:pPr>
              <w:rPr>
                <w:rFonts w:ascii="Cambria" w:hAnsi="Cambria"/>
                <w:i/>
                <w:sz w:val="20"/>
                <w:szCs w:val="20"/>
              </w:rPr>
            </w:pPr>
          </w:p>
        </w:tc>
        <w:tc>
          <w:tcPr>
            <w:tcW w:w="900" w:type="dxa"/>
          </w:tcPr>
          <w:p w14:paraId="445DB5CB" w14:textId="77777777" w:rsidR="006B204E" w:rsidRDefault="006B204E" w:rsidP="007604D7">
            <w:pPr>
              <w:jc w:val="center"/>
              <w:rPr>
                <w:rFonts w:ascii="Cambria" w:hAnsi="Cambria"/>
                <w:sz w:val="24"/>
                <w:szCs w:val="24"/>
              </w:rPr>
            </w:pPr>
          </w:p>
        </w:tc>
        <w:tc>
          <w:tcPr>
            <w:tcW w:w="810" w:type="dxa"/>
          </w:tcPr>
          <w:p w14:paraId="5A1416C5" w14:textId="77777777" w:rsidR="006B204E" w:rsidRDefault="006B204E" w:rsidP="007604D7">
            <w:pPr>
              <w:jc w:val="center"/>
              <w:rPr>
                <w:rFonts w:ascii="Cambria" w:hAnsi="Cambria"/>
                <w:sz w:val="24"/>
                <w:szCs w:val="24"/>
              </w:rPr>
            </w:pPr>
          </w:p>
        </w:tc>
        <w:tc>
          <w:tcPr>
            <w:tcW w:w="4050" w:type="dxa"/>
          </w:tcPr>
          <w:p w14:paraId="4FBA5E3B" w14:textId="77777777" w:rsidR="006B204E" w:rsidRDefault="006B204E" w:rsidP="007604D7">
            <w:pPr>
              <w:rPr>
                <w:rFonts w:ascii="Cambria" w:hAnsi="Cambria"/>
                <w:sz w:val="20"/>
                <w:szCs w:val="20"/>
              </w:rPr>
            </w:pPr>
          </w:p>
          <w:p w14:paraId="3BBDCF08" w14:textId="77777777" w:rsidR="006B204E" w:rsidRPr="00841F0E" w:rsidRDefault="006B204E" w:rsidP="007604D7">
            <w:pPr>
              <w:rPr>
                <w:rFonts w:ascii="Cambria" w:hAnsi="Cambria"/>
                <w:sz w:val="20"/>
                <w:szCs w:val="20"/>
              </w:rPr>
            </w:pPr>
            <w:r>
              <w:rPr>
                <w:rFonts w:ascii="Cambria" w:hAnsi="Cambria"/>
                <w:sz w:val="20"/>
                <w:szCs w:val="20"/>
              </w:rPr>
              <w:t xml:space="preserve"> </w:t>
            </w:r>
            <w:r w:rsidR="00860529">
              <w:rPr>
                <w:rFonts w:ascii="Cambria" w:hAnsi="Cambria"/>
                <w:sz w:val="20"/>
                <w:szCs w:val="20"/>
              </w:rPr>
              <w:t xml:space="preserve"> </w:t>
            </w:r>
            <w:r>
              <w:rPr>
                <w:rFonts w:ascii="Cambria" w:hAnsi="Cambria"/>
                <w:sz w:val="20"/>
                <w:szCs w:val="20"/>
              </w:rPr>
              <w:t xml:space="preserve"> </w:t>
            </w:r>
          </w:p>
        </w:tc>
      </w:tr>
      <w:tr w:rsidR="00227A2F" w14:paraId="78224A2D" w14:textId="77777777" w:rsidTr="0052795B">
        <w:tc>
          <w:tcPr>
            <w:tcW w:w="4495" w:type="dxa"/>
          </w:tcPr>
          <w:p w14:paraId="7EC9C0DC" w14:textId="77777777" w:rsidR="00227A2F" w:rsidRDefault="00227A2F" w:rsidP="00227A2F">
            <w:pPr>
              <w:rPr>
                <w:rFonts w:ascii="Cambria" w:hAnsi="Cambria"/>
                <w:i/>
                <w:sz w:val="20"/>
                <w:szCs w:val="20"/>
              </w:rPr>
            </w:pPr>
            <w:r>
              <w:rPr>
                <w:rFonts w:ascii="Cambria" w:hAnsi="Cambria"/>
                <w:sz w:val="24"/>
                <w:szCs w:val="24"/>
              </w:rPr>
              <w:t xml:space="preserve">Board has an orientation program in place for a new employee </w:t>
            </w:r>
            <w:r>
              <w:rPr>
                <w:rFonts w:ascii="Cambria" w:hAnsi="Cambria"/>
                <w:i/>
                <w:sz w:val="20"/>
                <w:szCs w:val="20"/>
              </w:rPr>
              <w:t>Recommended</w:t>
            </w:r>
          </w:p>
          <w:p w14:paraId="1CF8A9BE" w14:textId="77777777" w:rsidR="00227A2F" w:rsidRDefault="00227A2F" w:rsidP="007604D7">
            <w:pPr>
              <w:rPr>
                <w:rFonts w:ascii="Cambria" w:hAnsi="Cambria"/>
                <w:sz w:val="24"/>
                <w:szCs w:val="24"/>
              </w:rPr>
            </w:pPr>
          </w:p>
        </w:tc>
        <w:tc>
          <w:tcPr>
            <w:tcW w:w="900" w:type="dxa"/>
          </w:tcPr>
          <w:p w14:paraId="0A948E35" w14:textId="77777777" w:rsidR="00227A2F" w:rsidRDefault="00227A2F" w:rsidP="007604D7">
            <w:pPr>
              <w:jc w:val="center"/>
              <w:rPr>
                <w:rFonts w:ascii="Cambria" w:hAnsi="Cambria"/>
                <w:sz w:val="24"/>
                <w:szCs w:val="24"/>
              </w:rPr>
            </w:pPr>
          </w:p>
        </w:tc>
        <w:tc>
          <w:tcPr>
            <w:tcW w:w="810" w:type="dxa"/>
          </w:tcPr>
          <w:p w14:paraId="002032DE" w14:textId="77777777" w:rsidR="00227A2F" w:rsidRDefault="00227A2F" w:rsidP="007604D7">
            <w:pPr>
              <w:jc w:val="center"/>
              <w:rPr>
                <w:rFonts w:ascii="Cambria" w:hAnsi="Cambria"/>
                <w:sz w:val="24"/>
                <w:szCs w:val="24"/>
              </w:rPr>
            </w:pPr>
          </w:p>
        </w:tc>
        <w:tc>
          <w:tcPr>
            <w:tcW w:w="4050" w:type="dxa"/>
          </w:tcPr>
          <w:p w14:paraId="6E4C172F" w14:textId="77777777" w:rsidR="00227A2F" w:rsidRDefault="00227A2F" w:rsidP="007604D7">
            <w:pPr>
              <w:rPr>
                <w:rFonts w:ascii="Cambria" w:hAnsi="Cambria"/>
                <w:sz w:val="24"/>
                <w:szCs w:val="24"/>
              </w:rPr>
            </w:pPr>
          </w:p>
        </w:tc>
      </w:tr>
      <w:tr w:rsidR="006B204E" w14:paraId="78D28CA0" w14:textId="77777777" w:rsidTr="0052795B">
        <w:tc>
          <w:tcPr>
            <w:tcW w:w="4495" w:type="dxa"/>
          </w:tcPr>
          <w:p w14:paraId="5684A259" w14:textId="77777777" w:rsidR="00860529" w:rsidRDefault="00860529" w:rsidP="007604D7">
            <w:pPr>
              <w:rPr>
                <w:rFonts w:ascii="Cambria" w:hAnsi="Cambria"/>
                <w:sz w:val="24"/>
                <w:szCs w:val="24"/>
              </w:rPr>
            </w:pPr>
            <w:r>
              <w:rPr>
                <w:rFonts w:ascii="Cambria" w:hAnsi="Cambria"/>
                <w:sz w:val="24"/>
                <w:szCs w:val="24"/>
              </w:rPr>
              <w:t xml:space="preserve">All employees who work over 40 hours in a </w:t>
            </w:r>
            <w:r w:rsidRPr="00860529">
              <w:rPr>
                <w:rFonts w:ascii="Cambria" w:hAnsi="Cambria"/>
                <w:sz w:val="24"/>
                <w:szCs w:val="24"/>
                <w:u w:val="single"/>
              </w:rPr>
              <w:t>week</w:t>
            </w:r>
            <w:r>
              <w:rPr>
                <w:rFonts w:ascii="Cambria" w:hAnsi="Cambria"/>
                <w:sz w:val="24"/>
                <w:szCs w:val="24"/>
              </w:rPr>
              <w:t xml:space="preserve"> are compensated at the rate of time and one-half for the number of </w:t>
            </w:r>
            <w:r>
              <w:rPr>
                <w:rFonts w:ascii="Cambria" w:hAnsi="Cambria"/>
                <w:sz w:val="24"/>
                <w:szCs w:val="24"/>
                <w:u w:val="single"/>
              </w:rPr>
              <w:t xml:space="preserve">hours </w:t>
            </w:r>
            <w:r>
              <w:rPr>
                <w:rFonts w:ascii="Cambria" w:hAnsi="Cambria"/>
                <w:sz w:val="24"/>
                <w:szCs w:val="24"/>
              </w:rPr>
              <w:t>over 40</w:t>
            </w:r>
          </w:p>
          <w:p w14:paraId="39550FDE" w14:textId="77777777" w:rsidR="00E45714" w:rsidRDefault="006B204E" w:rsidP="00E45714">
            <w:pPr>
              <w:rPr>
                <w:rFonts w:ascii="Cambria" w:hAnsi="Cambria"/>
                <w:i/>
                <w:sz w:val="20"/>
                <w:szCs w:val="20"/>
              </w:rPr>
            </w:pPr>
            <w:r>
              <w:rPr>
                <w:rFonts w:ascii="Cambria" w:hAnsi="Cambria"/>
                <w:i/>
                <w:sz w:val="20"/>
                <w:szCs w:val="20"/>
              </w:rPr>
              <w:t>Re</w:t>
            </w:r>
            <w:r w:rsidR="00860529">
              <w:rPr>
                <w:rFonts w:ascii="Cambria" w:hAnsi="Cambria"/>
                <w:i/>
                <w:sz w:val="20"/>
                <w:szCs w:val="20"/>
              </w:rPr>
              <w:t xml:space="preserve">quired – Fair Labor Standards Act </w:t>
            </w:r>
          </w:p>
          <w:p w14:paraId="0F4E81D5" w14:textId="77777777" w:rsidR="00E45714" w:rsidRPr="00DE4CBD" w:rsidRDefault="00E45714" w:rsidP="00E45714">
            <w:pPr>
              <w:rPr>
                <w:rFonts w:ascii="Cambria" w:hAnsi="Cambria"/>
                <w:i/>
                <w:sz w:val="20"/>
                <w:szCs w:val="20"/>
              </w:rPr>
            </w:pPr>
          </w:p>
        </w:tc>
        <w:tc>
          <w:tcPr>
            <w:tcW w:w="900" w:type="dxa"/>
          </w:tcPr>
          <w:p w14:paraId="51D7751C" w14:textId="77777777" w:rsidR="006B204E" w:rsidRDefault="006B204E" w:rsidP="007604D7">
            <w:pPr>
              <w:jc w:val="center"/>
              <w:rPr>
                <w:rFonts w:ascii="Cambria" w:hAnsi="Cambria"/>
                <w:sz w:val="24"/>
                <w:szCs w:val="24"/>
              </w:rPr>
            </w:pPr>
          </w:p>
        </w:tc>
        <w:tc>
          <w:tcPr>
            <w:tcW w:w="810" w:type="dxa"/>
          </w:tcPr>
          <w:p w14:paraId="51B49DDE" w14:textId="77777777" w:rsidR="006B204E" w:rsidRDefault="006B204E" w:rsidP="007604D7">
            <w:pPr>
              <w:jc w:val="center"/>
              <w:rPr>
                <w:rFonts w:ascii="Cambria" w:hAnsi="Cambria"/>
                <w:sz w:val="24"/>
                <w:szCs w:val="24"/>
              </w:rPr>
            </w:pPr>
          </w:p>
        </w:tc>
        <w:tc>
          <w:tcPr>
            <w:tcW w:w="4050" w:type="dxa"/>
          </w:tcPr>
          <w:p w14:paraId="191940AB" w14:textId="77777777" w:rsidR="006B204E" w:rsidRDefault="006B204E" w:rsidP="007604D7">
            <w:pPr>
              <w:rPr>
                <w:rFonts w:ascii="Cambria" w:hAnsi="Cambria"/>
                <w:sz w:val="24"/>
                <w:szCs w:val="24"/>
              </w:rPr>
            </w:pPr>
          </w:p>
        </w:tc>
      </w:tr>
      <w:tr w:rsidR="00227A2F" w14:paraId="0F88F49B" w14:textId="77777777" w:rsidTr="0052795B">
        <w:tc>
          <w:tcPr>
            <w:tcW w:w="4495" w:type="dxa"/>
          </w:tcPr>
          <w:p w14:paraId="4069D248" w14:textId="77777777" w:rsidR="00227A2F" w:rsidRDefault="00227A2F" w:rsidP="00227A2F">
            <w:pPr>
              <w:rPr>
                <w:rFonts w:ascii="Cambria" w:hAnsi="Cambria"/>
                <w:sz w:val="24"/>
                <w:szCs w:val="24"/>
              </w:rPr>
            </w:pPr>
            <w:r>
              <w:rPr>
                <w:rFonts w:ascii="Cambria" w:hAnsi="Cambria"/>
                <w:sz w:val="24"/>
                <w:szCs w:val="24"/>
              </w:rPr>
              <w:t xml:space="preserve">If an employee opts to be compensated in time and one-half compensatory time in lieu of time and one-half overtime pay, the supervisor and the employee sign an agreement each time extra hours are worked. </w:t>
            </w:r>
          </w:p>
          <w:p w14:paraId="2C82338C" w14:textId="4B50E516" w:rsidR="00B40579" w:rsidRDefault="00227A2F" w:rsidP="00227A2F">
            <w:pPr>
              <w:rPr>
                <w:rFonts w:ascii="Cambria" w:hAnsi="Cambria"/>
                <w:i/>
                <w:sz w:val="20"/>
                <w:szCs w:val="20"/>
              </w:rPr>
            </w:pPr>
            <w:r>
              <w:rPr>
                <w:rFonts w:ascii="Cambria" w:hAnsi="Cambria"/>
                <w:i/>
                <w:sz w:val="20"/>
                <w:szCs w:val="20"/>
              </w:rPr>
              <w:t>Required – Fair Labor Standards Act</w:t>
            </w:r>
          </w:p>
          <w:p w14:paraId="55FE629A" w14:textId="77777777" w:rsidR="00227A2F" w:rsidRDefault="00227A2F" w:rsidP="00227A2F">
            <w:pPr>
              <w:rPr>
                <w:rFonts w:ascii="Cambria" w:hAnsi="Cambria"/>
                <w:sz w:val="24"/>
                <w:szCs w:val="24"/>
              </w:rPr>
            </w:pPr>
          </w:p>
          <w:p w14:paraId="1B198A2F" w14:textId="77777777" w:rsidR="007D5F53" w:rsidRDefault="007D5F53" w:rsidP="00227A2F">
            <w:pPr>
              <w:rPr>
                <w:rFonts w:ascii="Cambria" w:hAnsi="Cambria"/>
                <w:sz w:val="24"/>
                <w:szCs w:val="24"/>
              </w:rPr>
            </w:pPr>
          </w:p>
        </w:tc>
        <w:tc>
          <w:tcPr>
            <w:tcW w:w="900" w:type="dxa"/>
          </w:tcPr>
          <w:p w14:paraId="3DD6F78E" w14:textId="77777777" w:rsidR="00227A2F" w:rsidRDefault="00227A2F" w:rsidP="007604D7">
            <w:pPr>
              <w:jc w:val="center"/>
              <w:rPr>
                <w:rFonts w:ascii="Cambria" w:hAnsi="Cambria"/>
                <w:sz w:val="24"/>
                <w:szCs w:val="24"/>
              </w:rPr>
            </w:pPr>
          </w:p>
        </w:tc>
        <w:tc>
          <w:tcPr>
            <w:tcW w:w="810" w:type="dxa"/>
          </w:tcPr>
          <w:p w14:paraId="7AE3CB30" w14:textId="77777777" w:rsidR="00227A2F" w:rsidRDefault="00227A2F" w:rsidP="007604D7">
            <w:pPr>
              <w:jc w:val="center"/>
              <w:rPr>
                <w:rFonts w:ascii="Cambria" w:hAnsi="Cambria"/>
                <w:sz w:val="24"/>
                <w:szCs w:val="24"/>
              </w:rPr>
            </w:pPr>
          </w:p>
        </w:tc>
        <w:tc>
          <w:tcPr>
            <w:tcW w:w="4050" w:type="dxa"/>
          </w:tcPr>
          <w:p w14:paraId="0FF6F105" w14:textId="77777777" w:rsidR="00227A2F" w:rsidRDefault="00227A2F" w:rsidP="007604D7">
            <w:pPr>
              <w:rPr>
                <w:rFonts w:ascii="Cambria" w:hAnsi="Cambria"/>
                <w:sz w:val="24"/>
                <w:szCs w:val="24"/>
              </w:rPr>
            </w:pPr>
            <w:r>
              <w:rPr>
                <w:rFonts w:ascii="Cambria" w:hAnsi="Cambria"/>
                <w:sz w:val="20"/>
                <w:szCs w:val="20"/>
              </w:rPr>
              <w:t>According to federal regulations, a form must be signed each time that overtime comp time credits are given instead of overtime pay. Overtime comp time accrues at 1.5 times the hours worked over 40 and overtime pay is paid at 1.5 times the salary per hour worked over 40.</w:t>
            </w:r>
          </w:p>
        </w:tc>
      </w:tr>
      <w:tr w:rsidR="00E45714" w14:paraId="7B11891B" w14:textId="77777777" w:rsidTr="0052795B">
        <w:tc>
          <w:tcPr>
            <w:tcW w:w="4495" w:type="dxa"/>
            <w:shd w:val="clear" w:color="auto" w:fill="BF8F00" w:themeFill="accent4" w:themeFillShade="BF"/>
          </w:tcPr>
          <w:p w14:paraId="141CA319" w14:textId="3EC1EC44" w:rsidR="00E45714" w:rsidRPr="00E45714" w:rsidRDefault="00E45714" w:rsidP="007604D7">
            <w:pPr>
              <w:rPr>
                <w:rFonts w:ascii="Cambria" w:hAnsi="Cambria"/>
                <w:b/>
                <w:color w:val="FFFFFF" w:themeColor="background1"/>
                <w:sz w:val="24"/>
                <w:szCs w:val="24"/>
              </w:rPr>
            </w:pPr>
            <w:r w:rsidRPr="00E45714">
              <w:rPr>
                <w:rFonts w:ascii="Cambria" w:hAnsi="Cambria"/>
                <w:b/>
                <w:color w:val="FFFFFF" w:themeColor="background1"/>
                <w:sz w:val="24"/>
                <w:szCs w:val="24"/>
              </w:rPr>
              <w:lastRenderedPageBreak/>
              <w:t xml:space="preserve">Personnel Management </w:t>
            </w:r>
            <w:r w:rsidR="00F56D33">
              <w:rPr>
                <w:rFonts w:ascii="Cambria" w:hAnsi="Cambria"/>
                <w:b/>
                <w:color w:val="FFFFFF" w:themeColor="background1"/>
                <w:sz w:val="24"/>
                <w:szCs w:val="24"/>
              </w:rPr>
              <w:t>[Page 2 – 2]</w:t>
            </w:r>
          </w:p>
        </w:tc>
        <w:tc>
          <w:tcPr>
            <w:tcW w:w="900" w:type="dxa"/>
            <w:shd w:val="clear" w:color="auto" w:fill="BF8F00" w:themeFill="accent4" w:themeFillShade="BF"/>
          </w:tcPr>
          <w:p w14:paraId="29A99FD2" w14:textId="77777777" w:rsidR="00E45714" w:rsidRPr="00E45714" w:rsidRDefault="00E45714" w:rsidP="007604D7">
            <w:pPr>
              <w:jc w:val="center"/>
              <w:rPr>
                <w:rFonts w:ascii="Cambria" w:hAnsi="Cambria"/>
                <w:b/>
                <w:color w:val="FFFFFF" w:themeColor="background1"/>
                <w:sz w:val="24"/>
                <w:szCs w:val="24"/>
              </w:rPr>
            </w:pPr>
            <w:r w:rsidRPr="00E45714">
              <w:rPr>
                <w:rFonts w:ascii="Cambria" w:hAnsi="Cambria"/>
                <w:b/>
                <w:color w:val="FFFFFF" w:themeColor="background1"/>
                <w:sz w:val="24"/>
                <w:szCs w:val="24"/>
              </w:rPr>
              <w:t>YES</w:t>
            </w:r>
          </w:p>
        </w:tc>
        <w:tc>
          <w:tcPr>
            <w:tcW w:w="810" w:type="dxa"/>
            <w:shd w:val="clear" w:color="auto" w:fill="BF8F00" w:themeFill="accent4" w:themeFillShade="BF"/>
          </w:tcPr>
          <w:p w14:paraId="6B64F56E" w14:textId="77777777" w:rsidR="00E45714" w:rsidRPr="00E45714" w:rsidRDefault="00E45714" w:rsidP="007604D7">
            <w:pPr>
              <w:jc w:val="center"/>
              <w:rPr>
                <w:rFonts w:ascii="Cambria" w:hAnsi="Cambria"/>
                <w:b/>
                <w:color w:val="FFFFFF" w:themeColor="background1"/>
                <w:sz w:val="24"/>
                <w:szCs w:val="24"/>
              </w:rPr>
            </w:pPr>
            <w:r w:rsidRPr="00E45714">
              <w:rPr>
                <w:rFonts w:ascii="Cambria" w:hAnsi="Cambria"/>
                <w:b/>
                <w:color w:val="FFFFFF" w:themeColor="background1"/>
                <w:sz w:val="24"/>
                <w:szCs w:val="24"/>
              </w:rPr>
              <w:t>NO</w:t>
            </w:r>
          </w:p>
        </w:tc>
        <w:tc>
          <w:tcPr>
            <w:tcW w:w="4050" w:type="dxa"/>
            <w:shd w:val="clear" w:color="auto" w:fill="BF8F00" w:themeFill="accent4" w:themeFillShade="BF"/>
          </w:tcPr>
          <w:p w14:paraId="1B287B5E" w14:textId="77777777" w:rsidR="00E45714" w:rsidRPr="00E45714" w:rsidRDefault="00E45714" w:rsidP="007D5F53">
            <w:pPr>
              <w:rPr>
                <w:rFonts w:ascii="Cambria" w:hAnsi="Cambria"/>
                <w:b/>
                <w:color w:val="FFFFFF" w:themeColor="background1"/>
                <w:sz w:val="24"/>
                <w:szCs w:val="24"/>
              </w:rPr>
            </w:pPr>
            <w:r w:rsidRPr="00E45714">
              <w:rPr>
                <w:rFonts w:ascii="Cambria" w:hAnsi="Cambria"/>
                <w:b/>
                <w:color w:val="FFFFFF" w:themeColor="background1"/>
                <w:sz w:val="24"/>
                <w:szCs w:val="24"/>
              </w:rPr>
              <w:t>COMMENTS</w:t>
            </w:r>
          </w:p>
        </w:tc>
      </w:tr>
      <w:tr w:rsidR="006B204E" w14:paraId="5F7E6ACB" w14:textId="77777777" w:rsidTr="0052795B">
        <w:tc>
          <w:tcPr>
            <w:tcW w:w="4495" w:type="dxa"/>
          </w:tcPr>
          <w:p w14:paraId="6AC5C758" w14:textId="77777777" w:rsidR="00860529" w:rsidRDefault="00860529" w:rsidP="007604D7">
            <w:pPr>
              <w:rPr>
                <w:rFonts w:ascii="Cambria" w:hAnsi="Cambria"/>
                <w:sz w:val="24"/>
                <w:szCs w:val="24"/>
              </w:rPr>
            </w:pPr>
            <w:r>
              <w:rPr>
                <w:rFonts w:ascii="Cambria" w:hAnsi="Cambria"/>
                <w:sz w:val="24"/>
                <w:szCs w:val="24"/>
              </w:rPr>
              <w:t xml:space="preserve">Employees are provided sick and annual leave at state rates </w:t>
            </w:r>
          </w:p>
          <w:p w14:paraId="407D6298" w14:textId="77777777" w:rsidR="006B204E" w:rsidRDefault="006B204E" w:rsidP="00E45714">
            <w:pPr>
              <w:rPr>
                <w:rFonts w:ascii="Cambria" w:hAnsi="Cambria"/>
                <w:i/>
                <w:sz w:val="20"/>
                <w:szCs w:val="20"/>
              </w:rPr>
            </w:pPr>
            <w:r>
              <w:rPr>
                <w:rFonts w:ascii="Cambria" w:hAnsi="Cambria"/>
                <w:i/>
                <w:sz w:val="20"/>
                <w:szCs w:val="20"/>
              </w:rPr>
              <w:t>Re</w:t>
            </w:r>
            <w:r w:rsidR="00860529">
              <w:rPr>
                <w:rFonts w:ascii="Cambria" w:hAnsi="Cambria"/>
                <w:i/>
                <w:sz w:val="20"/>
                <w:szCs w:val="20"/>
              </w:rPr>
              <w:t>quired 2-18-601, MCA</w:t>
            </w:r>
          </w:p>
          <w:p w14:paraId="253C4327" w14:textId="77777777" w:rsidR="00E45714" w:rsidRPr="00A8751E" w:rsidRDefault="00E45714" w:rsidP="00E45714">
            <w:pPr>
              <w:rPr>
                <w:rFonts w:ascii="Cambria" w:hAnsi="Cambria"/>
                <w:sz w:val="20"/>
                <w:szCs w:val="20"/>
              </w:rPr>
            </w:pPr>
          </w:p>
        </w:tc>
        <w:tc>
          <w:tcPr>
            <w:tcW w:w="900" w:type="dxa"/>
          </w:tcPr>
          <w:p w14:paraId="13E8F228" w14:textId="77777777" w:rsidR="006B204E" w:rsidRDefault="006B204E" w:rsidP="007604D7">
            <w:pPr>
              <w:jc w:val="center"/>
              <w:rPr>
                <w:rFonts w:ascii="Cambria" w:hAnsi="Cambria"/>
                <w:sz w:val="24"/>
                <w:szCs w:val="24"/>
              </w:rPr>
            </w:pPr>
          </w:p>
        </w:tc>
        <w:tc>
          <w:tcPr>
            <w:tcW w:w="810" w:type="dxa"/>
          </w:tcPr>
          <w:p w14:paraId="6A9EAAD7" w14:textId="77777777" w:rsidR="006B204E" w:rsidRDefault="006B204E" w:rsidP="007604D7">
            <w:pPr>
              <w:jc w:val="center"/>
              <w:rPr>
                <w:rFonts w:ascii="Cambria" w:hAnsi="Cambria"/>
                <w:sz w:val="24"/>
                <w:szCs w:val="24"/>
              </w:rPr>
            </w:pPr>
          </w:p>
        </w:tc>
        <w:tc>
          <w:tcPr>
            <w:tcW w:w="4050" w:type="dxa"/>
          </w:tcPr>
          <w:p w14:paraId="640CF0CA" w14:textId="77777777" w:rsidR="006B204E" w:rsidRPr="00A8751E" w:rsidRDefault="00860529" w:rsidP="007604D7">
            <w:pPr>
              <w:rPr>
                <w:rFonts w:ascii="Cambria" w:hAnsi="Cambria"/>
                <w:sz w:val="20"/>
                <w:szCs w:val="20"/>
              </w:rPr>
            </w:pPr>
            <w:r>
              <w:rPr>
                <w:rFonts w:ascii="Cambria" w:hAnsi="Cambria"/>
                <w:sz w:val="20"/>
                <w:szCs w:val="20"/>
              </w:rPr>
              <w:t>Annual leave is described in 2-18-611, MCA and sick leave is described in 2-18-618, MCA.</w:t>
            </w:r>
          </w:p>
        </w:tc>
      </w:tr>
      <w:tr w:rsidR="00860529" w14:paraId="21F84DA8" w14:textId="77777777" w:rsidTr="0052795B">
        <w:tc>
          <w:tcPr>
            <w:tcW w:w="4495" w:type="dxa"/>
          </w:tcPr>
          <w:p w14:paraId="0FD3DFCA" w14:textId="77777777" w:rsidR="00860529" w:rsidRDefault="00860529" w:rsidP="00E45714">
            <w:pPr>
              <w:rPr>
                <w:rFonts w:ascii="Cambria" w:hAnsi="Cambria"/>
                <w:i/>
                <w:sz w:val="20"/>
                <w:szCs w:val="20"/>
              </w:rPr>
            </w:pPr>
            <w:r>
              <w:rPr>
                <w:rFonts w:ascii="Cambria" w:hAnsi="Cambria"/>
                <w:sz w:val="24"/>
                <w:szCs w:val="24"/>
              </w:rPr>
              <w:t xml:space="preserve">Sick and annual leave records are kept, documenting leave credited and leave used. Employee’s supervisor reviews records </w:t>
            </w:r>
            <w:r>
              <w:rPr>
                <w:rFonts w:ascii="Cambria" w:hAnsi="Cambria"/>
                <w:i/>
                <w:sz w:val="20"/>
                <w:szCs w:val="20"/>
              </w:rPr>
              <w:t xml:space="preserve">Recommended </w:t>
            </w:r>
          </w:p>
          <w:p w14:paraId="4E3D0D64" w14:textId="77777777" w:rsidR="00E45714" w:rsidRDefault="00E45714" w:rsidP="00E45714">
            <w:pPr>
              <w:rPr>
                <w:rFonts w:ascii="Cambria" w:hAnsi="Cambria"/>
                <w:sz w:val="24"/>
                <w:szCs w:val="24"/>
              </w:rPr>
            </w:pPr>
          </w:p>
        </w:tc>
        <w:tc>
          <w:tcPr>
            <w:tcW w:w="900" w:type="dxa"/>
          </w:tcPr>
          <w:p w14:paraId="17379A56" w14:textId="77777777" w:rsidR="00860529" w:rsidRDefault="00860529" w:rsidP="007604D7">
            <w:pPr>
              <w:jc w:val="center"/>
              <w:rPr>
                <w:rFonts w:ascii="Cambria" w:hAnsi="Cambria"/>
                <w:sz w:val="24"/>
                <w:szCs w:val="24"/>
              </w:rPr>
            </w:pPr>
          </w:p>
        </w:tc>
        <w:tc>
          <w:tcPr>
            <w:tcW w:w="810" w:type="dxa"/>
          </w:tcPr>
          <w:p w14:paraId="4B288306" w14:textId="77777777" w:rsidR="00860529" w:rsidRDefault="00860529" w:rsidP="007604D7">
            <w:pPr>
              <w:jc w:val="center"/>
              <w:rPr>
                <w:rFonts w:ascii="Cambria" w:hAnsi="Cambria"/>
                <w:sz w:val="24"/>
                <w:szCs w:val="24"/>
              </w:rPr>
            </w:pPr>
          </w:p>
        </w:tc>
        <w:tc>
          <w:tcPr>
            <w:tcW w:w="4050" w:type="dxa"/>
          </w:tcPr>
          <w:p w14:paraId="6C375658" w14:textId="77777777" w:rsidR="00860529" w:rsidRDefault="00860529" w:rsidP="007604D7">
            <w:pPr>
              <w:rPr>
                <w:rFonts w:ascii="Cambria" w:hAnsi="Cambria"/>
                <w:sz w:val="20"/>
                <w:szCs w:val="20"/>
              </w:rPr>
            </w:pPr>
          </w:p>
        </w:tc>
      </w:tr>
      <w:tr w:rsidR="00860529" w14:paraId="29D2628B" w14:textId="77777777" w:rsidTr="0052795B">
        <w:tc>
          <w:tcPr>
            <w:tcW w:w="4495" w:type="dxa"/>
          </w:tcPr>
          <w:p w14:paraId="4DC7D7DC" w14:textId="77777777" w:rsidR="00227A2F" w:rsidRDefault="00860529" w:rsidP="00E45714">
            <w:pPr>
              <w:rPr>
                <w:rFonts w:ascii="Cambria" w:hAnsi="Cambria"/>
                <w:sz w:val="24"/>
                <w:szCs w:val="24"/>
              </w:rPr>
            </w:pPr>
            <w:r>
              <w:rPr>
                <w:rFonts w:ascii="Cambria" w:hAnsi="Cambria"/>
                <w:sz w:val="24"/>
                <w:szCs w:val="24"/>
              </w:rPr>
              <w:t xml:space="preserve">CD employee takes holidays in accordance with state holidays </w:t>
            </w:r>
          </w:p>
          <w:p w14:paraId="06B0E4BF" w14:textId="77777777" w:rsidR="00860529" w:rsidRDefault="00860529" w:rsidP="00E45714">
            <w:pPr>
              <w:rPr>
                <w:rFonts w:ascii="Cambria" w:hAnsi="Cambria"/>
                <w:i/>
                <w:sz w:val="20"/>
                <w:szCs w:val="20"/>
              </w:rPr>
            </w:pPr>
            <w:r>
              <w:rPr>
                <w:rFonts w:ascii="Cambria" w:hAnsi="Cambria"/>
                <w:i/>
                <w:sz w:val="20"/>
                <w:szCs w:val="20"/>
              </w:rPr>
              <w:t xml:space="preserve">Required 2-18-603, MCA </w:t>
            </w:r>
          </w:p>
          <w:p w14:paraId="4B443459" w14:textId="77777777" w:rsidR="00E45714" w:rsidRPr="000275F7" w:rsidRDefault="00E45714" w:rsidP="00E45714">
            <w:pPr>
              <w:rPr>
                <w:rFonts w:ascii="Cambria" w:hAnsi="Cambria"/>
                <w:i/>
                <w:sz w:val="20"/>
                <w:szCs w:val="20"/>
              </w:rPr>
            </w:pPr>
          </w:p>
        </w:tc>
        <w:tc>
          <w:tcPr>
            <w:tcW w:w="900" w:type="dxa"/>
          </w:tcPr>
          <w:p w14:paraId="129926AE" w14:textId="77777777" w:rsidR="00860529" w:rsidRDefault="00860529" w:rsidP="007604D7">
            <w:pPr>
              <w:jc w:val="center"/>
              <w:rPr>
                <w:rFonts w:ascii="Cambria" w:hAnsi="Cambria"/>
                <w:sz w:val="24"/>
                <w:szCs w:val="24"/>
              </w:rPr>
            </w:pPr>
          </w:p>
        </w:tc>
        <w:tc>
          <w:tcPr>
            <w:tcW w:w="810" w:type="dxa"/>
          </w:tcPr>
          <w:p w14:paraId="186DADB7" w14:textId="77777777" w:rsidR="00860529" w:rsidRDefault="00860529" w:rsidP="007604D7">
            <w:pPr>
              <w:jc w:val="center"/>
              <w:rPr>
                <w:rFonts w:ascii="Cambria" w:hAnsi="Cambria"/>
                <w:sz w:val="24"/>
                <w:szCs w:val="24"/>
              </w:rPr>
            </w:pPr>
          </w:p>
        </w:tc>
        <w:tc>
          <w:tcPr>
            <w:tcW w:w="4050" w:type="dxa"/>
          </w:tcPr>
          <w:p w14:paraId="42AE0A6A" w14:textId="77777777" w:rsidR="00860529" w:rsidRDefault="00860529" w:rsidP="007604D7">
            <w:pPr>
              <w:rPr>
                <w:rFonts w:ascii="Cambria" w:hAnsi="Cambria"/>
                <w:sz w:val="20"/>
                <w:szCs w:val="20"/>
              </w:rPr>
            </w:pPr>
            <w:r>
              <w:rPr>
                <w:rFonts w:ascii="Cambria" w:hAnsi="Cambria"/>
                <w:sz w:val="20"/>
                <w:szCs w:val="20"/>
              </w:rPr>
              <w:t>A list of holidays appears at 1-1-216, MCA</w:t>
            </w:r>
          </w:p>
        </w:tc>
      </w:tr>
      <w:tr w:rsidR="00860529" w14:paraId="0ACD9797" w14:textId="77777777" w:rsidTr="0052795B">
        <w:tc>
          <w:tcPr>
            <w:tcW w:w="4495" w:type="dxa"/>
          </w:tcPr>
          <w:p w14:paraId="071B46C4" w14:textId="77777777" w:rsidR="00860529" w:rsidRDefault="00860529" w:rsidP="00E45714">
            <w:pPr>
              <w:rPr>
                <w:rFonts w:ascii="Cambria" w:hAnsi="Cambria"/>
                <w:i/>
                <w:sz w:val="20"/>
                <w:szCs w:val="20"/>
              </w:rPr>
            </w:pPr>
            <w:r>
              <w:rPr>
                <w:rFonts w:ascii="Cambria" w:hAnsi="Cambria"/>
                <w:sz w:val="24"/>
                <w:szCs w:val="24"/>
              </w:rPr>
              <w:t xml:space="preserve">Holiday pay is prorated for part-time employees and does not exceed 8 hours for any employee </w:t>
            </w:r>
            <w:r>
              <w:rPr>
                <w:rFonts w:ascii="Cambria" w:hAnsi="Cambria"/>
                <w:i/>
                <w:sz w:val="20"/>
                <w:szCs w:val="20"/>
              </w:rPr>
              <w:t xml:space="preserve">Required 2-18-603, MCA </w:t>
            </w:r>
          </w:p>
          <w:p w14:paraId="3C767FA1" w14:textId="77777777" w:rsidR="00E45714" w:rsidRPr="000275F7" w:rsidRDefault="00E45714" w:rsidP="00E45714">
            <w:pPr>
              <w:rPr>
                <w:rFonts w:ascii="Cambria" w:hAnsi="Cambria"/>
                <w:i/>
                <w:sz w:val="20"/>
                <w:szCs w:val="20"/>
              </w:rPr>
            </w:pPr>
          </w:p>
        </w:tc>
        <w:tc>
          <w:tcPr>
            <w:tcW w:w="900" w:type="dxa"/>
          </w:tcPr>
          <w:p w14:paraId="290B26B2" w14:textId="77777777" w:rsidR="00860529" w:rsidRDefault="00860529" w:rsidP="007604D7">
            <w:pPr>
              <w:jc w:val="center"/>
              <w:rPr>
                <w:rFonts w:ascii="Cambria" w:hAnsi="Cambria"/>
                <w:sz w:val="24"/>
                <w:szCs w:val="24"/>
              </w:rPr>
            </w:pPr>
          </w:p>
        </w:tc>
        <w:tc>
          <w:tcPr>
            <w:tcW w:w="810" w:type="dxa"/>
          </w:tcPr>
          <w:p w14:paraId="2BD84106" w14:textId="77777777" w:rsidR="00860529" w:rsidRDefault="00860529" w:rsidP="007604D7">
            <w:pPr>
              <w:jc w:val="center"/>
              <w:rPr>
                <w:rFonts w:ascii="Cambria" w:hAnsi="Cambria"/>
                <w:sz w:val="24"/>
                <w:szCs w:val="24"/>
              </w:rPr>
            </w:pPr>
          </w:p>
        </w:tc>
        <w:tc>
          <w:tcPr>
            <w:tcW w:w="4050" w:type="dxa"/>
          </w:tcPr>
          <w:p w14:paraId="22434C29" w14:textId="77777777" w:rsidR="00860529" w:rsidRDefault="007604D7" w:rsidP="007604D7">
            <w:pPr>
              <w:rPr>
                <w:rFonts w:ascii="Cambria" w:hAnsi="Cambria"/>
                <w:sz w:val="20"/>
                <w:szCs w:val="20"/>
              </w:rPr>
            </w:pPr>
            <w:r>
              <w:rPr>
                <w:rFonts w:ascii="Cambria" w:hAnsi="Cambria"/>
                <w:sz w:val="20"/>
                <w:szCs w:val="20"/>
              </w:rPr>
              <w:t>Example: Even if an employee regularly works four 10-hour days a week, the maximum pay for a holiday is 8 hours. If an employee works half-time, the maximum time holiday pay would be 4 hours.</w:t>
            </w:r>
          </w:p>
        </w:tc>
      </w:tr>
      <w:tr w:rsidR="00227A2F" w14:paraId="49E73DFD" w14:textId="77777777" w:rsidTr="0052795B">
        <w:tc>
          <w:tcPr>
            <w:tcW w:w="4495" w:type="dxa"/>
          </w:tcPr>
          <w:p w14:paraId="0C3D3567" w14:textId="77777777" w:rsidR="00227A2F" w:rsidRDefault="00227A2F" w:rsidP="00227A2F">
            <w:pPr>
              <w:rPr>
                <w:rFonts w:ascii="Cambria" w:hAnsi="Cambria"/>
                <w:i/>
                <w:sz w:val="20"/>
                <w:szCs w:val="20"/>
              </w:rPr>
            </w:pPr>
            <w:r>
              <w:rPr>
                <w:rFonts w:ascii="Cambria" w:hAnsi="Cambria"/>
                <w:sz w:val="24"/>
                <w:szCs w:val="24"/>
              </w:rPr>
              <w:t xml:space="preserve">Signed time sheets (not calendars) are required and are reviewed and signed by a board member at the end of each pay period </w:t>
            </w:r>
            <w:r>
              <w:rPr>
                <w:rFonts w:ascii="Cambria" w:hAnsi="Cambria"/>
                <w:i/>
                <w:sz w:val="20"/>
                <w:szCs w:val="20"/>
              </w:rPr>
              <w:t>Recommended</w:t>
            </w:r>
          </w:p>
          <w:p w14:paraId="23367714" w14:textId="77777777" w:rsidR="00227A2F" w:rsidRDefault="00227A2F" w:rsidP="007604D7">
            <w:pPr>
              <w:rPr>
                <w:rFonts w:ascii="Cambria" w:hAnsi="Cambria"/>
                <w:sz w:val="24"/>
                <w:szCs w:val="24"/>
              </w:rPr>
            </w:pPr>
          </w:p>
        </w:tc>
        <w:tc>
          <w:tcPr>
            <w:tcW w:w="900" w:type="dxa"/>
          </w:tcPr>
          <w:p w14:paraId="7B82F8C1" w14:textId="77777777" w:rsidR="00227A2F" w:rsidRDefault="00227A2F" w:rsidP="007604D7">
            <w:pPr>
              <w:jc w:val="center"/>
              <w:rPr>
                <w:rFonts w:ascii="Cambria" w:hAnsi="Cambria"/>
                <w:sz w:val="24"/>
                <w:szCs w:val="24"/>
              </w:rPr>
            </w:pPr>
          </w:p>
        </w:tc>
        <w:tc>
          <w:tcPr>
            <w:tcW w:w="810" w:type="dxa"/>
          </w:tcPr>
          <w:p w14:paraId="6A8DF0AF" w14:textId="77777777" w:rsidR="00227A2F" w:rsidRDefault="00227A2F" w:rsidP="007604D7">
            <w:pPr>
              <w:jc w:val="center"/>
              <w:rPr>
                <w:rFonts w:ascii="Cambria" w:hAnsi="Cambria"/>
                <w:sz w:val="24"/>
                <w:szCs w:val="24"/>
              </w:rPr>
            </w:pPr>
          </w:p>
        </w:tc>
        <w:tc>
          <w:tcPr>
            <w:tcW w:w="4050" w:type="dxa"/>
          </w:tcPr>
          <w:p w14:paraId="62574B0E" w14:textId="77777777" w:rsidR="00227A2F" w:rsidRDefault="00227A2F" w:rsidP="007604D7">
            <w:pPr>
              <w:rPr>
                <w:rFonts w:ascii="Cambria" w:hAnsi="Cambria"/>
                <w:sz w:val="20"/>
                <w:szCs w:val="20"/>
              </w:rPr>
            </w:pPr>
            <w:r>
              <w:rPr>
                <w:rFonts w:ascii="Cambria" w:hAnsi="Cambria"/>
                <w:sz w:val="20"/>
                <w:szCs w:val="20"/>
              </w:rPr>
              <w:t>Calendars are okay to keep track of time, but hours should be transferred to a regular time sheet signed by both the employee and the supervisor.</w:t>
            </w:r>
          </w:p>
        </w:tc>
      </w:tr>
      <w:tr w:rsidR="00860529" w14:paraId="5B62A800" w14:textId="77777777" w:rsidTr="0052795B">
        <w:tc>
          <w:tcPr>
            <w:tcW w:w="4495" w:type="dxa"/>
          </w:tcPr>
          <w:p w14:paraId="4741EDF3" w14:textId="77777777" w:rsidR="007604D7" w:rsidRDefault="007604D7" w:rsidP="007604D7">
            <w:pPr>
              <w:rPr>
                <w:rFonts w:ascii="Cambria" w:hAnsi="Cambria"/>
                <w:sz w:val="24"/>
                <w:szCs w:val="24"/>
              </w:rPr>
            </w:pPr>
            <w:r>
              <w:rPr>
                <w:rFonts w:ascii="Cambria" w:hAnsi="Cambria"/>
                <w:sz w:val="24"/>
                <w:szCs w:val="24"/>
              </w:rPr>
              <w:t xml:space="preserve">Employee history cards (date of hire, rate of pay, payroll register, W-4, and other documents) kept on record permanently </w:t>
            </w:r>
          </w:p>
          <w:p w14:paraId="4752515A" w14:textId="77777777" w:rsidR="00860529" w:rsidRDefault="00860529" w:rsidP="00E45714">
            <w:pPr>
              <w:rPr>
                <w:rFonts w:ascii="Cambria" w:hAnsi="Cambria"/>
                <w:i/>
                <w:sz w:val="20"/>
                <w:szCs w:val="20"/>
              </w:rPr>
            </w:pPr>
            <w:r>
              <w:rPr>
                <w:rFonts w:ascii="Cambria" w:hAnsi="Cambria"/>
                <w:i/>
                <w:sz w:val="20"/>
                <w:szCs w:val="20"/>
              </w:rPr>
              <w:t>Re</w:t>
            </w:r>
            <w:r w:rsidR="007604D7">
              <w:rPr>
                <w:rFonts w:ascii="Cambria" w:hAnsi="Cambria"/>
                <w:i/>
                <w:sz w:val="20"/>
                <w:szCs w:val="20"/>
              </w:rPr>
              <w:t xml:space="preserve">quired 2-6-401 through 2-6-405, MCA </w:t>
            </w:r>
          </w:p>
          <w:p w14:paraId="3C07CDE0" w14:textId="77777777" w:rsidR="00E45714" w:rsidRPr="000275F7" w:rsidRDefault="00E45714" w:rsidP="00E45714">
            <w:pPr>
              <w:rPr>
                <w:rFonts w:ascii="Cambria" w:hAnsi="Cambria"/>
                <w:i/>
                <w:sz w:val="20"/>
                <w:szCs w:val="20"/>
              </w:rPr>
            </w:pPr>
          </w:p>
        </w:tc>
        <w:tc>
          <w:tcPr>
            <w:tcW w:w="900" w:type="dxa"/>
          </w:tcPr>
          <w:p w14:paraId="1271DE99" w14:textId="77777777" w:rsidR="00860529" w:rsidRDefault="00860529" w:rsidP="007604D7">
            <w:pPr>
              <w:jc w:val="center"/>
              <w:rPr>
                <w:rFonts w:ascii="Cambria" w:hAnsi="Cambria"/>
                <w:sz w:val="24"/>
                <w:szCs w:val="24"/>
              </w:rPr>
            </w:pPr>
          </w:p>
        </w:tc>
        <w:tc>
          <w:tcPr>
            <w:tcW w:w="810" w:type="dxa"/>
          </w:tcPr>
          <w:p w14:paraId="35754D5A" w14:textId="77777777" w:rsidR="00860529" w:rsidRDefault="00860529" w:rsidP="007604D7">
            <w:pPr>
              <w:jc w:val="center"/>
              <w:rPr>
                <w:rFonts w:ascii="Cambria" w:hAnsi="Cambria"/>
                <w:sz w:val="24"/>
                <w:szCs w:val="24"/>
              </w:rPr>
            </w:pPr>
          </w:p>
        </w:tc>
        <w:tc>
          <w:tcPr>
            <w:tcW w:w="4050" w:type="dxa"/>
          </w:tcPr>
          <w:p w14:paraId="70255141" w14:textId="77777777" w:rsidR="007604D7" w:rsidRDefault="007604D7" w:rsidP="007604D7">
            <w:pPr>
              <w:rPr>
                <w:rFonts w:ascii="Cambria" w:hAnsi="Cambria"/>
                <w:sz w:val="20"/>
                <w:szCs w:val="20"/>
              </w:rPr>
            </w:pPr>
            <w:r>
              <w:rPr>
                <w:rFonts w:ascii="Cambria" w:hAnsi="Cambria"/>
                <w:sz w:val="20"/>
                <w:szCs w:val="20"/>
              </w:rPr>
              <w:t>See CD records retention schedule 9 on this website.</w:t>
            </w:r>
          </w:p>
          <w:p w14:paraId="62AB2977" w14:textId="77777777" w:rsidR="00860529" w:rsidRDefault="00F56D33" w:rsidP="007604D7">
            <w:pPr>
              <w:rPr>
                <w:rFonts w:ascii="Cambria" w:hAnsi="Cambria"/>
                <w:sz w:val="20"/>
                <w:szCs w:val="20"/>
              </w:rPr>
            </w:pPr>
            <w:hyperlink r:id="rId7" w:history="1">
              <w:r w:rsidR="007604D7" w:rsidRPr="00D96FE1">
                <w:rPr>
                  <w:rStyle w:val="Hyperlink"/>
                  <w:rFonts w:ascii="Cambria" w:hAnsi="Cambria"/>
                  <w:sz w:val="20"/>
                  <w:szCs w:val="20"/>
                </w:rPr>
                <w:t>www.sosmt.gov/records/local</w:t>
              </w:r>
            </w:hyperlink>
          </w:p>
        </w:tc>
      </w:tr>
      <w:tr w:rsidR="00860529" w14:paraId="112F3995" w14:textId="77777777" w:rsidTr="0052795B">
        <w:tc>
          <w:tcPr>
            <w:tcW w:w="4495" w:type="dxa"/>
          </w:tcPr>
          <w:p w14:paraId="72D3E5CF" w14:textId="77777777" w:rsidR="007604D7" w:rsidRDefault="007604D7" w:rsidP="007604D7">
            <w:pPr>
              <w:rPr>
                <w:rFonts w:ascii="Cambria" w:hAnsi="Cambria"/>
                <w:sz w:val="24"/>
                <w:szCs w:val="24"/>
              </w:rPr>
            </w:pPr>
            <w:r>
              <w:rPr>
                <w:rFonts w:ascii="Cambria" w:hAnsi="Cambria"/>
                <w:sz w:val="24"/>
                <w:szCs w:val="24"/>
              </w:rPr>
              <w:t>All CD employees, no matter the funding source, are treated equally and under the same policies</w:t>
            </w:r>
          </w:p>
          <w:p w14:paraId="46241FEC" w14:textId="77777777" w:rsidR="00860529" w:rsidRDefault="00860529" w:rsidP="00E45714">
            <w:pPr>
              <w:rPr>
                <w:rFonts w:ascii="Cambria" w:hAnsi="Cambria"/>
                <w:i/>
                <w:sz w:val="20"/>
                <w:szCs w:val="20"/>
              </w:rPr>
            </w:pPr>
            <w:r>
              <w:rPr>
                <w:rFonts w:ascii="Cambria" w:hAnsi="Cambria"/>
                <w:i/>
                <w:sz w:val="20"/>
                <w:szCs w:val="20"/>
              </w:rPr>
              <w:t>Re</w:t>
            </w:r>
            <w:r w:rsidR="007604D7">
              <w:rPr>
                <w:rFonts w:ascii="Cambria" w:hAnsi="Cambria"/>
                <w:i/>
                <w:sz w:val="20"/>
                <w:szCs w:val="20"/>
              </w:rPr>
              <w:t xml:space="preserve">quired – Governmental Code of Fair Practices </w:t>
            </w:r>
          </w:p>
          <w:p w14:paraId="72E985F6" w14:textId="77777777" w:rsidR="00E45714" w:rsidRPr="000275F7" w:rsidRDefault="00E45714" w:rsidP="00E45714">
            <w:pPr>
              <w:rPr>
                <w:rFonts w:ascii="Cambria" w:hAnsi="Cambria"/>
                <w:i/>
                <w:sz w:val="20"/>
                <w:szCs w:val="20"/>
              </w:rPr>
            </w:pPr>
          </w:p>
        </w:tc>
        <w:tc>
          <w:tcPr>
            <w:tcW w:w="900" w:type="dxa"/>
          </w:tcPr>
          <w:p w14:paraId="03C5176C" w14:textId="77777777" w:rsidR="00860529" w:rsidRDefault="00860529" w:rsidP="007604D7">
            <w:pPr>
              <w:jc w:val="center"/>
              <w:rPr>
                <w:rFonts w:ascii="Cambria" w:hAnsi="Cambria"/>
                <w:sz w:val="24"/>
                <w:szCs w:val="24"/>
              </w:rPr>
            </w:pPr>
          </w:p>
        </w:tc>
        <w:tc>
          <w:tcPr>
            <w:tcW w:w="810" w:type="dxa"/>
          </w:tcPr>
          <w:p w14:paraId="3B2030D3" w14:textId="77777777" w:rsidR="00860529" w:rsidRDefault="00860529" w:rsidP="007604D7">
            <w:pPr>
              <w:jc w:val="center"/>
              <w:rPr>
                <w:rFonts w:ascii="Cambria" w:hAnsi="Cambria"/>
                <w:sz w:val="24"/>
                <w:szCs w:val="24"/>
              </w:rPr>
            </w:pPr>
          </w:p>
        </w:tc>
        <w:tc>
          <w:tcPr>
            <w:tcW w:w="4050" w:type="dxa"/>
          </w:tcPr>
          <w:p w14:paraId="5CFDD708" w14:textId="77777777" w:rsidR="00860529" w:rsidRDefault="00860529" w:rsidP="007604D7">
            <w:pPr>
              <w:rPr>
                <w:rFonts w:ascii="Cambria" w:hAnsi="Cambria"/>
                <w:sz w:val="20"/>
                <w:szCs w:val="20"/>
              </w:rPr>
            </w:pPr>
          </w:p>
        </w:tc>
      </w:tr>
      <w:tr w:rsidR="00860529" w14:paraId="713EBEA8" w14:textId="77777777" w:rsidTr="0052795B">
        <w:tc>
          <w:tcPr>
            <w:tcW w:w="4495" w:type="dxa"/>
          </w:tcPr>
          <w:p w14:paraId="5BC0BD47" w14:textId="77777777" w:rsidR="00860529" w:rsidRDefault="007604D7" w:rsidP="00E45714">
            <w:pPr>
              <w:rPr>
                <w:rFonts w:ascii="Cambria" w:hAnsi="Cambria"/>
                <w:i/>
                <w:sz w:val="20"/>
                <w:szCs w:val="20"/>
              </w:rPr>
            </w:pPr>
            <w:r>
              <w:rPr>
                <w:rFonts w:ascii="Cambria" w:hAnsi="Cambria"/>
                <w:sz w:val="24"/>
                <w:szCs w:val="24"/>
              </w:rPr>
              <w:t xml:space="preserve">Payroll checks are signed by supervisors only </w:t>
            </w:r>
            <w:r w:rsidR="00860529">
              <w:rPr>
                <w:rFonts w:ascii="Cambria" w:hAnsi="Cambria"/>
                <w:i/>
                <w:sz w:val="20"/>
                <w:szCs w:val="20"/>
              </w:rPr>
              <w:t>Re</w:t>
            </w:r>
            <w:r>
              <w:rPr>
                <w:rFonts w:ascii="Cambria" w:hAnsi="Cambria"/>
                <w:i/>
                <w:sz w:val="20"/>
                <w:szCs w:val="20"/>
              </w:rPr>
              <w:t>commended – Good Internal Accounting Control Procedures</w:t>
            </w:r>
          </w:p>
          <w:p w14:paraId="0C2A36D2" w14:textId="77777777" w:rsidR="00E45714" w:rsidRPr="006B204E" w:rsidRDefault="00E45714" w:rsidP="00E45714">
            <w:pPr>
              <w:rPr>
                <w:rFonts w:ascii="Cambria" w:hAnsi="Cambria"/>
                <w:i/>
                <w:sz w:val="20"/>
                <w:szCs w:val="20"/>
              </w:rPr>
            </w:pPr>
          </w:p>
        </w:tc>
        <w:tc>
          <w:tcPr>
            <w:tcW w:w="900" w:type="dxa"/>
          </w:tcPr>
          <w:p w14:paraId="4A85CA97" w14:textId="77777777" w:rsidR="00860529" w:rsidRDefault="00860529" w:rsidP="007604D7">
            <w:pPr>
              <w:jc w:val="center"/>
              <w:rPr>
                <w:rFonts w:ascii="Cambria" w:hAnsi="Cambria"/>
                <w:sz w:val="24"/>
                <w:szCs w:val="24"/>
              </w:rPr>
            </w:pPr>
          </w:p>
        </w:tc>
        <w:tc>
          <w:tcPr>
            <w:tcW w:w="810" w:type="dxa"/>
          </w:tcPr>
          <w:p w14:paraId="09B9D475" w14:textId="77777777" w:rsidR="00860529" w:rsidRDefault="00860529" w:rsidP="007604D7">
            <w:pPr>
              <w:jc w:val="center"/>
              <w:rPr>
                <w:rFonts w:ascii="Cambria" w:hAnsi="Cambria"/>
                <w:sz w:val="24"/>
                <w:szCs w:val="24"/>
              </w:rPr>
            </w:pPr>
          </w:p>
        </w:tc>
        <w:tc>
          <w:tcPr>
            <w:tcW w:w="4050" w:type="dxa"/>
          </w:tcPr>
          <w:p w14:paraId="39183890" w14:textId="77777777" w:rsidR="00860529" w:rsidRDefault="007604D7" w:rsidP="007604D7">
            <w:pPr>
              <w:rPr>
                <w:rFonts w:ascii="Cambria" w:hAnsi="Cambria"/>
                <w:sz w:val="20"/>
                <w:szCs w:val="20"/>
              </w:rPr>
            </w:pPr>
            <w:r>
              <w:rPr>
                <w:rFonts w:ascii="Cambria" w:hAnsi="Cambria"/>
                <w:sz w:val="20"/>
                <w:szCs w:val="20"/>
              </w:rPr>
              <w:t>Separation of duties.</w:t>
            </w:r>
          </w:p>
        </w:tc>
      </w:tr>
      <w:tr w:rsidR="00860529" w14:paraId="3B609138" w14:textId="77777777" w:rsidTr="0052795B">
        <w:tc>
          <w:tcPr>
            <w:tcW w:w="4495" w:type="dxa"/>
          </w:tcPr>
          <w:p w14:paraId="0F2524C7" w14:textId="77777777" w:rsidR="00860529" w:rsidRDefault="007604D7" w:rsidP="00E45714">
            <w:pPr>
              <w:rPr>
                <w:rFonts w:ascii="Cambria" w:hAnsi="Cambria"/>
                <w:i/>
                <w:sz w:val="20"/>
                <w:szCs w:val="20"/>
              </w:rPr>
            </w:pPr>
            <w:r>
              <w:rPr>
                <w:rFonts w:ascii="Cambria" w:hAnsi="Cambria"/>
                <w:sz w:val="24"/>
                <w:szCs w:val="24"/>
              </w:rPr>
              <w:t xml:space="preserve">Annual performance appraisals are conducted </w:t>
            </w:r>
            <w:r w:rsidR="00860529">
              <w:rPr>
                <w:rFonts w:ascii="Cambria" w:hAnsi="Cambria"/>
                <w:i/>
                <w:sz w:val="20"/>
                <w:szCs w:val="20"/>
              </w:rPr>
              <w:t>Recommended</w:t>
            </w:r>
          </w:p>
          <w:p w14:paraId="1F008F95" w14:textId="77777777" w:rsidR="00E45714" w:rsidRPr="006B204E" w:rsidRDefault="00E45714" w:rsidP="00E45714">
            <w:pPr>
              <w:rPr>
                <w:rFonts w:ascii="Cambria" w:hAnsi="Cambria"/>
                <w:i/>
                <w:sz w:val="20"/>
                <w:szCs w:val="20"/>
              </w:rPr>
            </w:pPr>
          </w:p>
        </w:tc>
        <w:tc>
          <w:tcPr>
            <w:tcW w:w="900" w:type="dxa"/>
          </w:tcPr>
          <w:p w14:paraId="7390FDD3" w14:textId="77777777" w:rsidR="00860529" w:rsidRDefault="00860529" w:rsidP="007604D7">
            <w:pPr>
              <w:jc w:val="center"/>
              <w:rPr>
                <w:rFonts w:ascii="Cambria" w:hAnsi="Cambria"/>
                <w:sz w:val="24"/>
                <w:szCs w:val="24"/>
              </w:rPr>
            </w:pPr>
          </w:p>
        </w:tc>
        <w:tc>
          <w:tcPr>
            <w:tcW w:w="810" w:type="dxa"/>
          </w:tcPr>
          <w:p w14:paraId="1C66786C" w14:textId="77777777" w:rsidR="00860529" w:rsidRDefault="00860529" w:rsidP="007604D7">
            <w:pPr>
              <w:jc w:val="center"/>
              <w:rPr>
                <w:rFonts w:ascii="Cambria" w:hAnsi="Cambria"/>
                <w:sz w:val="24"/>
                <w:szCs w:val="24"/>
              </w:rPr>
            </w:pPr>
          </w:p>
        </w:tc>
        <w:tc>
          <w:tcPr>
            <w:tcW w:w="4050" w:type="dxa"/>
          </w:tcPr>
          <w:p w14:paraId="222688F3" w14:textId="77777777" w:rsidR="00860529" w:rsidRDefault="007604D7" w:rsidP="007604D7">
            <w:pPr>
              <w:rPr>
                <w:rFonts w:ascii="Cambria" w:hAnsi="Cambria"/>
                <w:sz w:val="20"/>
                <w:szCs w:val="20"/>
              </w:rPr>
            </w:pPr>
            <w:r>
              <w:rPr>
                <w:rFonts w:ascii="Cambria" w:hAnsi="Cambria"/>
                <w:sz w:val="20"/>
                <w:szCs w:val="20"/>
              </w:rPr>
              <w:t>Follow your policy.</w:t>
            </w:r>
          </w:p>
        </w:tc>
      </w:tr>
      <w:tr w:rsidR="00860529" w14:paraId="7C09BC28" w14:textId="77777777" w:rsidTr="0052795B">
        <w:tc>
          <w:tcPr>
            <w:tcW w:w="4495" w:type="dxa"/>
          </w:tcPr>
          <w:p w14:paraId="02AFDB01" w14:textId="77777777" w:rsidR="00860529" w:rsidRDefault="007604D7" w:rsidP="00E45714">
            <w:pPr>
              <w:rPr>
                <w:rFonts w:ascii="Cambria" w:hAnsi="Cambria"/>
                <w:i/>
                <w:sz w:val="20"/>
                <w:szCs w:val="20"/>
              </w:rPr>
            </w:pPr>
            <w:r>
              <w:rPr>
                <w:rFonts w:ascii="Cambria" w:hAnsi="Cambria"/>
                <w:sz w:val="24"/>
                <w:szCs w:val="24"/>
              </w:rPr>
              <w:t xml:space="preserve">CD employee and board have good, open lines of communications. Problems are dealt with quickly and fairly. </w:t>
            </w:r>
            <w:r w:rsidR="00860529">
              <w:rPr>
                <w:rFonts w:ascii="Cambria" w:hAnsi="Cambria"/>
                <w:i/>
                <w:sz w:val="20"/>
                <w:szCs w:val="20"/>
              </w:rPr>
              <w:t>Re</w:t>
            </w:r>
            <w:r>
              <w:rPr>
                <w:rFonts w:ascii="Cambria" w:hAnsi="Cambria"/>
                <w:i/>
                <w:sz w:val="20"/>
                <w:szCs w:val="20"/>
              </w:rPr>
              <w:t>commended</w:t>
            </w:r>
          </w:p>
          <w:p w14:paraId="2F7157AF" w14:textId="77777777" w:rsidR="00E45714" w:rsidRPr="006B204E" w:rsidRDefault="00E45714" w:rsidP="00E45714">
            <w:pPr>
              <w:rPr>
                <w:rFonts w:ascii="Cambria" w:hAnsi="Cambria"/>
                <w:i/>
                <w:sz w:val="20"/>
                <w:szCs w:val="20"/>
              </w:rPr>
            </w:pPr>
          </w:p>
        </w:tc>
        <w:tc>
          <w:tcPr>
            <w:tcW w:w="900" w:type="dxa"/>
          </w:tcPr>
          <w:p w14:paraId="2A3D8F66" w14:textId="77777777" w:rsidR="00860529" w:rsidRDefault="00860529" w:rsidP="007604D7">
            <w:pPr>
              <w:jc w:val="center"/>
              <w:rPr>
                <w:rFonts w:ascii="Cambria" w:hAnsi="Cambria"/>
                <w:sz w:val="24"/>
                <w:szCs w:val="24"/>
              </w:rPr>
            </w:pPr>
          </w:p>
        </w:tc>
        <w:tc>
          <w:tcPr>
            <w:tcW w:w="810" w:type="dxa"/>
          </w:tcPr>
          <w:p w14:paraId="16B2F6BA" w14:textId="77777777" w:rsidR="00860529" w:rsidRDefault="00860529" w:rsidP="007604D7">
            <w:pPr>
              <w:jc w:val="center"/>
              <w:rPr>
                <w:rFonts w:ascii="Cambria" w:hAnsi="Cambria"/>
                <w:sz w:val="24"/>
                <w:szCs w:val="24"/>
              </w:rPr>
            </w:pPr>
          </w:p>
        </w:tc>
        <w:tc>
          <w:tcPr>
            <w:tcW w:w="4050" w:type="dxa"/>
          </w:tcPr>
          <w:p w14:paraId="6AAFF9A9" w14:textId="77777777" w:rsidR="00860529" w:rsidRDefault="00860529" w:rsidP="007604D7">
            <w:pPr>
              <w:rPr>
                <w:rFonts w:ascii="Cambria" w:hAnsi="Cambria"/>
                <w:sz w:val="20"/>
                <w:szCs w:val="20"/>
              </w:rPr>
            </w:pPr>
          </w:p>
        </w:tc>
      </w:tr>
    </w:tbl>
    <w:p w14:paraId="1C843CB9" w14:textId="77777777" w:rsidR="007604D7" w:rsidRDefault="007604D7" w:rsidP="001C1E34">
      <w:pPr>
        <w:rPr>
          <w:rFonts w:ascii="Cambria" w:hAnsi="Cambria"/>
          <w:sz w:val="24"/>
          <w:szCs w:val="24"/>
        </w:rPr>
      </w:pPr>
    </w:p>
    <w:p w14:paraId="181A5828" w14:textId="77777777" w:rsidR="007604D7" w:rsidRDefault="007604D7">
      <w:pPr>
        <w:rPr>
          <w:rFonts w:ascii="Cambria" w:hAnsi="Cambria"/>
          <w:sz w:val="24"/>
          <w:szCs w:val="24"/>
        </w:rPr>
      </w:pPr>
      <w:r>
        <w:rPr>
          <w:rFonts w:ascii="Cambria" w:hAnsi="Cambria"/>
          <w:sz w:val="24"/>
          <w:szCs w:val="24"/>
        </w:rPr>
        <w:br w:type="page"/>
      </w:r>
    </w:p>
    <w:p w14:paraId="45B4ACEE" w14:textId="77777777" w:rsidR="007604D7" w:rsidRPr="007604D7" w:rsidRDefault="008F228F" w:rsidP="007604D7">
      <w:pPr>
        <w:jc w:val="center"/>
        <w:rPr>
          <w:rFonts w:ascii="Cambria" w:hAnsi="Cambria"/>
          <w:b/>
          <w:sz w:val="28"/>
          <w:szCs w:val="28"/>
        </w:rPr>
      </w:pPr>
      <w:r>
        <w:rPr>
          <w:rFonts w:ascii="Cambria" w:hAnsi="Cambria"/>
          <w:b/>
          <w:sz w:val="28"/>
          <w:szCs w:val="28"/>
        </w:rPr>
        <w:lastRenderedPageBreak/>
        <w:t>310 Administration</w:t>
      </w:r>
    </w:p>
    <w:p w14:paraId="3F5AFB5B" w14:textId="77777777" w:rsidR="00A35CDA" w:rsidRPr="00227A2F" w:rsidRDefault="00A35CDA" w:rsidP="007604D7">
      <w:pPr>
        <w:rPr>
          <w:rFonts w:ascii="Cambria" w:hAnsi="Cambria"/>
          <w:i/>
          <w:sz w:val="24"/>
          <w:szCs w:val="24"/>
        </w:rPr>
      </w:pPr>
      <w:r w:rsidRPr="00227A2F">
        <w:rPr>
          <w:rFonts w:ascii="Cambria" w:hAnsi="Cambria"/>
          <w:i/>
          <w:sz w:val="24"/>
          <w:szCs w:val="24"/>
        </w:rPr>
        <w:t>CDs have been administering the Natural Streambed and Land Preservation Act (commonly referred to as the “310 Law”) since 1975 and have developed a wealth of knowledge of streams within their boundaries. Title 75-7-101 through 75-7-124, MCA; Chapter 36.2.401 through 401 of the Administrative Rules of Montana; and the conservation district’s local rules govern the administration of this law.</w:t>
      </w:r>
    </w:p>
    <w:p w14:paraId="2069A42F" w14:textId="77777777" w:rsidR="007604D7" w:rsidRPr="00090709" w:rsidRDefault="007604D7" w:rsidP="007604D7">
      <w:pPr>
        <w:rPr>
          <w:rFonts w:ascii="Cambria" w:hAnsi="Cambria"/>
          <w:sz w:val="16"/>
          <w:szCs w:val="16"/>
        </w:rPr>
      </w:pPr>
    </w:p>
    <w:tbl>
      <w:tblPr>
        <w:tblStyle w:val="TableGrid"/>
        <w:tblW w:w="10255" w:type="dxa"/>
        <w:tblLook w:val="04A0" w:firstRow="1" w:lastRow="0" w:firstColumn="1" w:lastColumn="0" w:noHBand="0" w:noVBand="1"/>
      </w:tblPr>
      <w:tblGrid>
        <w:gridCol w:w="4672"/>
        <w:gridCol w:w="810"/>
        <w:gridCol w:w="813"/>
        <w:gridCol w:w="3960"/>
      </w:tblGrid>
      <w:tr w:rsidR="007604D7" w14:paraId="149C1593" w14:textId="77777777" w:rsidTr="0052795B">
        <w:tc>
          <w:tcPr>
            <w:tcW w:w="4672" w:type="dxa"/>
            <w:shd w:val="clear" w:color="auto" w:fill="2E74B5" w:themeFill="accent5" w:themeFillShade="BF"/>
          </w:tcPr>
          <w:p w14:paraId="0FCC558D" w14:textId="0975FC7F" w:rsidR="007604D7" w:rsidRPr="00841F0E" w:rsidRDefault="008F228F" w:rsidP="007604D7">
            <w:pPr>
              <w:rPr>
                <w:rFonts w:ascii="Cambria" w:hAnsi="Cambria"/>
                <w:b/>
                <w:color w:val="FFFFFF" w:themeColor="background1"/>
                <w:sz w:val="24"/>
                <w:szCs w:val="24"/>
              </w:rPr>
            </w:pPr>
            <w:r>
              <w:rPr>
                <w:rFonts w:ascii="Cambria" w:hAnsi="Cambria"/>
                <w:b/>
                <w:color w:val="FFFFFF" w:themeColor="background1"/>
                <w:sz w:val="24"/>
                <w:szCs w:val="24"/>
              </w:rPr>
              <w:t xml:space="preserve">310 Administration </w:t>
            </w:r>
            <w:r w:rsidR="00F56D33">
              <w:rPr>
                <w:rFonts w:ascii="Cambria" w:hAnsi="Cambria"/>
                <w:b/>
                <w:color w:val="FFFFFF" w:themeColor="background1"/>
                <w:sz w:val="24"/>
                <w:szCs w:val="24"/>
              </w:rPr>
              <w:t>[Page 1 – 1]</w:t>
            </w:r>
            <w:bookmarkStart w:id="0" w:name="_GoBack"/>
            <w:bookmarkEnd w:id="0"/>
          </w:p>
        </w:tc>
        <w:tc>
          <w:tcPr>
            <w:tcW w:w="810" w:type="dxa"/>
            <w:shd w:val="clear" w:color="auto" w:fill="2E74B5" w:themeFill="accent5" w:themeFillShade="BF"/>
          </w:tcPr>
          <w:p w14:paraId="2CFAB7B9" w14:textId="77777777" w:rsidR="007604D7" w:rsidRPr="00841F0E" w:rsidRDefault="007604D7"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YES</w:t>
            </w:r>
          </w:p>
        </w:tc>
        <w:tc>
          <w:tcPr>
            <w:tcW w:w="813" w:type="dxa"/>
            <w:shd w:val="clear" w:color="auto" w:fill="2E74B5" w:themeFill="accent5" w:themeFillShade="BF"/>
          </w:tcPr>
          <w:p w14:paraId="29670236" w14:textId="77777777" w:rsidR="007604D7" w:rsidRPr="00841F0E" w:rsidRDefault="007604D7" w:rsidP="007604D7">
            <w:pPr>
              <w:jc w:val="center"/>
              <w:rPr>
                <w:rFonts w:ascii="Cambria" w:hAnsi="Cambria"/>
                <w:b/>
                <w:color w:val="FFFFFF" w:themeColor="background1"/>
                <w:sz w:val="24"/>
                <w:szCs w:val="24"/>
              </w:rPr>
            </w:pPr>
            <w:r w:rsidRPr="00841F0E">
              <w:rPr>
                <w:rFonts w:ascii="Cambria" w:hAnsi="Cambria"/>
                <w:b/>
                <w:color w:val="FFFFFF" w:themeColor="background1"/>
                <w:sz w:val="24"/>
                <w:szCs w:val="24"/>
              </w:rPr>
              <w:t>NO</w:t>
            </w:r>
          </w:p>
        </w:tc>
        <w:tc>
          <w:tcPr>
            <w:tcW w:w="3960" w:type="dxa"/>
            <w:shd w:val="clear" w:color="auto" w:fill="2E74B5" w:themeFill="accent5" w:themeFillShade="BF"/>
          </w:tcPr>
          <w:p w14:paraId="6FCC8876" w14:textId="77777777" w:rsidR="007604D7" w:rsidRPr="00841F0E" w:rsidRDefault="007604D7" w:rsidP="007D5F53">
            <w:pPr>
              <w:rPr>
                <w:rFonts w:ascii="Cambria" w:hAnsi="Cambria"/>
                <w:b/>
                <w:color w:val="FFFFFF" w:themeColor="background1"/>
                <w:sz w:val="24"/>
                <w:szCs w:val="24"/>
              </w:rPr>
            </w:pPr>
            <w:r w:rsidRPr="00841F0E">
              <w:rPr>
                <w:rFonts w:ascii="Cambria" w:hAnsi="Cambria"/>
                <w:b/>
                <w:color w:val="FFFFFF" w:themeColor="background1"/>
                <w:sz w:val="24"/>
                <w:szCs w:val="24"/>
              </w:rPr>
              <w:t>COMMENTS</w:t>
            </w:r>
          </w:p>
        </w:tc>
      </w:tr>
      <w:tr w:rsidR="007604D7" w14:paraId="3EB7DD93" w14:textId="77777777" w:rsidTr="0052795B">
        <w:tc>
          <w:tcPr>
            <w:tcW w:w="4672" w:type="dxa"/>
          </w:tcPr>
          <w:p w14:paraId="345B8E11" w14:textId="228DF4D7" w:rsidR="007604D7" w:rsidRDefault="007604D7" w:rsidP="007604D7">
            <w:pPr>
              <w:rPr>
                <w:rFonts w:ascii="Cambria" w:hAnsi="Cambria"/>
                <w:i/>
                <w:sz w:val="20"/>
                <w:szCs w:val="20"/>
              </w:rPr>
            </w:pPr>
            <w:r>
              <w:rPr>
                <w:rFonts w:ascii="Cambria" w:hAnsi="Cambria"/>
                <w:sz w:val="24"/>
                <w:szCs w:val="24"/>
              </w:rPr>
              <w:t>A</w:t>
            </w:r>
            <w:r w:rsidR="008F228F">
              <w:rPr>
                <w:rFonts w:ascii="Cambria" w:hAnsi="Cambria"/>
                <w:sz w:val="24"/>
                <w:szCs w:val="24"/>
              </w:rPr>
              <w:t xml:space="preserve">ll supervisors are knowledgeable about the 310 law and have ready access to the laws and rules </w:t>
            </w:r>
            <w:r>
              <w:rPr>
                <w:rFonts w:ascii="Cambria" w:hAnsi="Cambria"/>
                <w:i/>
                <w:sz w:val="20"/>
                <w:szCs w:val="20"/>
              </w:rPr>
              <w:t>Recommended</w:t>
            </w:r>
          </w:p>
          <w:p w14:paraId="3765E4CA" w14:textId="77777777" w:rsidR="007604D7" w:rsidRPr="001C1E34" w:rsidRDefault="007604D7" w:rsidP="007604D7">
            <w:pPr>
              <w:rPr>
                <w:rFonts w:ascii="Cambria" w:hAnsi="Cambria"/>
                <w:i/>
                <w:sz w:val="20"/>
                <w:szCs w:val="20"/>
              </w:rPr>
            </w:pPr>
          </w:p>
        </w:tc>
        <w:tc>
          <w:tcPr>
            <w:tcW w:w="810" w:type="dxa"/>
          </w:tcPr>
          <w:p w14:paraId="5B06DF37" w14:textId="77777777" w:rsidR="007604D7" w:rsidRDefault="007604D7" w:rsidP="007604D7">
            <w:pPr>
              <w:jc w:val="center"/>
              <w:rPr>
                <w:rFonts w:ascii="Cambria" w:hAnsi="Cambria"/>
                <w:sz w:val="24"/>
                <w:szCs w:val="24"/>
              </w:rPr>
            </w:pPr>
          </w:p>
        </w:tc>
        <w:tc>
          <w:tcPr>
            <w:tcW w:w="813" w:type="dxa"/>
          </w:tcPr>
          <w:p w14:paraId="31AE25E9" w14:textId="77777777" w:rsidR="007604D7" w:rsidRDefault="007604D7" w:rsidP="007604D7">
            <w:pPr>
              <w:jc w:val="center"/>
              <w:rPr>
                <w:rFonts w:ascii="Cambria" w:hAnsi="Cambria"/>
                <w:sz w:val="24"/>
                <w:szCs w:val="24"/>
              </w:rPr>
            </w:pPr>
          </w:p>
        </w:tc>
        <w:tc>
          <w:tcPr>
            <w:tcW w:w="3960" w:type="dxa"/>
          </w:tcPr>
          <w:p w14:paraId="00F128D3" w14:textId="77777777" w:rsidR="007604D7" w:rsidRDefault="007604D7" w:rsidP="007604D7">
            <w:pPr>
              <w:rPr>
                <w:rFonts w:ascii="Cambria" w:hAnsi="Cambria"/>
                <w:sz w:val="24"/>
                <w:szCs w:val="24"/>
              </w:rPr>
            </w:pPr>
          </w:p>
        </w:tc>
      </w:tr>
      <w:tr w:rsidR="007604D7" w14:paraId="56C45043" w14:textId="77777777" w:rsidTr="0052795B">
        <w:tc>
          <w:tcPr>
            <w:tcW w:w="4672" w:type="dxa"/>
          </w:tcPr>
          <w:p w14:paraId="2EBC2FB7" w14:textId="77777777" w:rsidR="008F228F" w:rsidRDefault="008F228F" w:rsidP="007604D7">
            <w:pPr>
              <w:rPr>
                <w:rFonts w:ascii="Cambria" w:hAnsi="Cambria"/>
                <w:sz w:val="24"/>
                <w:szCs w:val="24"/>
              </w:rPr>
            </w:pPr>
            <w:r>
              <w:rPr>
                <w:rFonts w:ascii="Cambria" w:hAnsi="Cambria"/>
                <w:sz w:val="24"/>
                <w:szCs w:val="24"/>
              </w:rPr>
              <w:t xml:space="preserve">All local rules are current. The CD has filed a copy of their rules with DNRC </w:t>
            </w:r>
          </w:p>
          <w:p w14:paraId="047F4039" w14:textId="77777777" w:rsidR="007604D7" w:rsidRDefault="007604D7" w:rsidP="008F228F">
            <w:pPr>
              <w:rPr>
                <w:rFonts w:ascii="Cambria" w:hAnsi="Cambria"/>
                <w:i/>
                <w:sz w:val="20"/>
                <w:szCs w:val="20"/>
              </w:rPr>
            </w:pPr>
            <w:r>
              <w:rPr>
                <w:rFonts w:ascii="Cambria" w:hAnsi="Cambria"/>
                <w:i/>
                <w:sz w:val="20"/>
                <w:szCs w:val="20"/>
              </w:rPr>
              <w:t>Re</w:t>
            </w:r>
            <w:r w:rsidR="008F228F">
              <w:rPr>
                <w:rFonts w:ascii="Cambria" w:hAnsi="Cambria"/>
                <w:i/>
                <w:sz w:val="20"/>
                <w:szCs w:val="20"/>
              </w:rPr>
              <w:t xml:space="preserve">quired 76-15-315, MCA </w:t>
            </w:r>
          </w:p>
          <w:p w14:paraId="20CF7BCA" w14:textId="77777777" w:rsidR="008F228F" w:rsidRPr="00DE4CBD" w:rsidRDefault="008F228F" w:rsidP="008F228F">
            <w:pPr>
              <w:rPr>
                <w:rFonts w:ascii="Cambria" w:hAnsi="Cambria"/>
                <w:i/>
                <w:sz w:val="20"/>
                <w:szCs w:val="20"/>
              </w:rPr>
            </w:pPr>
          </w:p>
        </w:tc>
        <w:tc>
          <w:tcPr>
            <w:tcW w:w="810" w:type="dxa"/>
          </w:tcPr>
          <w:p w14:paraId="52CCA6E2" w14:textId="77777777" w:rsidR="007604D7" w:rsidRDefault="007604D7" w:rsidP="007604D7">
            <w:pPr>
              <w:jc w:val="center"/>
              <w:rPr>
                <w:rFonts w:ascii="Cambria" w:hAnsi="Cambria"/>
                <w:sz w:val="24"/>
                <w:szCs w:val="24"/>
              </w:rPr>
            </w:pPr>
          </w:p>
        </w:tc>
        <w:tc>
          <w:tcPr>
            <w:tcW w:w="813" w:type="dxa"/>
          </w:tcPr>
          <w:p w14:paraId="102B1647" w14:textId="77777777" w:rsidR="007604D7" w:rsidRDefault="007604D7" w:rsidP="007604D7">
            <w:pPr>
              <w:jc w:val="center"/>
              <w:rPr>
                <w:rFonts w:ascii="Cambria" w:hAnsi="Cambria"/>
                <w:sz w:val="24"/>
                <w:szCs w:val="24"/>
              </w:rPr>
            </w:pPr>
          </w:p>
        </w:tc>
        <w:tc>
          <w:tcPr>
            <w:tcW w:w="3960" w:type="dxa"/>
          </w:tcPr>
          <w:p w14:paraId="60026407" w14:textId="77777777" w:rsidR="007604D7" w:rsidRPr="00841F0E" w:rsidRDefault="008F228F" w:rsidP="007604D7">
            <w:pPr>
              <w:rPr>
                <w:rFonts w:ascii="Cambria" w:hAnsi="Cambria"/>
                <w:sz w:val="20"/>
                <w:szCs w:val="20"/>
              </w:rPr>
            </w:pPr>
            <w:r>
              <w:rPr>
                <w:rFonts w:ascii="Cambria" w:hAnsi="Cambria"/>
                <w:sz w:val="20"/>
                <w:szCs w:val="20"/>
              </w:rPr>
              <w:t>The last required rules updated occurred April 1997, so CD rules should have been updated from then at least.</w:t>
            </w:r>
          </w:p>
        </w:tc>
      </w:tr>
      <w:tr w:rsidR="007604D7" w14:paraId="650188EA" w14:textId="77777777" w:rsidTr="0052795B">
        <w:tc>
          <w:tcPr>
            <w:tcW w:w="4672" w:type="dxa"/>
          </w:tcPr>
          <w:p w14:paraId="4447ED83" w14:textId="77777777" w:rsidR="007604D7" w:rsidRDefault="008F228F" w:rsidP="007604D7">
            <w:pPr>
              <w:rPr>
                <w:rFonts w:ascii="Cambria" w:hAnsi="Cambria"/>
                <w:i/>
                <w:sz w:val="20"/>
                <w:szCs w:val="20"/>
              </w:rPr>
            </w:pPr>
            <w:r>
              <w:rPr>
                <w:rFonts w:ascii="Cambria" w:hAnsi="Cambria"/>
                <w:sz w:val="24"/>
                <w:szCs w:val="24"/>
              </w:rPr>
              <w:t>If the CD has revised forms, copies are filed with the DNRC Conservation Districts Bureau</w:t>
            </w:r>
            <w:r w:rsidR="007604D7">
              <w:rPr>
                <w:rFonts w:ascii="Cambria" w:hAnsi="Cambria"/>
                <w:sz w:val="24"/>
                <w:szCs w:val="24"/>
              </w:rPr>
              <w:t xml:space="preserve"> </w:t>
            </w:r>
            <w:r w:rsidR="007604D7">
              <w:rPr>
                <w:rFonts w:ascii="Cambria" w:hAnsi="Cambria"/>
                <w:i/>
                <w:sz w:val="20"/>
                <w:szCs w:val="20"/>
              </w:rPr>
              <w:t>Re</w:t>
            </w:r>
            <w:r>
              <w:rPr>
                <w:rFonts w:ascii="Cambria" w:hAnsi="Cambria"/>
                <w:i/>
                <w:sz w:val="20"/>
                <w:szCs w:val="20"/>
              </w:rPr>
              <w:t xml:space="preserve">quired 76-15-315, MCA </w:t>
            </w:r>
          </w:p>
          <w:p w14:paraId="166F85E5" w14:textId="77777777" w:rsidR="007604D7" w:rsidRPr="00DE4CBD" w:rsidRDefault="007604D7" w:rsidP="007604D7">
            <w:pPr>
              <w:rPr>
                <w:rFonts w:ascii="Cambria" w:hAnsi="Cambria"/>
                <w:i/>
                <w:sz w:val="20"/>
                <w:szCs w:val="20"/>
              </w:rPr>
            </w:pPr>
          </w:p>
        </w:tc>
        <w:tc>
          <w:tcPr>
            <w:tcW w:w="810" w:type="dxa"/>
          </w:tcPr>
          <w:p w14:paraId="4F706AB9" w14:textId="77777777" w:rsidR="007604D7" w:rsidRDefault="007604D7" w:rsidP="007604D7">
            <w:pPr>
              <w:jc w:val="center"/>
              <w:rPr>
                <w:rFonts w:ascii="Cambria" w:hAnsi="Cambria"/>
                <w:sz w:val="24"/>
                <w:szCs w:val="24"/>
              </w:rPr>
            </w:pPr>
          </w:p>
        </w:tc>
        <w:tc>
          <w:tcPr>
            <w:tcW w:w="813" w:type="dxa"/>
          </w:tcPr>
          <w:p w14:paraId="26BB0E74" w14:textId="77777777" w:rsidR="007604D7" w:rsidRDefault="007604D7" w:rsidP="007604D7">
            <w:pPr>
              <w:jc w:val="center"/>
              <w:rPr>
                <w:rFonts w:ascii="Cambria" w:hAnsi="Cambria"/>
                <w:sz w:val="24"/>
                <w:szCs w:val="24"/>
              </w:rPr>
            </w:pPr>
          </w:p>
        </w:tc>
        <w:tc>
          <w:tcPr>
            <w:tcW w:w="3960" w:type="dxa"/>
          </w:tcPr>
          <w:p w14:paraId="71264A69" w14:textId="77777777" w:rsidR="007604D7" w:rsidRDefault="007604D7" w:rsidP="007604D7">
            <w:pPr>
              <w:rPr>
                <w:rFonts w:ascii="Cambria" w:hAnsi="Cambria"/>
                <w:sz w:val="24"/>
                <w:szCs w:val="24"/>
              </w:rPr>
            </w:pPr>
          </w:p>
        </w:tc>
      </w:tr>
      <w:tr w:rsidR="007604D7" w14:paraId="581C534B" w14:textId="77777777" w:rsidTr="0052795B">
        <w:tc>
          <w:tcPr>
            <w:tcW w:w="4672" w:type="dxa"/>
          </w:tcPr>
          <w:p w14:paraId="06EE7312" w14:textId="77777777" w:rsidR="007604D7" w:rsidRDefault="008F228F" w:rsidP="007604D7">
            <w:pPr>
              <w:rPr>
                <w:rFonts w:ascii="Cambria" w:hAnsi="Cambria"/>
                <w:sz w:val="24"/>
                <w:szCs w:val="24"/>
              </w:rPr>
            </w:pPr>
            <w:r>
              <w:rPr>
                <w:rFonts w:ascii="Cambria" w:hAnsi="Cambria"/>
                <w:sz w:val="24"/>
                <w:szCs w:val="24"/>
              </w:rPr>
              <w:t xml:space="preserve">CD uses team inspection reports to document and assess the potential impacts of projects </w:t>
            </w:r>
          </w:p>
          <w:p w14:paraId="04C128E6" w14:textId="77777777" w:rsidR="007604D7" w:rsidRDefault="007604D7" w:rsidP="007604D7">
            <w:pPr>
              <w:rPr>
                <w:rFonts w:ascii="Cambria" w:hAnsi="Cambria"/>
                <w:i/>
                <w:sz w:val="20"/>
                <w:szCs w:val="20"/>
              </w:rPr>
            </w:pPr>
            <w:r>
              <w:rPr>
                <w:rFonts w:ascii="Cambria" w:hAnsi="Cambria"/>
                <w:i/>
                <w:sz w:val="20"/>
                <w:szCs w:val="20"/>
              </w:rPr>
              <w:t>Re</w:t>
            </w:r>
            <w:r w:rsidR="008F228F">
              <w:rPr>
                <w:rFonts w:ascii="Cambria" w:hAnsi="Cambria"/>
                <w:i/>
                <w:sz w:val="20"/>
                <w:szCs w:val="20"/>
              </w:rPr>
              <w:t xml:space="preserve">quired 75-7-112, MCA </w:t>
            </w:r>
          </w:p>
          <w:p w14:paraId="014AAB3E" w14:textId="77777777" w:rsidR="007604D7" w:rsidRPr="00DE4CBD" w:rsidRDefault="007604D7" w:rsidP="007604D7">
            <w:pPr>
              <w:rPr>
                <w:rFonts w:ascii="Cambria" w:hAnsi="Cambria"/>
                <w:i/>
                <w:sz w:val="20"/>
                <w:szCs w:val="20"/>
              </w:rPr>
            </w:pPr>
          </w:p>
        </w:tc>
        <w:tc>
          <w:tcPr>
            <w:tcW w:w="810" w:type="dxa"/>
          </w:tcPr>
          <w:p w14:paraId="28981908" w14:textId="77777777" w:rsidR="007604D7" w:rsidRDefault="007604D7" w:rsidP="007604D7">
            <w:pPr>
              <w:jc w:val="center"/>
              <w:rPr>
                <w:rFonts w:ascii="Cambria" w:hAnsi="Cambria"/>
                <w:sz w:val="24"/>
                <w:szCs w:val="24"/>
              </w:rPr>
            </w:pPr>
          </w:p>
        </w:tc>
        <w:tc>
          <w:tcPr>
            <w:tcW w:w="813" w:type="dxa"/>
          </w:tcPr>
          <w:p w14:paraId="6E050186" w14:textId="77777777" w:rsidR="007604D7" w:rsidRDefault="007604D7" w:rsidP="007604D7">
            <w:pPr>
              <w:jc w:val="center"/>
              <w:rPr>
                <w:rFonts w:ascii="Cambria" w:hAnsi="Cambria"/>
                <w:sz w:val="24"/>
                <w:szCs w:val="24"/>
              </w:rPr>
            </w:pPr>
          </w:p>
        </w:tc>
        <w:tc>
          <w:tcPr>
            <w:tcW w:w="3960" w:type="dxa"/>
          </w:tcPr>
          <w:p w14:paraId="5118712B" w14:textId="77777777" w:rsidR="007604D7" w:rsidRDefault="007604D7" w:rsidP="007604D7">
            <w:pPr>
              <w:rPr>
                <w:rFonts w:ascii="Cambria" w:hAnsi="Cambria"/>
                <w:sz w:val="20"/>
                <w:szCs w:val="20"/>
              </w:rPr>
            </w:pPr>
          </w:p>
          <w:p w14:paraId="31BA6E0A" w14:textId="77777777" w:rsidR="007604D7" w:rsidRPr="00841F0E" w:rsidRDefault="007604D7" w:rsidP="007604D7">
            <w:pPr>
              <w:rPr>
                <w:rFonts w:ascii="Cambria" w:hAnsi="Cambria"/>
                <w:sz w:val="20"/>
                <w:szCs w:val="20"/>
              </w:rPr>
            </w:pPr>
            <w:r>
              <w:rPr>
                <w:rFonts w:ascii="Cambria" w:hAnsi="Cambria"/>
                <w:sz w:val="20"/>
                <w:szCs w:val="20"/>
              </w:rPr>
              <w:t xml:space="preserve">   </w:t>
            </w:r>
          </w:p>
        </w:tc>
      </w:tr>
      <w:tr w:rsidR="001417E2" w14:paraId="6E9A5949" w14:textId="77777777" w:rsidTr="0052795B">
        <w:tc>
          <w:tcPr>
            <w:tcW w:w="4672" w:type="dxa"/>
          </w:tcPr>
          <w:p w14:paraId="76338D07" w14:textId="77777777" w:rsidR="001417E2" w:rsidRDefault="001417E2" w:rsidP="007604D7">
            <w:pPr>
              <w:rPr>
                <w:rFonts w:ascii="Cambria" w:hAnsi="Cambria"/>
                <w:sz w:val="24"/>
                <w:szCs w:val="24"/>
              </w:rPr>
            </w:pPr>
            <w:r>
              <w:rPr>
                <w:rFonts w:ascii="Cambria" w:hAnsi="Cambria"/>
                <w:sz w:val="24"/>
                <w:szCs w:val="24"/>
              </w:rPr>
              <w:t>Decisions are not made by individuals, but rather by motions at meetings attended by a quorum of the supervisors</w:t>
            </w:r>
          </w:p>
          <w:p w14:paraId="5635F465" w14:textId="77777777" w:rsidR="001417E2" w:rsidRDefault="001417E2" w:rsidP="007604D7">
            <w:pPr>
              <w:rPr>
                <w:rFonts w:ascii="Cambria" w:hAnsi="Cambria"/>
                <w:i/>
                <w:sz w:val="20"/>
                <w:szCs w:val="20"/>
              </w:rPr>
            </w:pPr>
            <w:r>
              <w:rPr>
                <w:rFonts w:ascii="Cambria" w:hAnsi="Cambria"/>
                <w:i/>
                <w:sz w:val="20"/>
                <w:szCs w:val="20"/>
              </w:rPr>
              <w:t>Required 76-15-313 and 75-7-112, MCA</w:t>
            </w:r>
          </w:p>
          <w:p w14:paraId="4E30B3F1" w14:textId="32ED572C" w:rsidR="001417E2" w:rsidRPr="001417E2" w:rsidRDefault="001417E2" w:rsidP="007604D7">
            <w:pPr>
              <w:rPr>
                <w:rFonts w:ascii="Cambria" w:hAnsi="Cambria"/>
                <w:i/>
                <w:sz w:val="20"/>
                <w:szCs w:val="20"/>
              </w:rPr>
            </w:pPr>
          </w:p>
        </w:tc>
        <w:tc>
          <w:tcPr>
            <w:tcW w:w="810" w:type="dxa"/>
          </w:tcPr>
          <w:p w14:paraId="3D74123F" w14:textId="77777777" w:rsidR="001417E2" w:rsidRDefault="001417E2" w:rsidP="007604D7">
            <w:pPr>
              <w:jc w:val="center"/>
              <w:rPr>
                <w:rFonts w:ascii="Cambria" w:hAnsi="Cambria"/>
                <w:sz w:val="24"/>
                <w:szCs w:val="24"/>
              </w:rPr>
            </w:pPr>
          </w:p>
        </w:tc>
        <w:tc>
          <w:tcPr>
            <w:tcW w:w="813" w:type="dxa"/>
          </w:tcPr>
          <w:p w14:paraId="28ECD1BB" w14:textId="77777777" w:rsidR="001417E2" w:rsidRDefault="001417E2" w:rsidP="007604D7">
            <w:pPr>
              <w:jc w:val="center"/>
              <w:rPr>
                <w:rFonts w:ascii="Cambria" w:hAnsi="Cambria"/>
                <w:sz w:val="24"/>
                <w:szCs w:val="24"/>
              </w:rPr>
            </w:pPr>
          </w:p>
        </w:tc>
        <w:tc>
          <w:tcPr>
            <w:tcW w:w="3960" w:type="dxa"/>
          </w:tcPr>
          <w:p w14:paraId="2036BA6B" w14:textId="77777777" w:rsidR="001417E2" w:rsidRPr="00841F0E" w:rsidRDefault="001417E2" w:rsidP="007604D7">
            <w:pPr>
              <w:rPr>
                <w:rFonts w:ascii="Cambria" w:hAnsi="Cambria"/>
                <w:sz w:val="20"/>
                <w:szCs w:val="20"/>
              </w:rPr>
            </w:pPr>
          </w:p>
        </w:tc>
      </w:tr>
      <w:tr w:rsidR="007604D7" w14:paraId="65DAF4B4" w14:textId="77777777" w:rsidTr="0052795B">
        <w:tc>
          <w:tcPr>
            <w:tcW w:w="4672" w:type="dxa"/>
          </w:tcPr>
          <w:p w14:paraId="51B44008" w14:textId="77777777" w:rsidR="008F228F" w:rsidRDefault="008F228F" w:rsidP="007604D7">
            <w:pPr>
              <w:rPr>
                <w:rFonts w:ascii="Cambria" w:hAnsi="Cambria"/>
                <w:sz w:val="24"/>
                <w:szCs w:val="24"/>
              </w:rPr>
            </w:pPr>
            <w:r>
              <w:rPr>
                <w:rFonts w:ascii="Cambria" w:hAnsi="Cambria"/>
                <w:sz w:val="24"/>
                <w:szCs w:val="24"/>
              </w:rPr>
              <w:t>CD notifies Department of Fish, Wildlife and Parks of each 310-application received within 10 working days</w:t>
            </w:r>
          </w:p>
          <w:p w14:paraId="0B09604E" w14:textId="77777777" w:rsidR="007604D7" w:rsidRDefault="007604D7" w:rsidP="007604D7">
            <w:pPr>
              <w:rPr>
                <w:rFonts w:ascii="Cambria" w:hAnsi="Cambria"/>
                <w:i/>
                <w:sz w:val="20"/>
                <w:szCs w:val="20"/>
              </w:rPr>
            </w:pPr>
            <w:r>
              <w:rPr>
                <w:rFonts w:ascii="Cambria" w:hAnsi="Cambria"/>
                <w:i/>
                <w:sz w:val="20"/>
                <w:szCs w:val="20"/>
              </w:rPr>
              <w:t>Re</w:t>
            </w:r>
            <w:r w:rsidR="008F228F">
              <w:rPr>
                <w:rFonts w:ascii="Cambria" w:hAnsi="Cambria"/>
                <w:i/>
                <w:sz w:val="20"/>
                <w:szCs w:val="20"/>
              </w:rPr>
              <w:t xml:space="preserve">quired 75-7-112, MCA </w:t>
            </w:r>
          </w:p>
          <w:p w14:paraId="01C04B4F" w14:textId="77777777" w:rsidR="007604D7" w:rsidRPr="00DE4CBD" w:rsidRDefault="007604D7" w:rsidP="007604D7">
            <w:pPr>
              <w:rPr>
                <w:rFonts w:ascii="Cambria" w:hAnsi="Cambria"/>
                <w:i/>
                <w:sz w:val="20"/>
                <w:szCs w:val="20"/>
              </w:rPr>
            </w:pPr>
          </w:p>
        </w:tc>
        <w:tc>
          <w:tcPr>
            <w:tcW w:w="810" w:type="dxa"/>
          </w:tcPr>
          <w:p w14:paraId="4915C74D" w14:textId="77777777" w:rsidR="007604D7" w:rsidRDefault="007604D7" w:rsidP="007604D7">
            <w:pPr>
              <w:jc w:val="center"/>
              <w:rPr>
                <w:rFonts w:ascii="Cambria" w:hAnsi="Cambria"/>
                <w:sz w:val="24"/>
                <w:szCs w:val="24"/>
              </w:rPr>
            </w:pPr>
          </w:p>
        </w:tc>
        <w:tc>
          <w:tcPr>
            <w:tcW w:w="813" w:type="dxa"/>
          </w:tcPr>
          <w:p w14:paraId="638BB841" w14:textId="77777777" w:rsidR="007604D7" w:rsidRDefault="007604D7" w:rsidP="007604D7">
            <w:pPr>
              <w:jc w:val="center"/>
              <w:rPr>
                <w:rFonts w:ascii="Cambria" w:hAnsi="Cambria"/>
                <w:sz w:val="24"/>
                <w:szCs w:val="24"/>
              </w:rPr>
            </w:pPr>
          </w:p>
        </w:tc>
        <w:tc>
          <w:tcPr>
            <w:tcW w:w="3960" w:type="dxa"/>
          </w:tcPr>
          <w:p w14:paraId="022879F2" w14:textId="77777777" w:rsidR="007604D7" w:rsidRPr="00841F0E" w:rsidRDefault="007604D7" w:rsidP="007604D7">
            <w:pPr>
              <w:rPr>
                <w:rFonts w:ascii="Cambria" w:hAnsi="Cambria"/>
                <w:sz w:val="20"/>
                <w:szCs w:val="20"/>
              </w:rPr>
            </w:pPr>
          </w:p>
        </w:tc>
      </w:tr>
      <w:tr w:rsidR="007604D7" w14:paraId="5846A459" w14:textId="77777777" w:rsidTr="0052795B">
        <w:tc>
          <w:tcPr>
            <w:tcW w:w="4672" w:type="dxa"/>
          </w:tcPr>
          <w:p w14:paraId="1BEA9BA6" w14:textId="77777777" w:rsidR="008F228F" w:rsidRDefault="008F228F" w:rsidP="007604D7">
            <w:pPr>
              <w:rPr>
                <w:rFonts w:ascii="Cambria" w:hAnsi="Cambria"/>
                <w:sz w:val="24"/>
                <w:szCs w:val="24"/>
              </w:rPr>
            </w:pPr>
            <w:r>
              <w:rPr>
                <w:rFonts w:ascii="Cambria" w:hAnsi="Cambria"/>
                <w:sz w:val="24"/>
                <w:szCs w:val="24"/>
              </w:rPr>
              <w:t>CD notifies the applicant of the board decision within 60 days of receipt of the application, or it formally extends the time period</w:t>
            </w:r>
          </w:p>
          <w:p w14:paraId="1261FC42" w14:textId="77777777" w:rsidR="007604D7" w:rsidRDefault="007604D7" w:rsidP="007604D7">
            <w:pPr>
              <w:rPr>
                <w:rFonts w:ascii="Cambria" w:hAnsi="Cambria"/>
                <w:i/>
                <w:sz w:val="20"/>
                <w:szCs w:val="20"/>
              </w:rPr>
            </w:pPr>
            <w:r>
              <w:rPr>
                <w:rFonts w:ascii="Cambria" w:hAnsi="Cambria"/>
                <w:i/>
                <w:sz w:val="20"/>
                <w:szCs w:val="20"/>
              </w:rPr>
              <w:t>Required</w:t>
            </w:r>
            <w:r w:rsidR="008F228F">
              <w:rPr>
                <w:rFonts w:ascii="Cambria" w:hAnsi="Cambria"/>
                <w:i/>
                <w:sz w:val="20"/>
                <w:szCs w:val="20"/>
              </w:rPr>
              <w:t xml:space="preserve"> 75-7-112, MCA</w:t>
            </w:r>
            <w:r>
              <w:rPr>
                <w:rFonts w:ascii="Cambria" w:hAnsi="Cambria"/>
                <w:i/>
                <w:sz w:val="20"/>
                <w:szCs w:val="20"/>
              </w:rPr>
              <w:t xml:space="preserve"> </w:t>
            </w:r>
          </w:p>
          <w:p w14:paraId="5417385B" w14:textId="77777777" w:rsidR="007604D7" w:rsidRPr="00DE4CBD" w:rsidRDefault="007604D7" w:rsidP="007604D7">
            <w:pPr>
              <w:rPr>
                <w:rFonts w:ascii="Cambria" w:hAnsi="Cambria"/>
                <w:i/>
                <w:sz w:val="20"/>
                <w:szCs w:val="20"/>
              </w:rPr>
            </w:pPr>
          </w:p>
        </w:tc>
        <w:tc>
          <w:tcPr>
            <w:tcW w:w="810" w:type="dxa"/>
          </w:tcPr>
          <w:p w14:paraId="19D9E6BC" w14:textId="77777777" w:rsidR="007604D7" w:rsidRDefault="007604D7" w:rsidP="007604D7">
            <w:pPr>
              <w:jc w:val="center"/>
              <w:rPr>
                <w:rFonts w:ascii="Cambria" w:hAnsi="Cambria"/>
                <w:sz w:val="24"/>
                <w:szCs w:val="24"/>
              </w:rPr>
            </w:pPr>
          </w:p>
        </w:tc>
        <w:tc>
          <w:tcPr>
            <w:tcW w:w="813" w:type="dxa"/>
          </w:tcPr>
          <w:p w14:paraId="57756E72" w14:textId="77777777" w:rsidR="007604D7" w:rsidRDefault="007604D7" w:rsidP="007604D7">
            <w:pPr>
              <w:jc w:val="center"/>
              <w:rPr>
                <w:rFonts w:ascii="Cambria" w:hAnsi="Cambria"/>
                <w:sz w:val="24"/>
                <w:szCs w:val="24"/>
              </w:rPr>
            </w:pPr>
          </w:p>
        </w:tc>
        <w:tc>
          <w:tcPr>
            <w:tcW w:w="3960" w:type="dxa"/>
          </w:tcPr>
          <w:p w14:paraId="4F1AF570" w14:textId="77777777" w:rsidR="007604D7" w:rsidRDefault="007604D7" w:rsidP="007604D7">
            <w:pPr>
              <w:rPr>
                <w:rFonts w:ascii="Cambria" w:hAnsi="Cambria"/>
                <w:sz w:val="24"/>
                <w:szCs w:val="24"/>
              </w:rPr>
            </w:pPr>
          </w:p>
        </w:tc>
      </w:tr>
      <w:tr w:rsidR="007604D7" w14:paraId="7FFF5D1A" w14:textId="77777777" w:rsidTr="0052795B">
        <w:tc>
          <w:tcPr>
            <w:tcW w:w="4672" w:type="dxa"/>
          </w:tcPr>
          <w:p w14:paraId="291BE24B" w14:textId="77777777" w:rsidR="007604D7" w:rsidRPr="00DE4CBD" w:rsidRDefault="007604D7" w:rsidP="00227A2F">
            <w:pPr>
              <w:rPr>
                <w:rFonts w:ascii="Cambria" w:hAnsi="Cambria"/>
                <w:i/>
                <w:sz w:val="20"/>
                <w:szCs w:val="20"/>
              </w:rPr>
            </w:pPr>
            <w:r>
              <w:rPr>
                <w:rFonts w:ascii="Cambria" w:hAnsi="Cambria"/>
                <w:sz w:val="24"/>
                <w:szCs w:val="24"/>
              </w:rPr>
              <w:t xml:space="preserve">If </w:t>
            </w:r>
            <w:r w:rsidR="008F228F">
              <w:rPr>
                <w:rFonts w:ascii="Cambria" w:hAnsi="Cambria"/>
                <w:sz w:val="24"/>
                <w:szCs w:val="24"/>
              </w:rPr>
              <w:t xml:space="preserve">necessary and in the case of a difficult 310 analysis, the CD requests assistance from contractors hired to provide technical assistance or from other sources </w:t>
            </w:r>
            <w:r>
              <w:rPr>
                <w:rFonts w:ascii="Cambria" w:hAnsi="Cambria"/>
                <w:i/>
                <w:sz w:val="20"/>
                <w:szCs w:val="20"/>
              </w:rPr>
              <w:t>Re</w:t>
            </w:r>
            <w:r w:rsidR="008F228F">
              <w:rPr>
                <w:rFonts w:ascii="Cambria" w:hAnsi="Cambria"/>
                <w:i/>
                <w:sz w:val="20"/>
                <w:szCs w:val="20"/>
              </w:rPr>
              <w:t>commended</w:t>
            </w:r>
          </w:p>
        </w:tc>
        <w:tc>
          <w:tcPr>
            <w:tcW w:w="810" w:type="dxa"/>
          </w:tcPr>
          <w:p w14:paraId="2DC529AB" w14:textId="77777777" w:rsidR="007604D7" w:rsidRDefault="007604D7" w:rsidP="007604D7">
            <w:pPr>
              <w:jc w:val="center"/>
              <w:rPr>
                <w:rFonts w:ascii="Cambria" w:hAnsi="Cambria"/>
                <w:sz w:val="24"/>
                <w:szCs w:val="24"/>
              </w:rPr>
            </w:pPr>
          </w:p>
        </w:tc>
        <w:tc>
          <w:tcPr>
            <w:tcW w:w="813" w:type="dxa"/>
          </w:tcPr>
          <w:p w14:paraId="7FDC5777" w14:textId="77777777" w:rsidR="007604D7" w:rsidRDefault="007604D7" w:rsidP="007604D7">
            <w:pPr>
              <w:jc w:val="center"/>
              <w:rPr>
                <w:rFonts w:ascii="Cambria" w:hAnsi="Cambria"/>
                <w:sz w:val="24"/>
                <w:szCs w:val="24"/>
              </w:rPr>
            </w:pPr>
          </w:p>
        </w:tc>
        <w:tc>
          <w:tcPr>
            <w:tcW w:w="3960" w:type="dxa"/>
          </w:tcPr>
          <w:p w14:paraId="431461F9" w14:textId="77777777" w:rsidR="007604D7" w:rsidRPr="00841F0E" w:rsidRDefault="008F228F" w:rsidP="007604D7">
            <w:pPr>
              <w:rPr>
                <w:rFonts w:ascii="Cambria" w:hAnsi="Cambria"/>
                <w:sz w:val="20"/>
                <w:szCs w:val="20"/>
              </w:rPr>
            </w:pPr>
            <w:r>
              <w:rPr>
                <w:rFonts w:ascii="Cambria" w:hAnsi="Cambria"/>
                <w:sz w:val="20"/>
                <w:szCs w:val="20"/>
              </w:rPr>
              <w:t xml:space="preserve"> </w:t>
            </w:r>
          </w:p>
        </w:tc>
      </w:tr>
    </w:tbl>
    <w:p w14:paraId="02A3B1E0" w14:textId="77777777" w:rsidR="00ED11C4" w:rsidRPr="00ED11C4" w:rsidRDefault="00ED11C4" w:rsidP="00227A2F">
      <w:pPr>
        <w:rPr>
          <w:rFonts w:ascii="Cambria" w:hAnsi="Cambria"/>
        </w:rPr>
      </w:pPr>
    </w:p>
    <w:sectPr w:rsidR="00ED11C4" w:rsidRPr="00ED11C4" w:rsidSect="00090709">
      <w:pgSz w:w="12240" w:h="15840"/>
      <w:pgMar w:top="1080" w:right="1080" w:bottom="108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3B5C"/>
    <w:multiLevelType w:val="hybridMultilevel"/>
    <w:tmpl w:val="FC64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C4"/>
    <w:rsid w:val="000275F7"/>
    <w:rsid w:val="00090709"/>
    <w:rsid w:val="00097CB4"/>
    <w:rsid w:val="00125CE4"/>
    <w:rsid w:val="001417E2"/>
    <w:rsid w:val="0018629B"/>
    <w:rsid w:val="001C1E34"/>
    <w:rsid w:val="001D533E"/>
    <w:rsid w:val="001E5B59"/>
    <w:rsid w:val="00227A2F"/>
    <w:rsid w:val="00237B73"/>
    <w:rsid w:val="002E017D"/>
    <w:rsid w:val="004A4A55"/>
    <w:rsid w:val="004C1E55"/>
    <w:rsid w:val="004C7B07"/>
    <w:rsid w:val="0052795B"/>
    <w:rsid w:val="006A3FB5"/>
    <w:rsid w:val="006B204E"/>
    <w:rsid w:val="0071682A"/>
    <w:rsid w:val="007604D7"/>
    <w:rsid w:val="007D5F53"/>
    <w:rsid w:val="00841F0E"/>
    <w:rsid w:val="00860529"/>
    <w:rsid w:val="008B2562"/>
    <w:rsid w:val="008F228F"/>
    <w:rsid w:val="00A35CDA"/>
    <w:rsid w:val="00A56A98"/>
    <w:rsid w:val="00A8751E"/>
    <w:rsid w:val="00AA6B87"/>
    <w:rsid w:val="00B40579"/>
    <w:rsid w:val="00B93462"/>
    <w:rsid w:val="00BF7914"/>
    <w:rsid w:val="00DE4CBD"/>
    <w:rsid w:val="00E45714"/>
    <w:rsid w:val="00E56367"/>
    <w:rsid w:val="00ED11C4"/>
    <w:rsid w:val="00F05AD8"/>
    <w:rsid w:val="00F45F1E"/>
    <w:rsid w:val="00F5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EDAA"/>
  <w15:chartTrackingRefBased/>
  <w15:docId w15:val="{CA79B746-FB5B-43A8-A354-80C1D975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11C4"/>
    <w:pPr>
      <w:spacing w:after="0" w:line="240" w:lineRule="auto"/>
    </w:pPr>
    <w:rPr>
      <w:rFonts w:eastAsiaTheme="minorEastAsia"/>
    </w:rPr>
  </w:style>
  <w:style w:type="character" w:customStyle="1" w:styleId="NoSpacingChar">
    <w:name w:val="No Spacing Char"/>
    <w:basedOn w:val="DefaultParagraphFont"/>
    <w:link w:val="NoSpacing"/>
    <w:uiPriority w:val="1"/>
    <w:rsid w:val="00ED11C4"/>
    <w:rPr>
      <w:rFonts w:eastAsiaTheme="minorEastAsia"/>
    </w:rPr>
  </w:style>
  <w:style w:type="paragraph" w:styleId="Title">
    <w:name w:val="Title"/>
    <w:basedOn w:val="Normal"/>
    <w:next w:val="Normal"/>
    <w:link w:val="TitleChar"/>
    <w:uiPriority w:val="10"/>
    <w:qFormat/>
    <w:rsid w:val="00ED11C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ED11C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ED11C4"/>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ED11C4"/>
    <w:rPr>
      <w:rFonts w:eastAsiaTheme="minorEastAsia" w:cs="Times New Roman"/>
      <w:color w:val="5A5A5A" w:themeColor="text1" w:themeTint="A5"/>
      <w:spacing w:val="15"/>
    </w:rPr>
  </w:style>
  <w:style w:type="paragraph" w:styleId="ListParagraph">
    <w:name w:val="List Paragraph"/>
    <w:basedOn w:val="Normal"/>
    <w:uiPriority w:val="34"/>
    <w:qFormat/>
    <w:rsid w:val="001C1E34"/>
    <w:pPr>
      <w:ind w:left="720"/>
      <w:contextualSpacing/>
    </w:pPr>
  </w:style>
  <w:style w:type="table" w:styleId="TableGrid">
    <w:name w:val="Table Grid"/>
    <w:basedOn w:val="TableNormal"/>
    <w:uiPriority w:val="39"/>
    <w:rsid w:val="001C1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A55"/>
    <w:rPr>
      <w:color w:val="0563C1" w:themeColor="hyperlink"/>
      <w:u w:val="single"/>
    </w:rPr>
  </w:style>
  <w:style w:type="character" w:styleId="UnresolvedMention">
    <w:name w:val="Unresolved Mention"/>
    <w:basedOn w:val="DefaultParagraphFont"/>
    <w:uiPriority w:val="99"/>
    <w:semiHidden/>
    <w:unhideWhenUsed/>
    <w:rsid w:val="004A4A55"/>
    <w:rPr>
      <w:color w:val="605E5C"/>
      <w:shd w:val="clear" w:color="auto" w:fill="E1DFDD"/>
    </w:rPr>
  </w:style>
  <w:style w:type="paragraph" w:styleId="BalloonText">
    <w:name w:val="Balloon Text"/>
    <w:basedOn w:val="Normal"/>
    <w:link w:val="BalloonTextChar"/>
    <w:uiPriority w:val="99"/>
    <w:semiHidden/>
    <w:unhideWhenUsed/>
    <w:rsid w:val="00B4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mt.gov/records/lo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mt.gov/records/local" TargetMode="External"/><Relationship Id="rId5" Type="http://schemas.openxmlformats.org/officeDocument/2006/relationships/hyperlink" Target="http://www.sosmt.gov/records/loc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endrix, Mary</dc:creator>
  <cp:keywords/>
  <dc:description/>
  <cp:lastModifiedBy>Hendrix, Mary</cp:lastModifiedBy>
  <cp:revision>13</cp:revision>
  <cp:lastPrinted>2019-12-20T22:17:00Z</cp:lastPrinted>
  <dcterms:created xsi:type="dcterms:W3CDTF">2019-12-20T17:21:00Z</dcterms:created>
  <dcterms:modified xsi:type="dcterms:W3CDTF">2019-12-20T22:24:00Z</dcterms:modified>
</cp:coreProperties>
</file>